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13A" w:rsidRDefault="00445A6A" w:rsidP="0015713A">
      <w:pPr>
        <w:pStyle w:val="a6"/>
        <w:ind w:right="3968"/>
      </w:pPr>
      <w:r>
        <w:fldChar w:fldCharType="begin"/>
      </w:r>
      <w:r w:rsidR="0015713A">
        <w:instrText xml:space="preserve"> DOCPROPERTY  doc_summary  \* MERGEFORMAT </w:instrText>
      </w:r>
      <w:r>
        <w:fldChar w:fldCharType="separate"/>
      </w:r>
      <w:r w:rsidR="0015713A">
        <w:t xml:space="preserve">Об установлении расходного обязательства Еловского муниципального округа Пермского края по </w:t>
      </w:r>
      <w:proofErr w:type="spellStart"/>
      <w:r w:rsidR="0015713A">
        <w:t>софинансированию</w:t>
      </w:r>
      <w:proofErr w:type="spellEnd"/>
      <w:r w:rsidR="0015713A">
        <w:t xml:space="preserve"> мероприятий, направленных на </w:t>
      </w:r>
      <w:r w:rsidR="006F198C">
        <w:t xml:space="preserve">обновление материально-технической базы </w:t>
      </w:r>
      <w:r w:rsidR="0015713A">
        <w:t xml:space="preserve"> </w:t>
      </w:r>
      <w:r w:rsidR="0036452F">
        <w:t xml:space="preserve">образовательных </w:t>
      </w:r>
      <w:r w:rsidR="0015713A">
        <w:t xml:space="preserve">учреждений Еловского муниципального округа Пермского края </w:t>
      </w:r>
      <w:r>
        <w:fldChar w:fldCharType="end"/>
      </w:r>
      <w:r w:rsidR="0036452F">
        <w:t>в сфере культуры</w:t>
      </w:r>
    </w:p>
    <w:p w:rsidR="0015713A" w:rsidRPr="0018678F" w:rsidRDefault="00991CB7" w:rsidP="0015713A">
      <w:pPr>
        <w:spacing w:line="360" w:lineRule="exact"/>
        <w:ind w:firstLine="720"/>
        <w:jc w:val="both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1048A4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155-п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311DAC" w:rsidRPr="00482A25" w:rsidRDefault="001048A4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155-п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1048A4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30.03.2021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left:0;text-align:left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311DAC" w:rsidRPr="00482A25" w:rsidRDefault="001048A4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30.03.2021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left:0;text-align:left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>
        <w:rPr>
          <w:b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15713A" w:rsidRPr="00B57326">
        <w:rPr>
          <w:szCs w:val="28"/>
        </w:rPr>
        <w:t xml:space="preserve">В соответствии со статьей 86 Бюджетного кодекса </w:t>
      </w:r>
      <w:r w:rsidR="00D0682F">
        <w:rPr>
          <w:szCs w:val="28"/>
        </w:rPr>
        <w:t>Российской Федерации, пунктом</w:t>
      </w:r>
      <w:r w:rsidR="0015713A">
        <w:rPr>
          <w:szCs w:val="28"/>
        </w:rPr>
        <w:t xml:space="preserve"> 13</w:t>
      </w:r>
      <w:r w:rsidR="0015713A" w:rsidRPr="00523A50">
        <w:rPr>
          <w:szCs w:val="28"/>
        </w:rPr>
        <w:t xml:space="preserve"> </w:t>
      </w:r>
      <w:r w:rsidR="0015713A">
        <w:rPr>
          <w:szCs w:val="28"/>
        </w:rPr>
        <w:t>части</w:t>
      </w:r>
      <w:r w:rsidR="0015713A" w:rsidRPr="00C752CA">
        <w:rPr>
          <w:szCs w:val="28"/>
        </w:rPr>
        <w:t xml:space="preserve"> 1 </w:t>
      </w:r>
      <w:r w:rsidR="0015713A">
        <w:rPr>
          <w:szCs w:val="28"/>
        </w:rPr>
        <w:t>статьи 16</w:t>
      </w:r>
      <w:r w:rsidR="0015713A" w:rsidRPr="00B57326">
        <w:rPr>
          <w:szCs w:val="28"/>
        </w:rPr>
        <w:t xml:space="preserve"> Федерального закона от 06 октября 2003 г. № 131-ФЗ «Об общих принципах организации местного самоупр</w:t>
      </w:r>
      <w:r w:rsidR="0015713A">
        <w:rPr>
          <w:szCs w:val="28"/>
        </w:rPr>
        <w:t xml:space="preserve">авления в Российской Федерации», </w:t>
      </w:r>
      <w:r w:rsidR="0015713A" w:rsidRPr="0018678F">
        <w:rPr>
          <w:szCs w:val="28"/>
        </w:rPr>
        <w:t>Постановлением Правительства Пермского края от 28 января 2020 г. № 30-п «</w:t>
      </w:r>
      <w:r w:rsidR="0015713A" w:rsidRPr="0018678F">
        <w:rPr>
          <w:szCs w:val="28"/>
          <w:shd w:val="clear" w:color="auto" w:fill="F7F7F7"/>
        </w:rPr>
        <w:t>Об утверждении Порядка предоставления, распределения и расходования субсидий из бюджета Пермского края на обеспечение музыкальными инструментами, оборудованием и</w:t>
      </w:r>
      <w:proofErr w:type="gramEnd"/>
      <w:r w:rsidR="0015713A" w:rsidRPr="0018678F">
        <w:rPr>
          <w:szCs w:val="28"/>
          <w:shd w:val="clear" w:color="auto" w:fill="F7F7F7"/>
        </w:rPr>
        <w:t xml:space="preserve"> материалами образовательных учреждений в сфере культуры в 2021 году»</w:t>
      </w:r>
    </w:p>
    <w:p w:rsidR="0015713A" w:rsidRPr="00F72F96" w:rsidRDefault="00D0682F" w:rsidP="0015713A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А</w:t>
      </w:r>
      <w:r w:rsidR="0015713A" w:rsidRPr="00F72F96">
        <w:rPr>
          <w:szCs w:val="28"/>
        </w:rPr>
        <w:t>дминистрация</w:t>
      </w:r>
      <w:r>
        <w:rPr>
          <w:szCs w:val="28"/>
        </w:rPr>
        <w:t xml:space="preserve"> Еловского муниципального округа Пермского края</w:t>
      </w:r>
      <w:r w:rsidR="0015713A" w:rsidRPr="00F72F96">
        <w:rPr>
          <w:szCs w:val="28"/>
        </w:rPr>
        <w:t xml:space="preserve"> ПОСТАНОВЛЯЕТ:</w:t>
      </w:r>
    </w:p>
    <w:p w:rsidR="0015713A" w:rsidRPr="00751030" w:rsidRDefault="0015713A" w:rsidP="0015713A">
      <w:pPr>
        <w:spacing w:line="276" w:lineRule="auto"/>
        <w:jc w:val="both"/>
        <w:rPr>
          <w:szCs w:val="28"/>
        </w:rPr>
      </w:pPr>
      <w:r w:rsidRPr="00F72F96">
        <w:rPr>
          <w:szCs w:val="28"/>
        </w:rPr>
        <w:tab/>
        <w:t xml:space="preserve">1. </w:t>
      </w:r>
      <w:r>
        <w:rPr>
          <w:szCs w:val="28"/>
        </w:rPr>
        <w:t xml:space="preserve">Установить </w:t>
      </w:r>
      <w:r w:rsidRPr="00F72F96">
        <w:rPr>
          <w:szCs w:val="28"/>
        </w:rPr>
        <w:t>на 2021</w:t>
      </w:r>
      <w:r>
        <w:rPr>
          <w:szCs w:val="28"/>
        </w:rPr>
        <w:t xml:space="preserve"> </w:t>
      </w:r>
      <w:r w:rsidRPr="00F72F96">
        <w:rPr>
          <w:szCs w:val="28"/>
        </w:rPr>
        <w:t>год расходное обязательство</w:t>
      </w:r>
      <w:r w:rsidRPr="00751030">
        <w:rPr>
          <w:szCs w:val="28"/>
        </w:rPr>
        <w:t xml:space="preserve"> Еловского муниципального округа Пермского края по </w:t>
      </w:r>
      <w:proofErr w:type="spellStart"/>
      <w:r w:rsidRPr="00751030">
        <w:rPr>
          <w:szCs w:val="28"/>
        </w:rPr>
        <w:t>софинансированию</w:t>
      </w:r>
      <w:proofErr w:type="spellEnd"/>
      <w:r w:rsidRPr="00751030">
        <w:rPr>
          <w:szCs w:val="28"/>
        </w:rPr>
        <w:t xml:space="preserve"> мероприятий, направленных на </w:t>
      </w:r>
      <w:r w:rsidR="006F198C">
        <w:rPr>
          <w:szCs w:val="28"/>
        </w:rPr>
        <w:t>обновление материально-технической базы</w:t>
      </w:r>
      <w:r w:rsidRPr="00751030">
        <w:rPr>
          <w:szCs w:val="28"/>
        </w:rPr>
        <w:t xml:space="preserve"> </w:t>
      </w:r>
      <w:r w:rsidR="0036452F">
        <w:rPr>
          <w:szCs w:val="28"/>
        </w:rPr>
        <w:t xml:space="preserve">образовательных </w:t>
      </w:r>
      <w:r w:rsidRPr="00751030">
        <w:rPr>
          <w:szCs w:val="28"/>
        </w:rPr>
        <w:t xml:space="preserve">учреждений Еловского муниципального округа Пермского края </w:t>
      </w:r>
      <w:r w:rsidR="0036452F">
        <w:rPr>
          <w:szCs w:val="28"/>
        </w:rPr>
        <w:t>в сфере культуры</w:t>
      </w:r>
      <w:r w:rsidR="0036452F" w:rsidRPr="00751030">
        <w:rPr>
          <w:szCs w:val="28"/>
        </w:rPr>
        <w:t xml:space="preserve"> </w:t>
      </w:r>
      <w:r w:rsidRPr="00751030">
        <w:rPr>
          <w:szCs w:val="28"/>
        </w:rPr>
        <w:t>(далее - расходное обязательство).</w:t>
      </w:r>
    </w:p>
    <w:p w:rsidR="0015713A" w:rsidRPr="00751030" w:rsidRDefault="0015713A" w:rsidP="0015713A">
      <w:pPr>
        <w:spacing w:line="276" w:lineRule="auto"/>
        <w:jc w:val="both"/>
        <w:rPr>
          <w:szCs w:val="28"/>
        </w:rPr>
      </w:pPr>
      <w:r w:rsidRPr="00751030">
        <w:rPr>
          <w:szCs w:val="28"/>
        </w:rPr>
        <w:tab/>
        <w:t xml:space="preserve">2. Исполнение расходного обязательства, </w:t>
      </w:r>
      <w:r w:rsidR="0036452F">
        <w:rPr>
          <w:szCs w:val="28"/>
        </w:rPr>
        <w:t>установленное</w:t>
      </w:r>
      <w:r w:rsidRPr="00751030">
        <w:rPr>
          <w:szCs w:val="28"/>
        </w:rPr>
        <w:t xml:space="preserve"> </w:t>
      </w:r>
      <w:hyperlink r:id="rId9" w:anchor="P15" w:history="1">
        <w:r w:rsidRPr="0015713A">
          <w:rPr>
            <w:rStyle w:val="ac"/>
            <w:color w:val="auto"/>
            <w:szCs w:val="28"/>
            <w:u w:val="none"/>
          </w:rPr>
          <w:t>пунктом 1</w:t>
        </w:r>
      </w:hyperlink>
      <w:r w:rsidRPr="0015713A">
        <w:rPr>
          <w:szCs w:val="28"/>
        </w:rPr>
        <w:t xml:space="preserve"> </w:t>
      </w:r>
      <w:r w:rsidRPr="00751030">
        <w:rPr>
          <w:szCs w:val="28"/>
        </w:rPr>
        <w:t>настоящего Постановления, осуществлять в порядке, установленном нормативными правовыми актами Пермского края</w:t>
      </w:r>
      <w:r>
        <w:rPr>
          <w:szCs w:val="28"/>
        </w:rPr>
        <w:t xml:space="preserve"> и Еловского муниципального округа Пермского края</w:t>
      </w:r>
      <w:r w:rsidRPr="00751030">
        <w:rPr>
          <w:szCs w:val="28"/>
        </w:rPr>
        <w:t>.</w:t>
      </w:r>
    </w:p>
    <w:p w:rsidR="0015713A" w:rsidRPr="00751030" w:rsidRDefault="0015713A" w:rsidP="0015713A">
      <w:pPr>
        <w:spacing w:line="276" w:lineRule="auto"/>
        <w:ind w:firstLine="709"/>
        <w:jc w:val="both"/>
        <w:rPr>
          <w:szCs w:val="28"/>
        </w:rPr>
      </w:pPr>
      <w:r w:rsidRPr="00751030">
        <w:rPr>
          <w:szCs w:val="28"/>
        </w:rPr>
        <w:t>3.</w:t>
      </w:r>
      <w:r w:rsidRPr="00751030">
        <w:rPr>
          <w:spacing w:val="2"/>
          <w:szCs w:val="28"/>
        </w:rPr>
        <w:t xml:space="preserve"> </w:t>
      </w:r>
      <w:r w:rsidRPr="00751030">
        <w:rPr>
          <w:szCs w:val="28"/>
        </w:rPr>
        <w:t xml:space="preserve">Расходное обязательство, </w:t>
      </w:r>
      <w:r w:rsidR="0036452F">
        <w:rPr>
          <w:szCs w:val="28"/>
        </w:rPr>
        <w:t>установленное</w:t>
      </w:r>
      <w:r w:rsidRPr="00751030">
        <w:rPr>
          <w:szCs w:val="28"/>
        </w:rPr>
        <w:t xml:space="preserve"> </w:t>
      </w:r>
      <w:hyperlink r:id="rId10" w:anchor="P15" w:history="1">
        <w:r w:rsidRPr="0015713A">
          <w:rPr>
            <w:rStyle w:val="ac"/>
            <w:color w:val="auto"/>
            <w:szCs w:val="28"/>
            <w:u w:val="none"/>
          </w:rPr>
          <w:t>пунктом 1</w:t>
        </w:r>
      </w:hyperlink>
      <w:r w:rsidRPr="00751030">
        <w:rPr>
          <w:szCs w:val="28"/>
        </w:rPr>
        <w:t xml:space="preserve"> настоящего Постановления, осуществляются </w:t>
      </w:r>
      <w:r w:rsidR="006F198C">
        <w:rPr>
          <w:spacing w:val="2"/>
          <w:szCs w:val="28"/>
        </w:rPr>
        <w:t>за счет собственных доходов</w:t>
      </w:r>
      <w:r>
        <w:rPr>
          <w:spacing w:val="2"/>
          <w:szCs w:val="28"/>
        </w:rPr>
        <w:t xml:space="preserve"> бюджет</w:t>
      </w:r>
      <w:r w:rsidR="006F198C">
        <w:rPr>
          <w:spacing w:val="2"/>
          <w:szCs w:val="28"/>
        </w:rPr>
        <w:t>а</w:t>
      </w:r>
      <w:r>
        <w:rPr>
          <w:spacing w:val="2"/>
          <w:szCs w:val="28"/>
        </w:rPr>
        <w:t xml:space="preserve"> </w:t>
      </w:r>
      <w:r w:rsidRPr="002476E6">
        <w:rPr>
          <w:spacing w:val="2"/>
          <w:szCs w:val="28"/>
        </w:rPr>
        <w:t>Еловск</w:t>
      </w:r>
      <w:r>
        <w:rPr>
          <w:spacing w:val="2"/>
          <w:szCs w:val="28"/>
        </w:rPr>
        <w:t>ого</w:t>
      </w:r>
      <w:r w:rsidRPr="002476E6">
        <w:rPr>
          <w:spacing w:val="2"/>
          <w:szCs w:val="28"/>
        </w:rPr>
        <w:t xml:space="preserve"> муниципальн</w:t>
      </w:r>
      <w:r>
        <w:rPr>
          <w:spacing w:val="2"/>
          <w:szCs w:val="28"/>
        </w:rPr>
        <w:t>ого округа Пермского края</w:t>
      </w:r>
      <w:r w:rsidR="006F198C">
        <w:rPr>
          <w:spacing w:val="2"/>
          <w:szCs w:val="28"/>
        </w:rPr>
        <w:t xml:space="preserve"> в сумме 42 940,00 рублей, за счет средств бюджета Пермского края в сумме 816 050,00 рублей</w:t>
      </w:r>
      <w:r w:rsidRPr="00751030">
        <w:rPr>
          <w:szCs w:val="28"/>
        </w:rPr>
        <w:t>.</w:t>
      </w:r>
    </w:p>
    <w:p w:rsidR="0015713A" w:rsidRDefault="0015713A" w:rsidP="0015713A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751030">
        <w:rPr>
          <w:szCs w:val="28"/>
        </w:rPr>
        <w:lastRenderedPageBreak/>
        <w:t>4.</w:t>
      </w:r>
      <w:r w:rsidRPr="00751030">
        <w:rPr>
          <w:color w:val="FF0000"/>
          <w:szCs w:val="28"/>
        </w:rPr>
        <w:t xml:space="preserve"> </w:t>
      </w:r>
      <w:r w:rsidRPr="00751030">
        <w:rPr>
          <w:szCs w:val="28"/>
        </w:rPr>
        <w:t xml:space="preserve">Утвердить прилагаемый Порядок предоставления и расходования субсидий на иные цели из бюджета Еловского муниципального округа Пермского края на </w:t>
      </w:r>
      <w:r w:rsidR="008D7EA8">
        <w:rPr>
          <w:szCs w:val="28"/>
        </w:rPr>
        <w:t>обновление материально-технической базы</w:t>
      </w:r>
      <w:r w:rsidRPr="00751030">
        <w:rPr>
          <w:szCs w:val="28"/>
        </w:rPr>
        <w:t xml:space="preserve"> </w:t>
      </w:r>
      <w:r w:rsidR="0036452F">
        <w:rPr>
          <w:szCs w:val="28"/>
        </w:rPr>
        <w:t xml:space="preserve">образовательных </w:t>
      </w:r>
      <w:r w:rsidRPr="00751030">
        <w:rPr>
          <w:szCs w:val="28"/>
        </w:rPr>
        <w:t>учреждений</w:t>
      </w:r>
      <w:r>
        <w:rPr>
          <w:szCs w:val="28"/>
        </w:rPr>
        <w:t xml:space="preserve">  культуры</w:t>
      </w:r>
      <w:r w:rsidRPr="00751030">
        <w:rPr>
          <w:szCs w:val="28"/>
        </w:rPr>
        <w:t xml:space="preserve"> Еловского муниципального округа Пермского края.</w:t>
      </w:r>
    </w:p>
    <w:p w:rsidR="0015713A" w:rsidRPr="00751030" w:rsidRDefault="0015713A" w:rsidP="006F198C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5. Признать утратившим силу Постановление администрации Еловского муниципального района от 30 октября 2020 г. № 448-п «Об установлении расходного обязательства Еловского муниципального округа Пермского края по вопросам местного значения в сфере культуры». </w:t>
      </w:r>
    </w:p>
    <w:p w:rsidR="0015713A" w:rsidRDefault="0015713A" w:rsidP="006F198C">
      <w:pPr>
        <w:spacing w:line="360" w:lineRule="exact"/>
        <w:ind w:firstLine="709"/>
        <w:contextualSpacing/>
        <w:jc w:val="both"/>
        <w:rPr>
          <w:szCs w:val="28"/>
        </w:rPr>
      </w:pPr>
      <w:r>
        <w:t>6</w:t>
      </w:r>
      <w:r w:rsidRPr="00751030">
        <w:t xml:space="preserve">. </w:t>
      </w:r>
      <w:r>
        <w:rPr>
          <w:szCs w:val="28"/>
        </w:rPr>
        <w:t xml:space="preserve">Настоящее постановление обнародовать </w:t>
      </w:r>
      <w:r w:rsidR="00D0682F">
        <w:rPr>
          <w:szCs w:val="28"/>
        </w:rPr>
        <w:t xml:space="preserve">на официальном сайте газеты «Искра </w:t>
      </w:r>
      <w:proofErr w:type="spellStart"/>
      <w:r w:rsidR="00D0682F">
        <w:rPr>
          <w:szCs w:val="28"/>
        </w:rPr>
        <w:t>Прикамья</w:t>
      </w:r>
      <w:proofErr w:type="spellEnd"/>
      <w:r w:rsidR="00D0682F">
        <w:rPr>
          <w:szCs w:val="28"/>
        </w:rPr>
        <w:t>» и на официальном сайте Еловского муниципального округа Пермского края.</w:t>
      </w:r>
    </w:p>
    <w:p w:rsidR="0015713A" w:rsidRPr="0074299F" w:rsidRDefault="0015713A" w:rsidP="006F198C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299F">
        <w:rPr>
          <w:rFonts w:ascii="Times New Roman" w:hAnsi="Times New Roman" w:cs="Times New Roman"/>
          <w:sz w:val="28"/>
          <w:szCs w:val="28"/>
        </w:rPr>
        <w:t>7. Постановление вступает в силу со дня его официального обнародования</w:t>
      </w:r>
      <w:r w:rsidR="006F198C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 января 2021 года</w:t>
      </w:r>
      <w:r w:rsidRPr="0074299F">
        <w:rPr>
          <w:rFonts w:ascii="Times New Roman" w:hAnsi="Times New Roman" w:cs="Times New Roman"/>
          <w:sz w:val="28"/>
          <w:szCs w:val="28"/>
        </w:rPr>
        <w:t>.</w:t>
      </w:r>
    </w:p>
    <w:p w:rsidR="0015713A" w:rsidRDefault="0015713A" w:rsidP="006F198C">
      <w:pPr>
        <w:spacing w:line="360" w:lineRule="exact"/>
        <w:ind w:firstLine="709"/>
        <w:contextualSpacing/>
        <w:jc w:val="both"/>
        <w:rPr>
          <w:szCs w:val="28"/>
        </w:rPr>
      </w:pPr>
      <w:r w:rsidRPr="00751030">
        <w:rPr>
          <w:szCs w:val="28"/>
        </w:rPr>
        <w:t xml:space="preserve">8. </w:t>
      </w:r>
      <w:proofErr w:type="gramStart"/>
      <w:r w:rsidRPr="00751030">
        <w:rPr>
          <w:szCs w:val="28"/>
        </w:rPr>
        <w:t>Контроль за</w:t>
      </w:r>
      <w:proofErr w:type="gramEnd"/>
      <w:r w:rsidRPr="00751030">
        <w:rPr>
          <w:szCs w:val="28"/>
        </w:rPr>
        <w:t xml:space="preserve"> исполнением Постановления возложить на заместителя главы администрации Еловского муниципального </w:t>
      </w:r>
      <w:r>
        <w:rPr>
          <w:szCs w:val="28"/>
        </w:rPr>
        <w:t>округа</w:t>
      </w:r>
      <w:r w:rsidRPr="00751030">
        <w:rPr>
          <w:szCs w:val="28"/>
        </w:rPr>
        <w:t xml:space="preserve"> по социальной политике.</w:t>
      </w:r>
    </w:p>
    <w:p w:rsidR="00D0682F" w:rsidRDefault="00D0682F" w:rsidP="00D0682F">
      <w:pPr>
        <w:spacing w:after="720" w:line="360" w:lineRule="exact"/>
        <w:ind w:firstLine="709"/>
        <w:jc w:val="both"/>
        <w:rPr>
          <w:szCs w:val="28"/>
        </w:rPr>
      </w:pPr>
    </w:p>
    <w:p w:rsidR="0015713A" w:rsidRDefault="00D0682F" w:rsidP="00D0682F">
      <w:pPr>
        <w:spacing w:line="240" w:lineRule="exact"/>
        <w:jc w:val="both"/>
        <w:rPr>
          <w:szCs w:val="28"/>
        </w:rPr>
      </w:pPr>
      <w:r>
        <w:rPr>
          <w:szCs w:val="28"/>
        </w:rPr>
        <w:t>Глава муниципального округа</w:t>
      </w:r>
      <w:r w:rsidR="0015713A">
        <w:rPr>
          <w:szCs w:val="28"/>
        </w:rPr>
        <w:t xml:space="preserve"> – </w:t>
      </w:r>
    </w:p>
    <w:p w:rsidR="0015713A" w:rsidRDefault="0015713A" w:rsidP="00D0682F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глава администрации Еловского </w:t>
      </w:r>
    </w:p>
    <w:p w:rsidR="0015713A" w:rsidRDefault="0015713A" w:rsidP="00D0682F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муниципального </w:t>
      </w:r>
      <w:r w:rsidR="00D0682F">
        <w:rPr>
          <w:szCs w:val="28"/>
        </w:rPr>
        <w:t>округа Пермского края</w:t>
      </w:r>
      <w:r w:rsidR="00D0682F">
        <w:rPr>
          <w:szCs w:val="28"/>
        </w:rPr>
        <w:tab/>
      </w:r>
      <w:r w:rsidR="00D0682F">
        <w:rPr>
          <w:szCs w:val="28"/>
        </w:rPr>
        <w:tab/>
      </w:r>
      <w:r w:rsidR="00D0682F">
        <w:rPr>
          <w:szCs w:val="28"/>
        </w:rPr>
        <w:tab/>
      </w:r>
      <w:r w:rsidR="00D0682F">
        <w:rPr>
          <w:szCs w:val="28"/>
        </w:rPr>
        <w:tab/>
      </w:r>
      <w:r w:rsidR="00D0682F">
        <w:rPr>
          <w:szCs w:val="28"/>
        </w:rPr>
        <w:tab/>
        <w:t xml:space="preserve">     </w:t>
      </w:r>
      <w:r>
        <w:rPr>
          <w:szCs w:val="28"/>
        </w:rPr>
        <w:t xml:space="preserve">А.А. Чечкин </w:t>
      </w:r>
    </w:p>
    <w:p w:rsidR="00340707" w:rsidRDefault="00340707">
      <w:pPr>
        <w:rPr>
          <w:szCs w:val="28"/>
        </w:rPr>
      </w:pPr>
      <w:r>
        <w:rPr>
          <w:szCs w:val="28"/>
        </w:rPr>
        <w:br w:type="page"/>
      </w:r>
    </w:p>
    <w:p w:rsidR="0015713A" w:rsidRDefault="0015713A" w:rsidP="00D0682F">
      <w:pPr>
        <w:spacing w:line="240" w:lineRule="exact"/>
        <w:ind w:left="5670"/>
        <w:rPr>
          <w:szCs w:val="28"/>
        </w:rPr>
      </w:pPr>
      <w:r>
        <w:rPr>
          <w:szCs w:val="28"/>
        </w:rPr>
        <w:lastRenderedPageBreak/>
        <w:t>УТВЕРЖДЕН</w:t>
      </w:r>
    </w:p>
    <w:p w:rsidR="0015713A" w:rsidRDefault="0015713A" w:rsidP="00D0682F">
      <w:pPr>
        <w:spacing w:line="240" w:lineRule="exact"/>
        <w:ind w:left="5670"/>
        <w:rPr>
          <w:szCs w:val="28"/>
        </w:rPr>
      </w:pPr>
      <w:r>
        <w:rPr>
          <w:szCs w:val="28"/>
        </w:rPr>
        <w:t>Постановлением</w:t>
      </w:r>
    </w:p>
    <w:p w:rsidR="0015713A" w:rsidRDefault="008D7EA8" w:rsidP="00D0682F">
      <w:pPr>
        <w:spacing w:line="240" w:lineRule="exact"/>
        <w:ind w:left="5670"/>
        <w:rPr>
          <w:szCs w:val="28"/>
        </w:rPr>
      </w:pPr>
      <w:r>
        <w:rPr>
          <w:szCs w:val="28"/>
        </w:rPr>
        <w:t>А</w:t>
      </w:r>
      <w:r w:rsidR="0015713A">
        <w:rPr>
          <w:szCs w:val="28"/>
        </w:rPr>
        <w:t>дминистрации Еловского</w:t>
      </w:r>
    </w:p>
    <w:p w:rsidR="0015713A" w:rsidRDefault="0015713A" w:rsidP="00D0682F">
      <w:pPr>
        <w:spacing w:line="240" w:lineRule="exact"/>
        <w:ind w:left="5670"/>
        <w:rPr>
          <w:szCs w:val="28"/>
        </w:rPr>
      </w:pPr>
      <w:r>
        <w:rPr>
          <w:szCs w:val="28"/>
        </w:rPr>
        <w:t>муниципального округа Пермского края</w:t>
      </w:r>
    </w:p>
    <w:p w:rsidR="0015713A" w:rsidRDefault="0015713A" w:rsidP="00D0682F">
      <w:pPr>
        <w:spacing w:line="240" w:lineRule="exact"/>
        <w:ind w:left="5670"/>
        <w:rPr>
          <w:szCs w:val="28"/>
        </w:rPr>
      </w:pPr>
      <w:r>
        <w:rPr>
          <w:szCs w:val="28"/>
        </w:rPr>
        <w:t xml:space="preserve">от </w:t>
      </w:r>
      <w:r w:rsidR="001048A4">
        <w:rPr>
          <w:szCs w:val="28"/>
        </w:rPr>
        <w:t>30.03.2021</w:t>
      </w:r>
      <w:r>
        <w:rPr>
          <w:szCs w:val="28"/>
        </w:rPr>
        <w:t xml:space="preserve"> №</w:t>
      </w:r>
      <w:r w:rsidR="001048A4">
        <w:rPr>
          <w:szCs w:val="28"/>
        </w:rPr>
        <w:t xml:space="preserve"> 155-п</w:t>
      </w:r>
      <w:bookmarkStart w:id="0" w:name="_GoBack"/>
      <w:bookmarkEnd w:id="0"/>
    </w:p>
    <w:p w:rsidR="0015713A" w:rsidRDefault="0015713A" w:rsidP="0015713A">
      <w:pPr>
        <w:jc w:val="both"/>
        <w:rPr>
          <w:szCs w:val="28"/>
        </w:rPr>
      </w:pPr>
    </w:p>
    <w:p w:rsidR="0015713A" w:rsidRDefault="0015713A" w:rsidP="00D0682F">
      <w:pPr>
        <w:spacing w:line="240" w:lineRule="exact"/>
        <w:jc w:val="center"/>
        <w:rPr>
          <w:b/>
          <w:szCs w:val="28"/>
        </w:rPr>
      </w:pPr>
      <w:r w:rsidRPr="007910C1">
        <w:rPr>
          <w:b/>
          <w:szCs w:val="28"/>
        </w:rPr>
        <w:t>ПОРЯДОК</w:t>
      </w:r>
    </w:p>
    <w:p w:rsidR="0015713A" w:rsidRDefault="0015713A" w:rsidP="00D0682F">
      <w:pPr>
        <w:spacing w:line="240" w:lineRule="exact"/>
        <w:jc w:val="center"/>
        <w:rPr>
          <w:b/>
          <w:szCs w:val="28"/>
        </w:rPr>
      </w:pPr>
      <w:r w:rsidRPr="00731EA1">
        <w:rPr>
          <w:b/>
          <w:szCs w:val="28"/>
        </w:rPr>
        <w:t xml:space="preserve">предоставления и расходования субсидий на иные цели из бюджета Еловского муниципального округа Пермского края на </w:t>
      </w:r>
      <w:r w:rsidR="008D7EA8">
        <w:rPr>
          <w:b/>
          <w:szCs w:val="28"/>
        </w:rPr>
        <w:t>обновление материально-технической базы</w:t>
      </w:r>
      <w:r w:rsidRPr="00731EA1">
        <w:rPr>
          <w:b/>
          <w:szCs w:val="28"/>
        </w:rPr>
        <w:t xml:space="preserve"> </w:t>
      </w:r>
      <w:r w:rsidR="0036452F">
        <w:rPr>
          <w:b/>
          <w:szCs w:val="28"/>
        </w:rPr>
        <w:t xml:space="preserve">образовательных </w:t>
      </w:r>
      <w:r w:rsidRPr="00731EA1">
        <w:rPr>
          <w:b/>
          <w:szCs w:val="28"/>
        </w:rPr>
        <w:t>учреждений Еловского муниципального округа Пермского края</w:t>
      </w:r>
      <w:r w:rsidR="0036452F" w:rsidRPr="0036452F">
        <w:rPr>
          <w:b/>
          <w:szCs w:val="28"/>
        </w:rPr>
        <w:t xml:space="preserve"> </w:t>
      </w:r>
      <w:r w:rsidR="0036452F">
        <w:rPr>
          <w:b/>
          <w:szCs w:val="28"/>
        </w:rPr>
        <w:t xml:space="preserve">в сфере </w:t>
      </w:r>
      <w:r w:rsidR="0036452F" w:rsidRPr="00731EA1">
        <w:rPr>
          <w:b/>
          <w:szCs w:val="28"/>
        </w:rPr>
        <w:t>культуры</w:t>
      </w:r>
    </w:p>
    <w:p w:rsidR="0015713A" w:rsidRPr="005E15C4" w:rsidRDefault="0015713A" w:rsidP="0015713A">
      <w:pPr>
        <w:jc w:val="center"/>
        <w:rPr>
          <w:b/>
          <w:sz w:val="24"/>
          <w:szCs w:val="24"/>
        </w:rPr>
      </w:pPr>
    </w:p>
    <w:p w:rsidR="0015713A" w:rsidRPr="00751030" w:rsidRDefault="0015713A" w:rsidP="0015713A">
      <w:pPr>
        <w:jc w:val="center"/>
        <w:rPr>
          <w:szCs w:val="28"/>
        </w:rPr>
      </w:pPr>
      <w:r>
        <w:rPr>
          <w:szCs w:val="28"/>
          <w:lang w:val="en-US"/>
        </w:rPr>
        <w:t>I</w:t>
      </w:r>
      <w:r>
        <w:rPr>
          <w:szCs w:val="28"/>
        </w:rPr>
        <w:t xml:space="preserve">. </w:t>
      </w:r>
      <w:r w:rsidRPr="00751030">
        <w:rPr>
          <w:szCs w:val="28"/>
        </w:rPr>
        <w:t>Общее положение</w:t>
      </w:r>
    </w:p>
    <w:p w:rsidR="0015713A" w:rsidRPr="005E15C4" w:rsidRDefault="0015713A" w:rsidP="0015713A">
      <w:pPr>
        <w:ind w:left="720"/>
        <w:jc w:val="both"/>
        <w:rPr>
          <w:sz w:val="24"/>
          <w:szCs w:val="24"/>
        </w:rPr>
      </w:pPr>
    </w:p>
    <w:p w:rsidR="0015713A" w:rsidRDefault="0015713A" w:rsidP="0015713A">
      <w:pPr>
        <w:numPr>
          <w:ilvl w:val="1"/>
          <w:numId w:val="1"/>
        </w:numPr>
        <w:spacing w:line="360" w:lineRule="exact"/>
        <w:ind w:left="0" w:firstLine="708"/>
        <w:jc w:val="both"/>
        <w:rPr>
          <w:szCs w:val="28"/>
        </w:rPr>
      </w:pPr>
      <w:r>
        <w:rPr>
          <w:szCs w:val="28"/>
        </w:rPr>
        <w:t xml:space="preserve">Настоящий Порядок предоставления и расходования субсидий на иные цели из бюджета </w:t>
      </w:r>
      <w:r w:rsidRPr="007B69BB">
        <w:rPr>
          <w:szCs w:val="28"/>
        </w:rPr>
        <w:t xml:space="preserve">Еловского муниципального округа Пермского края на </w:t>
      </w:r>
      <w:r w:rsidR="00A63175">
        <w:rPr>
          <w:szCs w:val="28"/>
        </w:rPr>
        <w:t>обновление материально-технической базы</w:t>
      </w:r>
      <w:r w:rsidR="00A63175" w:rsidRPr="007B69BB">
        <w:rPr>
          <w:szCs w:val="28"/>
        </w:rPr>
        <w:t xml:space="preserve"> </w:t>
      </w:r>
      <w:r w:rsidR="0036452F">
        <w:rPr>
          <w:szCs w:val="28"/>
        </w:rPr>
        <w:t xml:space="preserve">образовательных </w:t>
      </w:r>
      <w:r w:rsidRPr="007B69BB">
        <w:rPr>
          <w:szCs w:val="28"/>
        </w:rPr>
        <w:t>учреждений Еловского муниципального округа Пермского края</w:t>
      </w:r>
      <w:r w:rsidR="00D0682F">
        <w:rPr>
          <w:szCs w:val="28"/>
        </w:rPr>
        <w:t xml:space="preserve"> </w:t>
      </w:r>
      <w:r w:rsidR="0036452F">
        <w:rPr>
          <w:szCs w:val="28"/>
        </w:rPr>
        <w:t xml:space="preserve">в сфере </w:t>
      </w:r>
      <w:r w:rsidR="0036452F" w:rsidRPr="007B69BB">
        <w:rPr>
          <w:szCs w:val="28"/>
        </w:rPr>
        <w:t xml:space="preserve">культуры </w:t>
      </w:r>
      <w:r w:rsidR="00D0682F">
        <w:rPr>
          <w:szCs w:val="28"/>
        </w:rPr>
        <w:t>(далее -</w:t>
      </w:r>
      <w:r>
        <w:rPr>
          <w:szCs w:val="28"/>
        </w:rPr>
        <w:t xml:space="preserve"> Порядок)</w:t>
      </w:r>
      <w:r>
        <w:rPr>
          <w:color w:val="FF0000"/>
          <w:szCs w:val="28"/>
        </w:rPr>
        <w:t xml:space="preserve"> </w:t>
      </w:r>
      <w:r>
        <w:rPr>
          <w:szCs w:val="28"/>
        </w:rPr>
        <w:t>определяет условия предоставления и расходования субсидий на иные цели</w:t>
      </w:r>
      <w:r w:rsidR="0036452F" w:rsidRPr="0036452F">
        <w:rPr>
          <w:szCs w:val="28"/>
        </w:rPr>
        <w:t xml:space="preserve"> </w:t>
      </w:r>
      <w:r w:rsidR="0036452F">
        <w:rPr>
          <w:szCs w:val="28"/>
        </w:rPr>
        <w:t>в 2021 году</w:t>
      </w:r>
      <w:r w:rsidR="00A63175">
        <w:rPr>
          <w:szCs w:val="28"/>
        </w:rPr>
        <w:t>.</w:t>
      </w:r>
    </w:p>
    <w:p w:rsidR="0015713A" w:rsidRPr="00F83B4D" w:rsidRDefault="0015713A" w:rsidP="0015713A">
      <w:pPr>
        <w:numPr>
          <w:ilvl w:val="1"/>
          <w:numId w:val="1"/>
        </w:numPr>
        <w:spacing w:line="360" w:lineRule="exact"/>
        <w:ind w:left="0" w:firstLine="708"/>
        <w:jc w:val="both"/>
        <w:rPr>
          <w:szCs w:val="28"/>
        </w:rPr>
      </w:pPr>
      <w:r w:rsidRPr="00F83B4D">
        <w:rPr>
          <w:szCs w:val="28"/>
        </w:rPr>
        <w:t>Субсидии на иные цели предоставляются ко</w:t>
      </w:r>
      <w:r w:rsidR="00A63175">
        <w:rPr>
          <w:szCs w:val="28"/>
        </w:rPr>
        <w:t>нкретному у</w:t>
      </w:r>
      <w:r w:rsidRPr="00F83B4D">
        <w:rPr>
          <w:szCs w:val="28"/>
        </w:rPr>
        <w:t>чреждению</w:t>
      </w:r>
      <w:r>
        <w:rPr>
          <w:szCs w:val="28"/>
        </w:rPr>
        <w:t xml:space="preserve"> </w:t>
      </w:r>
      <w:r w:rsidR="0036452F">
        <w:rPr>
          <w:szCs w:val="28"/>
        </w:rPr>
        <w:t xml:space="preserve">в сфере культуры </w:t>
      </w:r>
      <w:r w:rsidRPr="00F83B4D">
        <w:rPr>
          <w:szCs w:val="28"/>
        </w:rPr>
        <w:t xml:space="preserve">на мероприятия, указанные в пункте </w:t>
      </w:r>
      <w:r w:rsidR="00D0682F">
        <w:rPr>
          <w:szCs w:val="28"/>
        </w:rPr>
        <w:t>2.4</w:t>
      </w:r>
      <w:r w:rsidRPr="00C844DE">
        <w:rPr>
          <w:szCs w:val="28"/>
        </w:rPr>
        <w:t>. настоящего Порядка</w:t>
      </w:r>
      <w:r w:rsidRPr="00F83B4D">
        <w:rPr>
          <w:szCs w:val="28"/>
        </w:rPr>
        <w:t>.</w:t>
      </w:r>
    </w:p>
    <w:p w:rsidR="0015713A" w:rsidRPr="003D0F59" w:rsidRDefault="0015713A" w:rsidP="0015713A">
      <w:pPr>
        <w:numPr>
          <w:ilvl w:val="1"/>
          <w:numId w:val="1"/>
        </w:numPr>
        <w:spacing w:line="360" w:lineRule="exact"/>
        <w:ind w:left="0" w:firstLine="708"/>
        <w:jc w:val="both"/>
        <w:rPr>
          <w:szCs w:val="28"/>
        </w:rPr>
      </w:pPr>
      <w:r w:rsidRPr="003D0F59">
        <w:rPr>
          <w:szCs w:val="28"/>
        </w:rPr>
        <w:t>Субсидии на иные цели носят целевой характер и не могут быть</w:t>
      </w:r>
      <w:r>
        <w:rPr>
          <w:szCs w:val="28"/>
        </w:rPr>
        <w:t xml:space="preserve"> </w:t>
      </w:r>
      <w:r w:rsidRPr="003D0F59">
        <w:rPr>
          <w:szCs w:val="28"/>
        </w:rPr>
        <w:t>использованы на другие цели.</w:t>
      </w:r>
    </w:p>
    <w:p w:rsidR="0015713A" w:rsidRDefault="0015713A" w:rsidP="0015713A">
      <w:pPr>
        <w:spacing w:line="360" w:lineRule="exact"/>
        <w:jc w:val="both"/>
        <w:rPr>
          <w:szCs w:val="28"/>
        </w:rPr>
      </w:pPr>
    </w:p>
    <w:p w:rsidR="0015713A" w:rsidRDefault="0015713A" w:rsidP="0015713A">
      <w:pPr>
        <w:spacing w:line="360" w:lineRule="exact"/>
        <w:ind w:firstLine="709"/>
        <w:jc w:val="center"/>
        <w:rPr>
          <w:szCs w:val="28"/>
        </w:rPr>
      </w:pPr>
      <w:r>
        <w:rPr>
          <w:szCs w:val="28"/>
          <w:lang w:val="en-US"/>
        </w:rPr>
        <w:t>II</w:t>
      </w:r>
      <w:r>
        <w:rPr>
          <w:szCs w:val="28"/>
        </w:rPr>
        <w:t>. Порядок предоставления и рас</w:t>
      </w:r>
      <w:r w:rsidR="00E13F32">
        <w:rPr>
          <w:szCs w:val="28"/>
        </w:rPr>
        <w:t>ходования с</w:t>
      </w:r>
      <w:r>
        <w:rPr>
          <w:szCs w:val="28"/>
        </w:rPr>
        <w:t>убсидий на иные цели</w:t>
      </w:r>
    </w:p>
    <w:p w:rsidR="0015713A" w:rsidRPr="005E15C4" w:rsidRDefault="0015713A" w:rsidP="0015713A">
      <w:pPr>
        <w:spacing w:line="360" w:lineRule="exact"/>
        <w:jc w:val="both"/>
        <w:rPr>
          <w:sz w:val="24"/>
          <w:szCs w:val="24"/>
        </w:rPr>
      </w:pPr>
    </w:p>
    <w:p w:rsidR="0015713A" w:rsidRDefault="0015713A" w:rsidP="0015713A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2.1. Предоставление</w:t>
      </w:r>
      <w:r w:rsidR="00A63175">
        <w:rPr>
          <w:szCs w:val="28"/>
        </w:rPr>
        <w:t xml:space="preserve"> субсидий на иные цели </w:t>
      </w:r>
      <w:r w:rsidR="0036452F">
        <w:rPr>
          <w:szCs w:val="28"/>
        </w:rPr>
        <w:t xml:space="preserve">образовательному </w:t>
      </w:r>
      <w:r w:rsidR="00A63175">
        <w:rPr>
          <w:szCs w:val="28"/>
        </w:rPr>
        <w:t>у</w:t>
      </w:r>
      <w:r>
        <w:rPr>
          <w:szCs w:val="28"/>
        </w:rPr>
        <w:t>чреждению</w:t>
      </w:r>
      <w:r w:rsidR="0036452F">
        <w:rPr>
          <w:szCs w:val="28"/>
        </w:rPr>
        <w:t xml:space="preserve"> в сфере культуры </w:t>
      </w:r>
      <w:r>
        <w:rPr>
          <w:szCs w:val="28"/>
        </w:rPr>
        <w:t>осущест</w:t>
      </w:r>
      <w:r w:rsidR="00D0682F">
        <w:rPr>
          <w:szCs w:val="28"/>
        </w:rPr>
        <w:t xml:space="preserve">вляется за счет средств бюджета Пермского края и </w:t>
      </w:r>
      <w:r>
        <w:rPr>
          <w:szCs w:val="28"/>
        </w:rPr>
        <w:t>бюджета</w:t>
      </w:r>
      <w:r w:rsidR="00D0682F">
        <w:rPr>
          <w:szCs w:val="28"/>
        </w:rPr>
        <w:t xml:space="preserve"> Еловского муниципального округа Пермского края</w:t>
      </w:r>
      <w:r>
        <w:rPr>
          <w:szCs w:val="28"/>
        </w:rPr>
        <w:t xml:space="preserve">. </w:t>
      </w:r>
    </w:p>
    <w:p w:rsidR="0015713A" w:rsidRDefault="0015713A" w:rsidP="0015713A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2.2. Субси</w:t>
      </w:r>
      <w:r w:rsidR="00D0682F">
        <w:rPr>
          <w:szCs w:val="28"/>
        </w:rPr>
        <w:t>дии на иные цели перечисляются А</w:t>
      </w:r>
      <w:r>
        <w:rPr>
          <w:szCs w:val="28"/>
        </w:rPr>
        <w:t>дминистрацией Еловского муниципального округа Пермского края с лицевого счета, отк</w:t>
      </w:r>
      <w:r w:rsidR="00A63175">
        <w:rPr>
          <w:szCs w:val="28"/>
        </w:rPr>
        <w:t>рытого в Ф</w:t>
      </w:r>
      <w:r w:rsidR="00D0682F">
        <w:rPr>
          <w:szCs w:val="28"/>
        </w:rPr>
        <w:t>инансовом управлении А</w:t>
      </w:r>
      <w:r>
        <w:rPr>
          <w:szCs w:val="28"/>
        </w:rPr>
        <w:t>дминистрации Еловского муниципального округа Пермского края</w:t>
      </w:r>
      <w:r w:rsidR="0036452F" w:rsidRPr="0036452F">
        <w:rPr>
          <w:szCs w:val="28"/>
        </w:rPr>
        <w:t xml:space="preserve"> </w:t>
      </w:r>
      <w:r w:rsidR="0036452F">
        <w:rPr>
          <w:szCs w:val="28"/>
        </w:rPr>
        <w:t>образовательному учреждению в сфере культуры на отдельный лицевой счет</w:t>
      </w:r>
      <w:r>
        <w:rPr>
          <w:szCs w:val="28"/>
        </w:rPr>
        <w:t>.</w:t>
      </w:r>
    </w:p>
    <w:p w:rsidR="0015713A" w:rsidRDefault="0015713A" w:rsidP="0015713A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2.3. Субсидии на иные цели расходуются </w:t>
      </w:r>
      <w:r w:rsidR="0036452F">
        <w:rPr>
          <w:szCs w:val="28"/>
        </w:rPr>
        <w:t>образовательным учреждением в сфере культуры</w:t>
      </w:r>
      <w:r>
        <w:rPr>
          <w:szCs w:val="28"/>
        </w:rPr>
        <w:t xml:space="preserve"> в соответствии с их целевым назначением, определенным Соглашением, и не могут быть направлены на другие цели. </w:t>
      </w:r>
    </w:p>
    <w:p w:rsidR="0015713A" w:rsidRDefault="00D0682F" w:rsidP="0015713A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2.4</w:t>
      </w:r>
      <w:r w:rsidR="0015713A">
        <w:rPr>
          <w:szCs w:val="28"/>
        </w:rPr>
        <w:t xml:space="preserve">. </w:t>
      </w:r>
      <w:r w:rsidR="00A63175">
        <w:rPr>
          <w:szCs w:val="28"/>
        </w:rPr>
        <w:t xml:space="preserve">Субсидии на иные цели предоставляются </w:t>
      </w:r>
      <w:r w:rsidR="0015713A">
        <w:rPr>
          <w:szCs w:val="28"/>
        </w:rPr>
        <w:t>Муниципальн</w:t>
      </w:r>
      <w:r w:rsidR="00A63175">
        <w:rPr>
          <w:szCs w:val="28"/>
        </w:rPr>
        <w:t>ому</w:t>
      </w:r>
      <w:r w:rsidR="0015713A">
        <w:rPr>
          <w:szCs w:val="28"/>
        </w:rPr>
        <w:t xml:space="preserve"> бюджетн</w:t>
      </w:r>
      <w:r w:rsidR="00A63175">
        <w:rPr>
          <w:szCs w:val="28"/>
        </w:rPr>
        <w:t>ому</w:t>
      </w:r>
      <w:r w:rsidR="0015713A">
        <w:rPr>
          <w:szCs w:val="28"/>
        </w:rPr>
        <w:t xml:space="preserve"> образовательн</w:t>
      </w:r>
      <w:r w:rsidR="00A63175">
        <w:rPr>
          <w:szCs w:val="28"/>
        </w:rPr>
        <w:t>ому</w:t>
      </w:r>
      <w:r w:rsidR="0015713A">
        <w:rPr>
          <w:szCs w:val="28"/>
        </w:rPr>
        <w:t xml:space="preserve"> учреждени</w:t>
      </w:r>
      <w:r w:rsidR="00A63175">
        <w:rPr>
          <w:szCs w:val="28"/>
        </w:rPr>
        <w:t>ю</w:t>
      </w:r>
      <w:r w:rsidR="0015713A">
        <w:rPr>
          <w:szCs w:val="28"/>
        </w:rPr>
        <w:t xml:space="preserve"> дополнительного образования «</w:t>
      </w:r>
      <w:proofErr w:type="spellStart"/>
      <w:r w:rsidR="0015713A">
        <w:rPr>
          <w:szCs w:val="28"/>
        </w:rPr>
        <w:t>Еловская</w:t>
      </w:r>
      <w:proofErr w:type="spellEnd"/>
      <w:r w:rsidR="0015713A">
        <w:rPr>
          <w:szCs w:val="28"/>
        </w:rPr>
        <w:t xml:space="preserve"> детская школа искусств» </w:t>
      </w:r>
      <w:r w:rsidR="00991CB7">
        <w:rPr>
          <w:szCs w:val="28"/>
        </w:rPr>
        <w:t xml:space="preserve">(далее – Учреждение) </w:t>
      </w:r>
      <w:r w:rsidR="0015713A">
        <w:rPr>
          <w:szCs w:val="28"/>
        </w:rPr>
        <w:t>на приобретение:</w:t>
      </w:r>
    </w:p>
    <w:p w:rsidR="0015713A" w:rsidRPr="00DC0C6C" w:rsidRDefault="00CB5704" w:rsidP="0015713A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2.4</w:t>
      </w:r>
      <w:r w:rsidR="0015713A">
        <w:rPr>
          <w:szCs w:val="28"/>
        </w:rPr>
        <w:t>.</w:t>
      </w:r>
      <w:r>
        <w:rPr>
          <w:szCs w:val="28"/>
        </w:rPr>
        <w:t>1.</w:t>
      </w:r>
      <w:r w:rsidR="0015713A" w:rsidRPr="00DC0C6C">
        <w:rPr>
          <w:szCs w:val="28"/>
        </w:rPr>
        <w:t xml:space="preserve"> пианино </w:t>
      </w:r>
      <w:r w:rsidR="0015713A">
        <w:rPr>
          <w:szCs w:val="28"/>
        </w:rPr>
        <w:t>- 2 шт.</w:t>
      </w:r>
      <w:r w:rsidR="0015713A" w:rsidRPr="00DC0C6C">
        <w:rPr>
          <w:szCs w:val="28"/>
        </w:rPr>
        <w:t>;</w:t>
      </w:r>
    </w:p>
    <w:p w:rsidR="0015713A" w:rsidRPr="00DC0C6C" w:rsidRDefault="00CB5704" w:rsidP="0015713A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lastRenderedPageBreak/>
        <w:t>2.4</w:t>
      </w:r>
      <w:r w:rsidR="0015713A">
        <w:rPr>
          <w:szCs w:val="28"/>
        </w:rPr>
        <w:t>.</w:t>
      </w:r>
      <w:r>
        <w:rPr>
          <w:szCs w:val="28"/>
        </w:rPr>
        <w:t>2. гитар</w:t>
      </w:r>
      <w:r w:rsidR="00A63175">
        <w:rPr>
          <w:szCs w:val="28"/>
        </w:rPr>
        <w:t>а</w:t>
      </w:r>
      <w:r>
        <w:rPr>
          <w:szCs w:val="28"/>
        </w:rPr>
        <w:t xml:space="preserve"> шестиструнн</w:t>
      </w:r>
      <w:r w:rsidR="00A63175">
        <w:rPr>
          <w:szCs w:val="28"/>
        </w:rPr>
        <w:t>ая</w:t>
      </w:r>
      <w:r w:rsidR="0015713A" w:rsidRPr="00DC0C6C">
        <w:rPr>
          <w:szCs w:val="28"/>
        </w:rPr>
        <w:t xml:space="preserve"> классическ</w:t>
      </w:r>
      <w:r w:rsidR="00A63175">
        <w:rPr>
          <w:szCs w:val="28"/>
        </w:rPr>
        <w:t>ая</w:t>
      </w:r>
      <w:r>
        <w:rPr>
          <w:szCs w:val="28"/>
        </w:rPr>
        <w:t xml:space="preserve"> -</w:t>
      </w:r>
      <w:r w:rsidR="0015713A">
        <w:rPr>
          <w:szCs w:val="28"/>
        </w:rPr>
        <w:t xml:space="preserve"> 3 шт.</w:t>
      </w:r>
      <w:r w:rsidR="0015713A" w:rsidRPr="00DC0C6C">
        <w:rPr>
          <w:szCs w:val="28"/>
        </w:rPr>
        <w:t>;</w:t>
      </w:r>
    </w:p>
    <w:p w:rsidR="0015713A" w:rsidRPr="00DC0C6C" w:rsidRDefault="00CB5704" w:rsidP="0015713A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2.4</w:t>
      </w:r>
      <w:r w:rsidR="0015713A">
        <w:rPr>
          <w:szCs w:val="28"/>
        </w:rPr>
        <w:t>.</w:t>
      </w:r>
      <w:r>
        <w:rPr>
          <w:szCs w:val="28"/>
        </w:rPr>
        <w:t>3.</w:t>
      </w:r>
      <w:r w:rsidR="0015713A" w:rsidRPr="00DC0C6C">
        <w:rPr>
          <w:szCs w:val="28"/>
        </w:rPr>
        <w:t xml:space="preserve"> г</w:t>
      </w:r>
      <w:r>
        <w:rPr>
          <w:szCs w:val="28"/>
        </w:rPr>
        <w:t>итар</w:t>
      </w:r>
      <w:r w:rsidR="00A63175">
        <w:rPr>
          <w:szCs w:val="28"/>
        </w:rPr>
        <w:t>а</w:t>
      </w:r>
      <w:r>
        <w:rPr>
          <w:szCs w:val="28"/>
        </w:rPr>
        <w:t xml:space="preserve"> шестиструнн</w:t>
      </w:r>
      <w:r w:rsidR="00A63175">
        <w:rPr>
          <w:szCs w:val="28"/>
        </w:rPr>
        <w:t>ая</w:t>
      </w:r>
      <w:r>
        <w:rPr>
          <w:szCs w:val="28"/>
        </w:rPr>
        <w:t xml:space="preserve"> классическ</w:t>
      </w:r>
      <w:r w:rsidR="00A63175">
        <w:rPr>
          <w:szCs w:val="28"/>
        </w:rPr>
        <w:t>ая</w:t>
      </w:r>
      <w:r w:rsidR="0015713A" w:rsidRPr="00DC0C6C">
        <w:rPr>
          <w:szCs w:val="28"/>
        </w:rPr>
        <w:t xml:space="preserve"> </w:t>
      </w:r>
      <w:r w:rsidR="0015713A">
        <w:rPr>
          <w:szCs w:val="28"/>
        </w:rPr>
        <w:t>¾ - 2 шт.</w:t>
      </w:r>
    </w:p>
    <w:p w:rsidR="0015713A" w:rsidRPr="005E15C4" w:rsidRDefault="0015713A" w:rsidP="0015713A">
      <w:pPr>
        <w:spacing w:line="360" w:lineRule="exact"/>
        <w:jc w:val="both"/>
        <w:rPr>
          <w:sz w:val="24"/>
          <w:szCs w:val="24"/>
        </w:rPr>
      </w:pPr>
    </w:p>
    <w:p w:rsidR="0015713A" w:rsidRDefault="0015713A" w:rsidP="0015713A">
      <w:pPr>
        <w:spacing w:line="360" w:lineRule="exact"/>
        <w:ind w:firstLine="709"/>
        <w:jc w:val="center"/>
        <w:rPr>
          <w:szCs w:val="28"/>
        </w:rPr>
      </w:pPr>
      <w:r>
        <w:rPr>
          <w:szCs w:val="28"/>
          <w:lang w:val="en-US"/>
        </w:rPr>
        <w:t>III</w:t>
      </w:r>
      <w:r>
        <w:rPr>
          <w:szCs w:val="28"/>
        </w:rPr>
        <w:t>. Порядок возврата субсидий на иные цели</w:t>
      </w:r>
    </w:p>
    <w:p w:rsidR="0015713A" w:rsidRPr="005E15C4" w:rsidRDefault="0015713A" w:rsidP="0015713A">
      <w:pPr>
        <w:spacing w:line="360" w:lineRule="exact"/>
        <w:ind w:firstLine="709"/>
        <w:jc w:val="both"/>
        <w:rPr>
          <w:sz w:val="24"/>
          <w:szCs w:val="24"/>
        </w:rPr>
      </w:pPr>
    </w:p>
    <w:p w:rsidR="0015713A" w:rsidRDefault="0015713A" w:rsidP="0015713A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3.1. Субсидии </w:t>
      </w:r>
      <w:r w:rsidR="00991CB7">
        <w:rPr>
          <w:szCs w:val="28"/>
        </w:rPr>
        <w:t>на иные цели подлежат возврату У</w:t>
      </w:r>
      <w:r>
        <w:rPr>
          <w:szCs w:val="28"/>
        </w:rPr>
        <w:t>чреждением на лицевой счет Администрации Еловского муниципального округа Пермского края, открыты</w:t>
      </w:r>
      <w:r w:rsidR="00902CA0">
        <w:rPr>
          <w:szCs w:val="28"/>
        </w:rPr>
        <w:t xml:space="preserve">й в </w:t>
      </w:r>
      <w:r w:rsidR="00A63175">
        <w:rPr>
          <w:szCs w:val="28"/>
        </w:rPr>
        <w:t>Ф</w:t>
      </w:r>
      <w:r w:rsidR="00902CA0">
        <w:rPr>
          <w:szCs w:val="28"/>
        </w:rPr>
        <w:t>инансовом управлении А</w:t>
      </w:r>
      <w:r>
        <w:rPr>
          <w:szCs w:val="28"/>
        </w:rPr>
        <w:t>дминистрации Еловского муниципального округа Пермского края, в полном объёме в следующих случаях:</w:t>
      </w:r>
    </w:p>
    <w:p w:rsidR="0015713A" w:rsidRDefault="00902CA0" w:rsidP="0015713A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3.1.1. н</w:t>
      </w:r>
      <w:r w:rsidR="0015713A">
        <w:rPr>
          <w:szCs w:val="28"/>
        </w:rPr>
        <w:t>ецелевое и (или) неправомерное использование субсидий на иные цели;</w:t>
      </w:r>
    </w:p>
    <w:p w:rsidR="0015713A" w:rsidRDefault="00902CA0" w:rsidP="0015713A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3.1.2. н</w:t>
      </w:r>
      <w:r w:rsidR="0015713A">
        <w:rPr>
          <w:szCs w:val="28"/>
        </w:rPr>
        <w:t>арушение получателем субсидии на иные цели требований и (или) условий, установленных Соглашением при предо</w:t>
      </w:r>
      <w:r>
        <w:rPr>
          <w:szCs w:val="28"/>
        </w:rPr>
        <w:t>ставлении субсидий на иные цели.</w:t>
      </w:r>
    </w:p>
    <w:p w:rsidR="0015713A" w:rsidRDefault="0015713A" w:rsidP="0015713A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3.2. Остаток не использованных в текущем финансовом году субсидий на иные цели подлежит возврату </w:t>
      </w:r>
      <w:r w:rsidR="00991CB7">
        <w:rPr>
          <w:szCs w:val="28"/>
        </w:rPr>
        <w:t xml:space="preserve">Учреждением </w:t>
      </w:r>
      <w:r>
        <w:rPr>
          <w:szCs w:val="28"/>
        </w:rPr>
        <w:t>на лицевой счет Администрацией Еловского муниципального округа Пермского края, от</w:t>
      </w:r>
      <w:r w:rsidR="00A63175">
        <w:rPr>
          <w:szCs w:val="28"/>
        </w:rPr>
        <w:t>крытый в Ф</w:t>
      </w:r>
      <w:r w:rsidR="00A5758B">
        <w:rPr>
          <w:szCs w:val="28"/>
        </w:rPr>
        <w:t>инансовом управлении А</w:t>
      </w:r>
      <w:r>
        <w:rPr>
          <w:szCs w:val="28"/>
        </w:rPr>
        <w:t>дминистрации Еловского муниципального округа Пермского края.</w:t>
      </w:r>
    </w:p>
    <w:p w:rsidR="0015713A" w:rsidRPr="005E15C4" w:rsidRDefault="0015713A" w:rsidP="00991CB7">
      <w:pPr>
        <w:spacing w:before="120" w:after="120" w:line="360" w:lineRule="exact"/>
        <w:ind w:firstLine="709"/>
        <w:jc w:val="center"/>
        <w:rPr>
          <w:sz w:val="16"/>
          <w:szCs w:val="16"/>
        </w:rPr>
      </w:pPr>
      <w:r>
        <w:rPr>
          <w:szCs w:val="28"/>
          <w:lang w:val="en-US"/>
        </w:rPr>
        <w:t>IV</w:t>
      </w:r>
      <w:r>
        <w:rPr>
          <w:szCs w:val="28"/>
        </w:rPr>
        <w:t>. Отчетность о расходовании Учреждением субсидий на иные цели</w:t>
      </w:r>
      <w:r w:rsidR="005E15C4">
        <w:rPr>
          <w:sz w:val="16"/>
          <w:szCs w:val="16"/>
        </w:rPr>
        <w:tab/>
      </w:r>
    </w:p>
    <w:p w:rsidR="00E566AC" w:rsidRPr="005E15C4" w:rsidRDefault="00E566AC" w:rsidP="00E566AC">
      <w:pPr>
        <w:spacing w:line="360" w:lineRule="exact"/>
        <w:ind w:firstLine="709"/>
        <w:jc w:val="both"/>
        <w:rPr>
          <w:szCs w:val="28"/>
        </w:rPr>
      </w:pPr>
      <w:proofErr w:type="gramStart"/>
      <w:r>
        <w:rPr>
          <w:szCs w:val="28"/>
        </w:rPr>
        <w:t>Учреждение ежеквартально</w:t>
      </w:r>
      <w:r>
        <w:rPr>
          <w:color w:val="FF0000"/>
          <w:szCs w:val="28"/>
        </w:rPr>
        <w:t xml:space="preserve"> </w:t>
      </w:r>
      <w:r>
        <w:rPr>
          <w:szCs w:val="28"/>
        </w:rPr>
        <w:t xml:space="preserve">предоставляет в Администрацию Еловского муниципального округа Пермского края </w:t>
      </w:r>
      <w:r w:rsidR="00991CB7">
        <w:rPr>
          <w:szCs w:val="28"/>
        </w:rPr>
        <w:t>о</w:t>
      </w:r>
      <w:r>
        <w:rPr>
          <w:szCs w:val="28"/>
        </w:rPr>
        <w:t xml:space="preserve">тчет об использовании субсидий иные цели по форме, утвержденной Постановлением администрации Еловского муниципального района от </w:t>
      </w:r>
      <w:r w:rsidRPr="005E15C4">
        <w:rPr>
          <w:szCs w:val="28"/>
        </w:rPr>
        <w:t>21 октября 2016 г. № 362-п «Об утверждении Порядка предоставления муниципальным и автономным учреждениям субсидии на финансовое обеспечение выполнения ими муниципального задания из бюджета Еловского муниципального района, Порядка и определения объёма и условий предоставления  муниципальным бюджетным</w:t>
      </w:r>
      <w:proofErr w:type="gramEnd"/>
      <w:r w:rsidRPr="005E15C4">
        <w:rPr>
          <w:szCs w:val="28"/>
        </w:rPr>
        <w:t xml:space="preserve"> автономным учреждениям субсидий на иные цели из бюджета Еловского муниципального района»</w:t>
      </w:r>
      <w:r w:rsidR="005E15C4">
        <w:rPr>
          <w:szCs w:val="28"/>
        </w:rPr>
        <w:t xml:space="preserve"> не позднее 15-го числа месяца, следующего за отчетным кварталом</w:t>
      </w:r>
      <w:r w:rsidRPr="005E15C4">
        <w:rPr>
          <w:szCs w:val="28"/>
        </w:rPr>
        <w:t>.</w:t>
      </w:r>
    </w:p>
    <w:p w:rsidR="0015713A" w:rsidRPr="005E15C4" w:rsidRDefault="0015713A" w:rsidP="0015713A">
      <w:pPr>
        <w:spacing w:line="360" w:lineRule="exact"/>
        <w:ind w:firstLine="709"/>
        <w:jc w:val="center"/>
        <w:rPr>
          <w:sz w:val="24"/>
          <w:szCs w:val="24"/>
        </w:rPr>
      </w:pPr>
    </w:p>
    <w:p w:rsidR="0015713A" w:rsidRDefault="0015713A" w:rsidP="0015713A">
      <w:pPr>
        <w:spacing w:line="360" w:lineRule="exact"/>
        <w:ind w:firstLine="709"/>
        <w:jc w:val="center"/>
        <w:rPr>
          <w:szCs w:val="28"/>
        </w:rPr>
      </w:pPr>
      <w:r>
        <w:rPr>
          <w:szCs w:val="28"/>
          <w:lang w:val="en-US"/>
        </w:rPr>
        <w:t>V</w:t>
      </w:r>
      <w:r>
        <w:rPr>
          <w:szCs w:val="28"/>
        </w:rPr>
        <w:t>. Ответственность получателей субсидий на иные цели</w:t>
      </w:r>
    </w:p>
    <w:p w:rsidR="005E15C4" w:rsidRPr="005E15C4" w:rsidRDefault="005E15C4" w:rsidP="005E15C4">
      <w:pPr>
        <w:tabs>
          <w:tab w:val="left" w:pos="4284"/>
        </w:tabs>
        <w:spacing w:line="360" w:lineRule="exact"/>
        <w:ind w:firstLine="709"/>
        <w:jc w:val="both"/>
        <w:rPr>
          <w:strike/>
          <w:sz w:val="16"/>
          <w:szCs w:val="16"/>
        </w:rPr>
      </w:pPr>
      <w:r>
        <w:rPr>
          <w:sz w:val="16"/>
          <w:szCs w:val="16"/>
        </w:rPr>
        <w:tab/>
      </w:r>
    </w:p>
    <w:p w:rsidR="0015713A" w:rsidRDefault="0015713A" w:rsidP="0015713A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Учреждение (получатель субсидии на иные цели) несет ответственность:</w:t>
      </w:r>
    </w:p>
    <w:p w:rsidR="0015713A" w:rsidRDefault="0015713A" w:rsidP="0015713A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- за целевое использование средств субсидии на иные цели;</w:t>
      </w:r>
    </w:p>
    <w:p w:rsidR="0015713A" w:rsidRDefault="0015713A" w:rsidP="0015713A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- за соблюдение требований и условий, установленных Соглашением;</w:t>
      </w:r>
    </w:p>
    <w:p w:rsidR="0015713A" w:rsidRDefault="0015713A" w:rsidP="0015713A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- за качественное и своевременное составление отчетности;</w:t>
      </w:r>
    </w:p>
    <w:p w:rsidR="008741B6" w:rsidRPr="00E566AC" w:rsidRDefault="0015713A" w:rsidP="005E15C4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- за достоверность представляемых сведений.</w:t>
      </w:r>
      <w:r w:rsidR="00E566AC">
        <w:rPr>
          <w:szCs w:val="28"/>
        </w:rPr>
        <w:tab/>
        <w:t xml:space="preserve"> </w:t>
      </w:r>
    </w:p>
    <w:sectPr w:rsidR="008741B6" w:rsidRPr="00E566AC" w:rsidSect="00482A25">
      <w:footerReference w:type="default" r:id="rId11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203" w:rsidRDefault="00185203">
      <w:r>
        <w:separator/>
      </w:r>
    </w:p>
  </w:endnote>
  <w:endnote w:type="continuationSeparator" w:id="0">
    <w:p w:rsidR="00185203" w:rsidRDefault="00185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203" w:rsidRDefault="00185203">
      <w:r>
        <w:separator/>
      </w:r>
    </w:p>
  </w:footnote>
  <w:footnote w:type="continuationSeparator" w:id="0">
    <w:p w:rsidR="00185203" w:rsidRDefault="00185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0399A"/>
    <w:multiLevelType w:val="multilevel"/>
    <w:tmpl w:val="2F122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64595"/>
    <w:rsid w:val="00066153"/>
    <w:rsid w:val="00097994"/>
    <w:rsid w:val="000C2D90"/>
    <w:rsid w:val="001048A4"/>
    <w:rsid w:val="00143108"/>
    <w:rsid w:val="0015178A"/>
    <w:rsid w:val="0015713A"/>
    <w:rsid w:val="00185203"/>
    <w:rsid w:val="001B2E61"/>
    <w:rsid w:val="002802BE"/>
    <w:rsid w:val="00282C6D"/>
    <w:rsid w:val="00311DAC"/>
    <w:rsid w:val="00340707"/>
    <w:rsid w:val="0036013B"/>
    <w:rsid w:val="0036452F"/>
    <w:rsid w:val="003954E7"/>
    <w:rsid w:val="00445A6A"/>
    <w:rsid w:val="0047083E"/>
    <w:rsid w:val="00482A25"/>
    <w:rsid w:val="004F6BB4"/>
    <w:rsid w:val="005840C7"/>
    <w:rsid w:val="005955BE"/>
    <w:rsid w:val="005E15C4"/>
    <w:rsid w:val="006F198C"/>
    <w:rsid w:val="006F2B94"/>
    <w:rsid w:val="00715A69"/>
    <w:rsid w:val="008741B6"/>
    <w:rsid w:val="008936EC"/>
    <w:rsid w:val="008D7EA8"/>
    <w:rsid w:val="00902CA0"/>
    <w:rsid w:val="00940429"/>
    <w:rsid w:val="00991CB7"/>
    <w:rsid w:val="009C011A"/>
    <w:rsid w:val="00A16F73"/>
    <w:rsid w:val="00A442D4"/>
    <w:rsid w:val="00A5758B"/>
    <w:rsid w:val="00A63175"/>
    <w:rsid w:val="00A701BA"/>
    <w:rsid w:val="00AB0F91"/>
    <w:rsid w:val="00AE0B25"/>
    <w:rsid w:val="00B01DB0"/>
    <w:rsid w:val="00B921B5"/>
    <w:rsid w:val="00C17F88"/>
    <w:rsid w:val="00CB5704"/>
    <w:rsid w:val="00D00746"/>
    <w:rsid w:val="00D0682F"/>
    <w:rsid w:val="00D44BA3"/>
    <w:rsid w:val="00DF3619"/>
    <w:rsid w:val="00E13F32"/>
    <w:rsid w:val="00E566AC"/>
    <w:rsid w:val="00E777C3"/>
    <w:rsid w:val="00EC0E41"/>
    <w:rsid w:val="00F22F1F"/>
    <w:rsid w:val="00F31ED4"/>
    <w:rsid w:val="00F6686C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15713A"/>
    <w:rPr>
      <w:color w:val="0000FF"/>
      <w:u w:val="single"/>
    </w:rPr>
  </w:style>
  <w:style w:type="paragraph" w:customStyle="1" w:styleId="ConsPlusNormal">
    <w:name w:val="ConsPlusNormal"/>
    <w:rsid w:val="0015713A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15713A"/>
    <w:rPr>
      <w:color w:val="0000FF"/>
      <w:u w:val="single"/>
    </w:rPr>
  </w:style>
  <w:style w:type="paragraph" w:customStyle="1" w:styleId="ConsPlusNormal">
    <w:name w:val="ConsPlusNormal"/>
    <w:rsid w:val="0015713A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\Desktop\&#1047;&#1040;&#1055;&#1059;&#1057;&#1058;&#1048;&#1058;&#1068;\&#1085;&#1086;&#1074;&#1086;&#1077;%20&#1087;&#1086;%20&#1084;&#1077;&#1090;&#1086;&#1076;&#1080;&#1082;&#1077;%20&#1088;&#1072;&#1089;&#1095;&#1077;&#1090;&#1072;%20&#1085;&#1086;&#1088;&#1084;&#1072;&#1090;&#1080;&#1074;&#1085;&#1099;&#1093;%20&#1079;&#1072;&#1090;&#1088;&#1072;&#1090;\&#1053;&#1086;&#1074;&#1086;&#1077;%20&#1085;&#1072;%202019%20&#1075;&#1086;&#1076;\&#1054;&#1073;%20&#1091;&#1089;&#1090;&#1072;&#1085;&#1086;&#1074;&#1083;&#1077;&#1085;&#1080;&#1080;%20&#1088;&#1072;&#1089;&#1093;&#1086;&#1076;&#1085;&#1099;&#1093;%20&#1086;&#1073;&#1103;&#1079;&#1072;&#1090;&#1077;&#1083;&#1100;&#1089;&#1090;&#1074;\&#1046;&#1050;&#1059;\&#1078;&#1082;&#1091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\Desktop\&#1047;&#1040;&#1055;&#1059;&#1057;&#1058;&#1048;&#1058;&#1068;\&#1085;&#1086;&#1074;&#1086;&#1077;%20&#1087;&#1086;%20&#1084;&#1077;&#1090;&#1086;&#1076;&#1080;&#1082;&#1077;%20&#1088;&#1072;&#1089;&#1095;&#1077;&#1090;&#1072;%20&#1085;&#1086;&#1088;&#1084;&#1072;&#1090;&#1080;&#1074;&#1085;&#1099;&#1093;%20&#1079;&#1072;&#1090;&#1088;&#1072;&#1090;\&#1053;&#1086;&#1074;&#1086;&#1077;%20&#1085;&#1072;%202019%20&#1075;&#1086;&#1076;\&#1054;&#1073;%20&#1091;&#1089;&#1090;&#1072;&#1085;&#1086;&#1074;&#1083;&#1077;&#1085;&#1080;&#1080;%20&#1088;&#1072;&#1089;&#1093;&#1086;&#1076;&#1085;&#1099;&#1093;%20&#1086;&#1073;&#1103;&#1079;&#1072;&#1090;&#1077;&#1083;&#1100;&#1089;&#1090;&#1074;\&#1046;&#1050;&#1059;\&#1078;&#1082;&#1091;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2</TotalTime>
  <Pages>4</Pages>
  <Words>824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</cp:revision>
  <cp:lastPrinted>2021-03-30T11:53:00Z</cp:lastPrinted>
  <dcterms:created xsi:type="dcterms:W3CDTF">2021-03-30T08:27:00Z</dcterms:created>
  <dcterms:modified xsi:type="dcterms:W3CDTF">2021-03-30T11:53:00Z</dcterms:modified>
</cp:coreProperties>
</file>