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64" w:rsidRPr="009E5E37" w:rsidRDefault="009E5E37" w:rsidP="00E11B56">
      <w:pPr>
        <w:widowControl w:val="0"/>
        <w:spacing w:after="295" w:line="240" w:lineRule="exact"/>
        <w:ind w:right="2975"/>
        <w:rPr>
          <w:rFonts w:ascii="Palatino Linotype" w:eastAsia="Palatino Linotype" w:hAnsi="Palatino Linotype" w:cs="Palatino Linotype"/>
          <w:b/>
          <w:sz w:val="24"/>
          <w:szCs w:val="24"/>
          <w:lang w:bidi="ru-RU"/>
        </w:rPr>
      </w:pPr>
      <w:r w:rsidRPr="009E5E37">
        <w:rPr>
          <w:rFonts w:eastAsia="Palatino Linotype"/>
          <w:b/>
          <w:color w:val="000000"/>
          <w:szCs w:val="28"/>
          <w:lang w:bidi="ru-RU"/>
        </w:rPr>
        <w:t>Об утверждении Порядка участия собственника жилого помещения (уполномоченного им лица) в межведомственной комиссии для оценки жилых помещений и домов, расположенных на территории Еловского мун</w:t>
      </w:r>
      <w:r w:rsidR="004A64A5">
        <w:rPr>
          <w:rFonts w:eastAsia="Palatino Linotype"/>
          <w:b/>
          <w:color w:val="000000"/>
          <w:szCs w:val="28"/>
          <w:lang w:bidi="ru-RU"/>
        </w:rPr>
        <w:t>иципального округа</w:t>
      </w:r>
      <w:r w:rsidR="004A64A5" w:rsidRPr="004A64A5">
        <w:t xml:space="preserve"> </w:t>
      </w:r>
      <w:r w:rsidR="004A64A5" w:rsidRPr="004A64A5">
        <w:rPr>
          <w:rFonts w:eastAsia="Palatino Linotype"/>
          <w:b/>
          <w:color w:val="000000"/>
          <w:szCs w:val="28"/>
          <w:lang w:bidi="ru-RU"/>
        </w:rPr>
        <w:t>Пермского края</w:t>
      </w:r>
      <w:r w:rsidR="004A64A5">
        <w:rPr>
          <w:rFonts w:eastAsia="Palatino Linotype"/>
          <w:b/>
          <w:color w:val="000000"/>
          <w:szCs w:val="28"/>
          <w:lang w:bidi="ru-RU"/>
        </w:rPr>
        <w:t>, по вопросам</w:t>
      </w:r>
      <w:r w:rsidRPr="009E5E37">
        <w:rPr>
          <w:rFonts w:eastAsia="Palatino Linotype"/>
          <w:b/>
          <w:color w:val="000000"/>
          <w:szCs w:val="28"/>
          <w:lang w:bidi="ru-RU"/>
        </w:rPr>
        <w:t xml:space="preserve"> признания помещения жилым помещением, жилого помещения непригодным для проживания и многоквартирного дома аварийным и подлежащим </w:t>
      </w:r>
      <w:r w:rsidR="00DD26F8">
        <w:rPr>
          <w:rFonts w:eastAsia="Palatino Linotype"/>
          <w:b/>
          <w:color w:val="000000"/>
          <w:szCs w:val="28"/>
          <w:lang w:bidi="ru-RU"/>
        </w:rPr>
        <w:t>сносу или реконструкции</w:t>
      </w:r>
      <w:r w:rsidR="00F1443D" w:rsidRPr="009E5E37">
        <w:rPr>
          <w:b/>
          <w:noProof/>
        </w:rPr>
        <w:t xml:space="preserve"> </w:t>
      </w:r>
      <w:r w:rsidR="000107C2"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8E93" wp14:editId="58555BF7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37" w:rsidRPr="00482A25" w:rsidRDefault="009968E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99-п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9E5E37" w:rsidRPr="00482A25" w:rsidRDefault="009968E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99-п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7C2"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60645" wp14:editId="2B1B625B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37" w:rsidRPr="00482A25" w:rsidRDefault="009968E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9E5E37" w:rsidRPr="00482A25" w:rsidRDefault="009968E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9E5E37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5498F601" wp14:editId="0B22600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E37" w:rsidRDefault="009E5E37" w:rsidP="00E11B56">
      <w:pPr>
        <w:widowControl w:val="0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9E5E37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В</w:t>
      </w:r>
      <w:r w:rsidRPr="009E5E37">
        <w:rPr>
          <w:rFonts w:eastAsia="Palatino Linotype"/>
          <w:b/>
          <w:bCs/>
          <w:color w:val="000000"/>
          <w:szCs w:val="28"/>
          <w:shd w:val="clear" w:color="auto" w:fill="FFFFFF"/>
          <w:lang w:bidi="ru-RU"/>
        </w:rPr>
        <w:t xml:space="preserve"> </w:t>
      </w:r>
      <w:r w:rsidRPr="009E5E37">
        <w:rPr>
          <w:rFonts w:eastAsia="Palatino Linotype"/>
          <w:color w:val="000000"/>
          <w:szCs w:val="28"/>
          <w:lang w:bidi="ru-RU"/>
        </w:rPr>
        <w:t xml:space="preserve">соответствии </w:t>
      </w:r>
      <w:r w:rsidR="00315A5B" w:rsidRPr="00184695">
        <w:rPr>
          <w:szCs w:val="28"/>
        </w:rPr>
        <w:t>со статьей 15</w:t>
      </w:r>
      <w:r w:rsidR="00DD26F8">
        <w:rPr>
          <w:rFonts w:eastAsia="Palatino Linotype"/>
          <w:color w:val="000000"/>
          <w:szCs w:val="28"/>
          <w:lang w:bidi="ru-RU"/>
        </w:rPr>
        <w:t xml:space="preserve"> Жилищного кодекса</w:t>
      </w:r>
      <w:r w:rsidRPr="009E5E37">
        <w:rPr>
          <w:rFonts w:eastAsia="Palatino Linotype"/>
          <w:color w:val="000000"/>
          <w:szCs w:val="28"/>
          <w:lang w:bidi="ru-RU"/>
        </w:rPr>
        <w:t xml:space="preserve"> Российской Федерации, пунктом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</w:t>
      </w:r>
      <w:r w:rsidR="00315A5B">
        <w:rPr>
          <w:rFonts w:eastAsia="Palatino Linotype"/>
          <w:color w:val="000000"/>
          <w:szCs w:val="28"/>
          <w:lang w:bidi="ru-RU"/>
        </w:rPr>
        <w:t xml:space="preserve"> </w:t>
      </w:r>
      <w:r w:rsidR="000D37D0">
        <w:rPr>
          <w:rFonts w:eastAsia="Palatino Linotype"/>
          <w:color w:val="000000"/>
          <w:szCs w:val="28"/>
          <w:lang w:bidi="ru-RU"/>
        </w:rPr>
        <w:t xml:space="preserve">г. </w:t>
      </w:r>
      <w:r w:rsidR="00315A5B">
        <w:rPr>
          <w:rFonts w:eastAsia="Palatino Linotype"/>
          <w:color w:val="000000"/>
          <w:szCs w:val="28"/>
          <w:lang w:bidi="ru-RU"/>
        </w:rPr>
        <w:t>№ 47</w:t>
      </w:r>
      <w:r w:rsidRPr="009E5E37">
        <w:rPr>
          <w:rFonts w:eastAsia="Palatino Linotype"/>
          <w:color w:val="000000"/>
          <w:szCs w:val="28"/>
          <w:lang w:bidi="ru-RU"/>
        </w:rPr>
        <w:t>, Уставом Еловского муниц</w:t>
      </w:r>
      <w:r w:rsidR="00315A5B">
        <w:rPr>
          <w:rFonts w:eastAsia="Palatino Linotype"/>
          <w:color w:val="000000"/>
          <w:szCs w:val="28"/>
          <w:lang w:bidi="ru-RU"/>
        </w:rPr>
        <w:t>ипального округа Пермского края</w:t>
      </w:r>
      <w:r w:rsidRPr="009E5E37">
        <w:rPr>
          <w:rFonts w:eastAsia="Palatino Linotype"/>
          <w:color w:val="000000"/>
          <w:szCs w:val="28"/>
          <w:lang w:bidi="ru-RU"/>
        </w:rPr>
        <w:t xml:space="preserve"> </w:t>
      </w:r>
    </w:p>
    <w:p w:rsidR="009E5E37" w:rsidRPr="009E5E37" w:rsidRDefault="00315A5B" w:rsidP="00E11B56">
      <w:pPr>
        <w:widowControl w:val="0"/>
        <w:ind w:firstLine="709"/>
        <w:jc w:val="both"/>
        <w:rPr>
          <w:rFonts w:eastAsia="Palatino Linotype"/>
          <w:szCs w:val="28"/>
          <w:lang w:bidi="ru-RU"/>
        </w:rPr>
      </w:pPr>
      <w:r>
        <w:rPr>
          <w:rFonts w:eastAsia="Palatino Linotype"/>
          <w:color w:val="000000"/>
          <w:szCs w:val="28"/>
          <w:lang w:bidi="ru-RU"/>
        </w:rPr>
        <w:t>А</w:t>
      </w:r>
      <w:r w:rsidR="009E5E37" w:rsidRPr="009E5E37">
        <w:rPr>
          <w:rFonts w:eastAsia="Palatino Linotype"/>
          <w:color w:val="000000"/>
          <w:szCs w:val="28"/>
          <w:lang w:bidi="ru-RU"/>
        </w:rPr>
        <w:t>дминистрация Еловского муниципального округа</w:t>
      </w:r>
      <w:r w:rsidR="004A64A5" w:rsidRPr="004A64A5">
        <w:rPr>
          <w:rFonts w:eastAsia="Palatino Linotype"/>
          <w:color w:val="000000"/>
          <w:szCs w:val="28"/>
          <w:lang w:bidi="ru-RU"/>
        </w:rPr>
        <w:t xml:space="preserve"> </w:t>
      </w:r>
      <w:r w:rsidR="004A64A5" w:rsidRPr="009E5E37">
        <w:rPr>
          <w:rFonts w:eastAsia="Palatino Linotype"/>
          <w:color w:val="000000"/>
          <w:szCs w:val="28"/>
          <w:lang w:bidi="ru-RU"/>
        </w:rPr>
        <w:t>Пермского края</w:t>
      </w:r>
      <w:r w:rsidR="009E5E37" w:rsidRPr="009E5E37">
        <w:rPr>
          <w:szCs w:val="28"/>
        </w:rPr>
        <w:t xml:space="preserve"> ПОСТАНОВЛЯЕТ:</w:t>
      </w:r>
    </w:p>
    <w:p w:rsidR="009E5E37" w:rsidRPr="009E5E37" w:rsidRDefault="009E5E37" w:rsidP="00E11B56">
      <w:pPr>
        <w:pStyle w:val="22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5E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</w:t>
      </w:r>
      <w:r w:rsidR="00315A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прилагаемый Порядок </w:t>
      </w:r>
      <w:r w:rsidRPr="009E5E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участия собственника жилого помещения (уполномоченного им лица) в межведомственной комиссии для оценки жилых помещений и домов, расположенных на территории Еловского муниципального округа Пермского края,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D26F8" w:rsidRDefault="009634AA" w:rsidP="00E11B56">
      <w:pPr>
        <w:ind w:firstLine="709"/>
        <w:jc w:val="both"/>
      </w:pPr>
      <w:r>
        <w:t>2</w:t>
      </w:r>
      <w:r w:rsidR="008E791A">
        <w:t xml:space="preserve">. </w:t>
      </w:r>
      <w:r w:rsidR="00214948">
        <w:t xml:space="preserve"> </w:t>
      </w:r>
      <w:r w:rsidR="00DD26F8" w:rsidRPr="00DD26F8">
        <w:t xml:space="preserve">Настоящее Постановление обнародовать </w:t>
      </w:r>
      <w:r w:rsidR="00733F8C">
        <w:t xml:space="preserve">на </w:t>
      </w:r>
      <w:r w:rsidR="00E11B56">
        <w:t>о</w:t>
      </w:r>
      <w:r w:rsidR="00E11B56" w:rsidRPr="00E11B56">
        <w:t>фициально</w:t>
      </w:r>
      <w:r w:rsidR="00E11B56">
        <w:t>м</w:t>
      </w:r>
      <w:r w:rsidR="00E11B56" w:rsidRPr="00E11B56">
        <w:t xml:space="preserve"> сайт</w:t>
      </w:r>
      <w:r w:rsidR="00E11B56">
        <w:t>е</w:t>
      </w:r>
      <w:r w:rsidR="00E11B56" w:rsidRPr="00E11B56">
        <w:t xml:space="preserve"> газеты «Искра </w:t>
      </w:r>
      <w:proofErr w:type="spellStart"/>
      <w:r w:rsidR="00E11B56" w:rsidRPr="00E11B56">
        <w:t>Прикамья</w:t>
      </w:r>
      <w:proofErr w:type="spellEnd"/>
      <w:r w:rsidR="00E11B56" w:rsidRPr="00E11B56">
        <w:t xml:space="preserve">» </w:t>
      </w:r>
      <w:r w:rsidR="00E11B56">
        <w:t xml:space="preserve">и </w:t>
      </w:r>
      <w:r w:rsidR="00DD26F8" w:rsidRPr="00DD26F8">
        <w:t>на официальном сайте Еловского муниципального округа Пермского края.</w:t>
      </w:r>
    </w:p>
    <w:p w:rsidR="008741B6" w:rsidRDefault="00F82EB8" w:rsidP="00E11B56">
      <w:pPr>
        <w:ind w:firstLine="709"/>
        <w:jc w:val="both"/>
      </w:pPr>
      <w:r>
        <w:t xml:space="preserve">3. </w:t>
      </w:r>
      <w:r w:rsidR="009E5E37">
        <w:t xml:space="preserve">Настоящее Постановление вступает в силу со дня его </w:t>
      </w:r>
      <w:r w:rsidR="00DD26F8" w:rsidRPr="00DD26F8">
        <w:t>обнародовать</w:t>
      </w:r>
      <w:r w:rsidR="009E5E37">
        <w:t>.</w:t>
      </w:r>
    </w:p>
    <w:p w:rsidR="00F82EB8" w:rsidRDefault="0040675D" w:rsidP="00E11B56">
      <w:pPr>
        <w:ind w:firstLine="709"/>
        <w:jc w:val="both"/>
      </w:pPr>
      <w:r>
        <w:t xml:space="preserve">4. </w:t>
      </w:r>
      <w:proofErr w:type="gramStart"/>
      <w:r w:rsidR="009E5E37">
        <w:t>Контроль за</w:t>
      </w:r>
      <w:proofErr w:type="gramEnd"/>
      <w:r w:rsidR="009E5E37">
        <w:t xml:space="preserve"> исполнением Постановления возложить на заместителя главы администрации Еловского муниципального округа по раз</w:t>
      </w:r>
      <w:r w:rsidR="00E11B56">
        <w:t>витию инфраструктуры</w:t>
      </w:r>
      <w:r w:rsidR="009E5E37">
        <w:t>.</w:t>
      </w:r>
    </w:p>
    <w:p w:rsidR="00F82EB8" w:rsidRDefault="00F82EB8" w:rsidP="00F82EB8">
      <w:pPr>
        <w:spacing w:line="360" w:lineRule="exact"/>
        <w:ind w:firstLine="708"/>
        <w:jc w:val="both"/>
      </w:pPr>
    </w:p>
    <w:p w:rsidR="00F82EB8" w:rsidRDefault="00F82EB8" w:rsidP="00F82EB8">
      <w:pPr>
        <w:spacing w:line="360" w:lineRule="exact"/>
        <w:ind w:firstLine="708"/>
        <w:jc w:val="both"/>
      </w:pPr>
    </w:p>
    <w:p w:rsidR="003C39CD" w:rsidRPr="003C39CD" w:rsidRDefault="003C39CD" w:rsidP="00F1443D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муниципального </w:t>
      </w:r>
      <w:r>
        <w:rPr>
          <w:szCs w:val="28"/>
          <w:lang w:eastAsia="zh-CN"/>
        </w:rPr>
        <w:t>округа</w:t>
      </w:r>
      <w:r w:rsidR="00E11B56">
        <w:rPr>
          <w:szCs w:val="28"/>
          <w:lang w:eastAsia="zh-CN"/>
        </w:rPr>
        <w:t xml:space="preserve"> </w:t>
      </w:r>
      <w:r w:rsidRPr="003C39CD">
        <w:rPr>
          <w:szCs w:val="28"/>
          <w:lang w:eastAsia="zh-CN"/>
        </w:rPr>
        <w:t xml:space="preserve">- </w:t>
      </w:r>
    </w:p>
    <w:p w:rsidR="003C39CD" w:rsidRPr="003C39CD" w:rsidRDefault="003C39CD" w:rsidP="00F1443D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администрации Еловского </w:t>
      </w:r>
    </w:p>
    <w:p w:rsidR="00F82EB8" w:rsidRDefault="003C39CD" w:rsidP="00F1443D">
      <w:pPr>
        <w:spacing w:line="240" w:lineRule="exact"/>
        <w:jc w:val="both"/>
      </w:pPr>
      <w:r w:rsidRPr="003C39CD">
        <w:rPr>
          <w:szCs w:val="28"/>
          <w:lang w:eastAsia="zh-CN"/>
        </w:rPr>
        <w:t xml:space="preserve">муниципального </w:t>
      </w:r>
      <w:r>
        <w:rPr>
          <w:szCs w:val="28"/>
          <w:lang w:eastAsia="zh-CN"/>
        </w:rPr>
        <w:t>округа Пермского края</w:t>
      </w:r>
      <w:r w:rsidRPr="003C39CD">
        <w:rPr>
          <w:szCs w:val="28"/>
          <w:lang w:eastAsia="zh-CN"/>
        </w:rPr>
        <w:t xml:space="preserve">                 </w:t>
      </w:r>
      <w:r w:rsidR="00F82EB8">
        <w:t xml:space="preserve">              </w:t>
      </w:r>
      <w:r>
        <w:t xml:space="preserve">                А.А. Чечкин</w:t>
      </w:r>
    </w:p>
    <w:p w:rsidR="00F82EB8" w:rsidRDefault="00F82EB8" w:rsidP="00315A5B">
      <w:pPr>
        <w:spacing w:line="240" w:lineRule="exact"/>
        <w:ind w:left="5664" w:firstLine="708"/>
        <w:jc w:val="both"/>
      </w:pPr>
      <w:r>
        <w:lastRenderedPageBreak/>
        <w:t xml:space="preserve">УТВЕРЖДЕН </w:t>
      </w:r>
    </w:p>
    <w:p w:rsidR="00F82EB8" w:rsidRDefault="00F82EB8" w:rsidP="00315A5B">
      <w:pPr>
        <w:spacing w:line="240" w:lineRule="exact"/>
        <w:ind w:left="5664" w:firstLine="708"/>
        <w:jc w:val="both"/>
      </w:pPr>
      <w:r>
        <w:t xml:space="preserve">постановлением </w:t>
      </w:r>
    </w:p>
    <w:p w:rsidR="00F82EB8" w:rsidRDefault="00F82EB8" w:rsidP="00315A5B">
      <w:pPr>
        <w:spacing w:line="240" w:lineRule="exact"/>
        <w:ind w:left="5664" w:firstLine="708"/>
        <w:jc w:val="both"/>
      </w:pPr>
      <w:r>
        <w:t>администрации Еловского</w:t>
      </w:r>
    </w:p>
    <w:p w:rsidR="00F82EB8" w:rsidRDefault="00F82EB8" w:rsidP="00315A5B">
      <w:pPr>
        <w:spacing w:line="240" w:lineRule="exact"/>
        <w:ind w:left="6372"/>
        <w:jc w:val="both"/>
        <w:rPr>
          <w:rFonts w:eastAsia="Palatino Linotype"/>
          <w:color w:val="000000"/>
          <w:szCs w:val="28"/>
          <w:lang w:bidi="ru-RU"/>
        </w:rPr>
      </w:pPr>
      <w:r>
        <w:t>муниципального округа</w:t>
      </w:r>
      <w:r w:rsidR="004A64A5" w:rsidRPr="004A64A5">
        <w:rPr>
          <w:rFonts w:eastAsia="Palatino Linotype"/>
          <w:color w:val="000000"/>
          <w:szCs w:val="28"/>
          <w:lang w:bidi="ru-RU"/>
        </w:rPr>
        <w:t xml:space="preserve"> </w:t>
      </w:r>
      <w:r w:rsidR="004A64A5" w:rsidRPr="009E5E37">
        <w:rPr>
          <w:rFonts w:eastAsia="Palatino Linotype"/>
          <w:color w:val="000000"/>
          <w:szCs w:val="28"/>
          <w:lang w:bidi="ru-RU"/>
        </w:rPr>
        <w:t>Пермского края</w:t>
      </w:r>
    </w:p>
    <w:p w:rsidR="00F1443D" w:rsidRDefault="00F1443D" w:rsidP="00315A5B">
      <w:pPr>
        <w:spacing w:line="240" w:lineRule="exact"/>
        <w:ind w:left="6372"/>
        <w:jc w:val="both"/>
      </w:pPr>
      <w:r>
        <w:rPr>
          <w:rFonts w:eastAsia="Palatino Linotype"/>
          <w:color w:val="000000"/>
          <w:szCs w:val="28"/>
          <w:lang w:bidi="ru-RU"/>
        </w:rPr>
        <w:t>от</w:t>
      </w:r>
      <w:r w:rsidR="009968EB">
        <w:rPr>
          <w:rFonts w:eastAsia="Palatino Linotype"/>
          <w:color w:val="000000"/>
          <w:szCs w:val="28"/>
          <w:lang w:bidi="ru-RU"/>
        </w:rPr>
        <w:t xml:space="preserve"> 02.03.2021 </w:t>
      </w:r>
      <w:r>
        <w:rPr>
          <w:rFonts w:eastAsia="Palatino Linotype"/>
          <w:color w:val="000000"/>
          <w:szCs w:val="28"/>
          <w:lang w:bidi="ru-RU"/>
        </w:rPr>
        <w:t>№</w:t>
      </w:r>
      <w:r w:rsidR="009968EB">
        <w:rPr>
          <w:rFonts w:eastAsia="Palatino Linotype"/>
          <w:color w:val="000000"/>
          <w:szCs w:val="28"/>
          <w:lang w:bidi="ru-RU"/>
        </w:rPr>
        <w:t xml:space="preserve"> 99-п</w:t>
      </w:r>
      <w:bookmarkStart w:id="0" w:name="_GoBack"/>
      <w:bookmarkEnd w:id="0"/>
    </w:p>
    <w:p w:rsidR="00F82EB8" w:rsidRDefault="00F82EB8" w:rsidP="00F82EB8">
      <w:pPr>
        <w:spacing w:line="360" w:lineRule="exact"/>
        <w:ind w:firstLine="708"/>
        <w:jc w:val="both"/>
      </w:pPr>
    </w:p>
    <w:p w:rsidR="00315A5B" w:rsidRDefault="00315A5B" w:rsidP="004C55F2">
      <w:pPr>
        <w:spacing w:line="240" w:lineRule="exac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ПОРЯДОК</w:t>
      </w:r>
      <w:r w:rsidR="004C55F2" w:rsidRPr="004C55F2">
        <w:rPr>
          <w:b/>
          <w:color w:val="000000"/>
          <w:szCs w:val="28"/>
        </w:rPr>
        <w:t xml:space="preserve"> </w:t>
      </w:r>
    </w:p>
    <w:p w:rsidR="004C55F2" w:rsidRPr="004C55F2" w:rsidRDefault="004C55F2" w:rsidP="004C55F2">
      <w:pPr>
        <w:spacing w:line="240" w:lineRule="exact"/>
        <w:jc w:val="center"/>
        <w:rPr>
          <w:b/>
          <w:color w:val="000000"/>
          <w:szCs w:val="28"/>
        </w:rPr>
      </w:pPr>
      <w:proofErr w:type="gramStart"/>
      <w:r w:rsidRPr="004C55F2">
        <w:rPr>
          <w:b/>
          <w:color w:val="000000"/>
          <w:szCs w:val="28"/>
        </w:rPr>
        <w:t>участия собственника жилого помещения (уполномоченного им</w:t>
      </w:r>
      <w:proofErr w:type="gramEnd"/>
    </w:p>
    <w:p w:rsidR="004C55F2" w:rsidRDefault="004C55F2" w:rsidP="004C55F2">
      <w:pPr>
        <w:spacing w:line="240" w:lineRule="exact"/>
        <w:jc w:val="center"/>
        <w:rPr>
          <w:b/>
          <w:color w:val="000000"/>
          <w:szCs w:val="28"/>
        </w:rPr>
      </w:pPr>
      <w:r w:rsidRPr="004C55F2">
        <w:rPr>
          <w:b/>
          <w:color w:val="000000"/>
          <w:szCs w:val="28"/>
        </w:rPr>
        <w:t>лица) в межведомственной комисс</w:t>
      </w:r>
      <w:r>
        <w:rPr>
          <w:b/>
          <w:color w:val="000000"/>
          <w:szCs w:val="28"/>
        </w:rPr>
        <w:t xml:space="preserve">ии для оценки жилых помещений и </w:t>
      </w:r>
      <w:r w:rsidRPr="004C55F2">
        <w:rPr>
          <w:b/>
          <w:color w:val="000000"/>
          <w:szCs w:val="28"/>
        </w:rPr>
        <w:t>домов,</w:t>
      </w:r>
      <w:r>
        <w:rPr>
          <w:b/>
          <w:color w:val="000000"/>
          <w:szCs w:val="28"/>
        </w:rPr>
        <w:t xml:space="preserve"> </w:t>
      </w:r>
      <w:r w:rsidRPr="004C55F2">
        <w:rPr>
          <w:b/>
          <w:color w:val="000000"/>
          <w:szCs w:val="28"/>
        </w:rPr>
        <w:t>расположенных на территории Еловского муниципального округа</w:t>
      </w:r>
      <w:r w:rsidR="004A64A5" w:rsidRPr="004A64A5">
        <w:t xml:space="preserve"> </w:t>
      </w:r>
      <w:r w:rsidR="004A64A5" w:rsidRPr="004A64A5">
        <w:rPr>
          <w:b/>
          <w:color w:val="000000"/>
          <w:szCs w:val="28"/>
        </w:rPr>
        <w:t>Пермского края</w:t>
      </w:r>
      <w:r w:rsidRPr="004C55F2">
        <w:rPr>
          <w:b/>
          <w:color w:val="000000"/>
          <w:szCs w:val="28"/>
        </w:rPr>
        <w:t>, по</w:t>
      </w:r>
      <w:r>
        <w:rPr>
          <w:b/>
          <w:color w:val="000000"/>
          <w:szCs w:val="28"/>
        </w:rPr>
        <w:t xml:space="preserve"> </w:t>
      </w:r>
      <w:r w:rsidRPr="004C55F2">
        <w:rPr>
          <w:b/>
          <w:color w:val="000000"/>
          <w:szCs w:val="28"/>
        </w:rPr>
        <w:t>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1443D" w:rsidRPr="004C55F2" w:rsidRDefault="00F1443D" w:rsidP="004C55F2">
      <w:pPr>
        <w:spacing w:line="240" w:lineRule="exact"/>
        <w:jc w:val="center"/>
        <w:rPr>
          <w:b/>
          <w:color w:val="000000"/>
          <w:szCs w:val="28"/>
        </w:rPr>
      </w:pPr>
    </w:p>
    <w:p w:rsidR="004C55F2" w:rsidRPr="004C55F2" w:rsidRDefault="004C55F2" w:rsidP="00E11B56">
      <w:pPr>
        <w:widowControl w:val="0"/>
        <w:numPr>
          <w:ilvl w:val="0"/>
          <w:numId w:val="2"/>
        </w:numPr>
        <w:tabs>
          <w:tab w:val="left" w:pos="1040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proofErr w:type="gramStart"/>
      <w:r w:rsidRPr="004C55F2">
        <w:rPr>
          <w:rFonts w:eastAsia="Palatino Linotype"/>
          <w:color w:val="000000"/>
          <w:szCs w:val="28"/>
          <w:lang w:bidi="ru-RU"/>
        </w:rPr>
        <w:t>Собственник жилого помещения (уполномоченное им лицо),</w:t>
      </w:r>
      <w:r>
        <w:rPr>
          <w:rFonts w:eastAsia="Palatino Linotype"/>
          <w:color w:val="000000"/>
          <w:szCs w:val="28"/>
          <w:lang w:bidi="ru-RU"/>
        </w:rPr>
        <w:t xml:space="preserve"> </w:t>
      </w:r>
      <w:r w:rsidRPr="004C55F2">
        <w:rPr>
          <w:rFonts w:eastAsia="Palatino Linotype"/>
          <w:color w:val="000000"/>
          <w:szCs w:val="28"/>
          <w:lang w:bidi="ru-RU"/>
        </w:rPr>
        <w:t>расположенного на территории Еловского муниц</w:t>
      </w:r>
      <w:r w:rsidR="00DD26F8">
        <w:rPr>
          <w:rFonts w:eastAsia="Palatino Linotype"/>
          <w:color w:val="000000"/>
          <w:szCs w:val="28"/>
          <w:lang w:bidi="ru-RU"/>
        </w:rPr>
        <w:t>ипального округа Пермского края</w:t>
      </w:r>
      <w:r w:rsidRPr="004C55F2">
        <w:rPr>
          <w:rFonts w:eastAsia="Palatino Linotype"/>
          <w:color w:val="000000"/>
          <w:szCs w:val="28"/>
          <w:lang w:bidi="ru-RU"/>
        </w:rPr>
        <w:t xml:space="preserve"> (за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r>
        <w:rPr>
          <w:rFonts w:eastAsia="Palatino Linotype"/>
          <w:color w:val="000000"/>
          <w:szCs w:val="28"/>
          <w:lang w:bidi="ru-RU"/>
        </w:rPr>
        <w:t xml:space="preserve"> </w:t>
      </w:r>
      <w:r w:rsidR="0058074D">
        <w:rPr>
          <w:rFonts w:eastAsia="Palatino Linotype"/>
          <w:color w:val="000000"/>
          <w:szCs w:val="28"/>
          <w:lang w:bidi="ru-RU"/>
        </w:rPr>
        <w:t xml:space="preserve"> </w:t>
      </w:r>
      <w:r w:rsidRPr="004C55F2">
        <w:rPr>
          <w:rFonts w:eastAsia="Palatino Linotype"/>
          <w:color w:val="000000"/>
          <w:szCs w:val="28"/>
          <w:lang w:bidi="ru-RU"/>
        </w:rPr>
        <w:t>дома</w:t>
      </w:r>
      <w:r>
        <w:rPr>
          <w:rFonts w:eastAsia="Palatino Linotype"/>
          <w:color w:val="000000"/>
          <w:szCs w:val="28"/>
          <w:lang w:bidi="ru-RU"/>
        </w:rPr>
        <w:t xml:space="preserve"> </w:t>
      </w:r>
      <w:r w:rsidR="0058074D">
        <w:rPr>
          <w:rFonts w:eastAsia="Palatino Linotype"/>
          <w:color w:val="000000"/>
          <w:szCs w:val="28"/>
          <w:lang w:bidi="ru-RU"/>
        </w:rPr>
        <w:t xml:space="preserve"> </w:t>
      </w:r>
      <w:r w:rsidRPr="004C55F2">
        <w:rPr>
          <w:rFonts w:eastAsia="Palatino Linotype"/>
          <w:color w:val="000000"/>
          <w:szCs w:val="28"/>
          <w:lang w:bidi="ru-RU"/>
        </w:rPr>
        <w:t xml:space="preserve">жилым </w:t>
      </w:r>
      <w:r w:rsidR="0058074D">
        <w:rPr>
          <w:rFonts w:eastAsia="Palatino Linotype"/>
          <w:color w:val="000000"/>
          <w:szCs w:val="28"/>
          <w:lang w:bidi="ru-RU"/>
        </w:rPr>
        <w:t xml:space="preserve"> </w:t>
      </w:r>
      <w:r w:rsidRPr="004C55F2">
        <w:rPr>
          <w:rFonts w:eastAsia="Palatino Linotype"/>
          <w:color w:val="000000"/>
          <w:szCs w:val="28"/>
          <w:lang w:bidi="ru-RU"/>
        </w:rPr>
        <w:t xml:space="preserve">домом </w:t>
      </w:r>
      <w:r w:rsidR="0058074D">
        <w:rPr>
          <w:rFonts w:eastAsia="Palatino Linotype"/>
          <w:color w:val="000000"/>
          <w:szCs w:val="28"/>
          <w:lang w:bidi="ru-RU"/>
        </w:rPr>
        <w:t xml:space="preserve"> </w:t>
      </w:r>
      <w:r w:rsidRPr="004C55F2">
        <w:rPr>
          <w:rFonts w:eastAsia="Palatino Linotype"/>
          <w:color w:val="000000"/>
          <w:szCs w:val="28"/>
          <w:lang w:bidi="ru-RU"/>
        </w:rPr>
        <w:t xml:space="preserve">и </w:t>
      </w:r>
      <w:r w:rsidR="0058074D">
        <w:rPr>
          <w:rFonts w:eastAsia="Palatino Linotype"/>
          <w:color w:val="000000"/>
          <w:szCs w:val="28"/>
          <w:lang w:bidi="ru-RU"/>
        </w:rPr>
        <w:t xml:space="preserve"> </w:t>
      </w:r>
      <w:r w:rsidRPr="004C55F2">
        <w:rPr>
          <w:rFonts w:eastAsia="Palatino Linotype"/>
          <w:color w:val="000000"/>
          <w:szCs w:val="28"/>
          <w:lang w:bidi="ru-RU"/>
        </w:rPr>
        <w:t>жилог</w:t>
      </w:r>
      <w:r>
        <w:rPr>
          <w:rFonts w:eastAsia="Palatino Linotype"/>
          <w:color w:val="000000"/>
          <w:szCs w:val="28"/>
          <w:lang w:bidi="ru-RU"/>
        </w:rPr>
        <w:t>о</w:t>
      </w:r>
      <w:r w:rsidR="0058074D">
        <w:rPr>
          <w:rFonts w:eastAsia="Palatino Linotype"/>
          <w:color w:val="000000"/>
          <w:szCs w:val="28"/>
          <w:lang w:bidi="ru-RU"/>
        </w:rPr>
        <w:t xml:space="preserve"> </w:t>
      </w:r>
      <w:r>
        <w:rPr>
          <w:rFonts w:eastAsia="Palatino Linotype"/>
          <w:color w:val="000000"/>
          <w:szCs w:val="28"/>
          <w:lang w:bidi="ru-RU"/>
        </w:rPr>
        <w:t xml:space="preserve"> дома</w:t>
      </w:r>
      <w:r w:rsidR="0058074D">
        <w:rPr>
          <w:rFonts w:eastAsia="Palatino Linotype"/>
          <w:color w:val="000000"/>
          <w:szCs w:val="28"/>
          <w:lang w:bidi="ru-RU"/>
        </w:rPr>
        <w:t xml:space="preserve"> </w:t>
      </w:r>
      <w:r>
        <w:rPr>
          <w:rFonts w:eastAsia="Palatino Linotype"/>
          <w:color w:val="000000"/>
          <w:szCs w:val="28"/>
          <w:lang w:bidi="ru-RU"/>
        </w:rPr>
        <w:t xml:space="preserve"> садовым</w:t>
      </w:r>
      <w:r w:rsidR="0058074D">
        <w:rPr>
          <w:rFonts w:eastAsia="Palatino Linotype"/>
          <w:color w:val="000000"/>
          <w:szCs w:val="28"/>
          <w:lang w:bidi="ru-RU"/>
        </w:rPr>
        <w:t xml:space="preserve"> </w:t>
      </w:r>
      <w:r>
        <w:rPr>
          <w:rFonts w:eastAsia="Palatino Linotype"/>
          <w:color w:val="000000"/>
          <w:szCs w:val="28"/>
          <w:lang w:bidi="ru-RU"/>
        </w:rPr>
        <w:t xml:space="preserve"> домом</w:t>
      </w:r>
      <w:r w:rsidR="00315A5B">
        <w:rPr>
          <w:rFonts w:eastAsia="Palatino Linotype"/>
          <w:color w:val="000000"/>
          <w:szCs w:val="28"/>
          <w:lang w:bidi="ru-RU"/>
        </w:rPr>
        <w:t xml:space="preserve">, </w:t>
      </w:r>
      <w:r w:rsidRPr="004C55F2">
        <w:rPr>
          <w:rFonts w:eastAsia="Palatino Linotype"/>
          <w:color w:val="000000"/>
          <w:szCs w:val="28"/>
          <w:lang w:bidi="ru-RU"/>
        </w:rPr>
        <w:t>утвержденного постановление</w:t>
      </w:r>
      <w:r w:rsidR="0058074D" w:rsidRPr="0058074D">
        <w:rPr>
          <w:rFonts w:eastAsia="Palatino Linotype"/>
          <w:color w:val="000000"/>
          <w:szCs w:val="28"/>
          <w:lang w:bidi="ru-RU"/>
        </w:rPr>
        <w:t>м П</w:t>
      </w:r>
      <w:r w:rsidRPr="004C55F2">
        <w:rPr>
          <w:rFonts w:eastAsia="Palatino Linotype"/>
          <w:color w:val="000000"/>
          <w:szCs w:val="28"/>
          <w:lang w:bidi="ru-RU"/>
        </w:rPr>
        <w:t>равительства</w:t>
      </w:r>
      <w:proofErr w:type="gramEnd"/>
      <w:r w:rsidR="0058074D" w:rsidRPr="0058074D">
        <w:rPr>
          <w:rFonts w:eastAsia="Palatino Linotype"/>
          <w:color w:val="000000"/>
          <w:szCs w:val="28"/>
          <w:lang w:bidi="ru-RU"/>
        </w:rPr>
        <w:t xml:space="preserve"> </w:t>
      </w:r>
      <w:proofErr w:type="gramStart"/>
      <w:r w:rsidRPr="004C55F2">
        <w:rPr>
          <w:rFonts w:eastAsia="Palatino Linotype"/>
          <w:color w:val="000000"/>
          <w:szCs w:val="28"/>
          <w:lang w:bidi="ru-RU"/>
        </w:rPr>
        <w:t xml:space="preserve">Российской Федерации от 28 января 2006 </w:t>
      </w:r>
      <w:r w:rsidR="000D37D0">
        <w:rPr>
          <w:rFonts w:eastAsia="Palatino Linotype"/>
          <w:color w:val="000000"/>
          <w:szCs w:val="28"/>
          <w:lang w:bidi="ru-RU"/>
        </w:rPr>
        <w:t xml:space="preserve">г. </w:t>
      </w:r>
      <w:r w:rsidR="00315A5B" w:rsidRPr="004C55F2">
        <w:rPr>
          <w:rFonts w:eastAsia="Palatino Linotype"/>
          <w:color w:val="000000"/>
          <w:szCs w:val="28"/>
          <w:lang w:bidi="ru-RU"/>
        </w:rPr>
        <w:t>№ 47</w:t>
      </w:r>
      <w:r w:rsidR="00315A5B">
        <w:rPr>
          <w:rFonts w:eastAsia="Palatino Linotype"/>
          <w:color w:val="000000"/>
          <w:szCs w:val="28"/>
          <w:lang w:bidi="ru-RU"/>
        </w:rPr>
        <w:t xml:space="preserve"> (далее -</w:t>
      </w:r>
      <w:r w:rsidR="00DD26F8">
        <w:rPr>
          <w:rFonts w:eastAsia="Palatino Linotype"/>
          <w:color w:val="000000"/>
          <w:szCs w:val="28"/>
          <w:lang w:bidi="ru-RU"/>
        </w:rPr>
        <w:t xml:space="preserve"> П</w:t>
      </w:r>
      <w:r w:rsidR="00315A5B" w:rsidRPr="0058074D">
        <w:rPr>
          <w:rFonts w:eastAsia="Palatino Linotype"/>
          <w:color w:val="000000"/>
          <w:szCs w:val="28"/>
          <w:lang w:bidi="ru-RU"/>
        </w:rPr>
        <w:t>о</w:t>
      </w:r>
      <w:r w:rsidR="00F1443D">
        <w:rPr>
          <w:rFonts w:eastAsia="Palatino Linotype"/>
          <w:color w:val="000000"/>
          <w:szCs w:val="28"/>
          <w:lang w:bidi="ru-RU"/>
        </w:rPr>
        <w:t>ложение</w:t>
      </w:r>
      <w:r w:rsidR="00315A5B" w:rsidRPr="004C55F2">
        <w:rPr>
          <w:rFonts w:eastAsia="Palatino Linotype"/>
          <w:color w:val="000000"/>
          <w:szCs w:val="28"/>
          <w:lang w:bidi="ru-RU"/>
        </w:rPr>
        <w:t>)</w:t>
      </w:r>
      <w:r w:rsidR="00F1443D">
        <w:rPr>
          <w:rFonts w:eastAsia="Palatino Linotype"/>
          <w:color w:val="000000"/>
          <w:szCs w:val="28"/>
          <w:lang w:bidi="ru-RU"/>
        </w:rPr>
        <w:t>, привлекается к работе М</w:t>
      </w:r>
      <w:r w:rsidRPr="004C55F2">
        <w:rPr>
          <w:rFonts w:eastAsia="Palatino Linotype"/>
          <w:color w:val="000000"/>
          <w:szCs w:val="28"/>
          <w:lang w:bidi="ru-RU"/>
        </w:rPr>
        <w:t>ежведомственной комиссии для оценки жилых помещений,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с правом со</w:t>
      </w:r>
      <w:r w:rsidR="00315A5B">
        <w:rPr>
          <w:rFonts w:eastAsia="Palatino Linotype"/>
          <w:color w:val="000000"/>
          <w:szCs w:val="28"/>
          <w:lang w:bidi="ru-RU"/>
        </w:rPr>
        <w:t>вещательного голоса, созданной А</w:t>
      </w:r>
      <w:r w:rsidRPr="004C55F2">
        <w:rPr>
          <w:rFonts w:eastAsia="Palatino Linotype"/>
          <w:color w:val="000000"/>
          <w:szCs w:val="28"/>
          <w:lang w:bidi="ru-RU"/>
        </w:rPr>
        <w:t>дминистрацией Еловского муниц</w:t>
      </w:r>
      <w:r w:rsidR="00F1443D">
        <w:rPr>
          <w:rFonts w:eastAsia="Palatino Linotype"/>
          <w:color w:val="000000"/>
          <w:szCs w:val="28"/>
          <w:lang w:bidi="ru-RU"/>
        </w:rPr>
        <w:t>ипального округа Пермского края</w:t>
      </w:r>
      <w:r w:rsidR="00315A5B">
        <w:rPr>
          <w:rFonts w:eastAsia="Palatino Linotype"/>
          <w:color w:val="000000"/>
          <w:szCs w:val="28"/>
          <w:lang w:bidi="ru-RU"/>
        </w:rPr>
        <w:t xml:space="preserve"> (далее</w:t>
      </w:r>
      <w:proofErr w:type="gramEnd"/>
      <w:r w:rsidR="00315A5B">
        <w:rPr>
          <w:rFonts w:eastAsia="Palatino Linotype"/>
          <w:color w:val="000000"/>
          <w:szCs w:val="28"/>
          <w:lang w:bidi="ru-RU"/>
        </w:rPr>
        <w:t xml:space="preserve"> - </w:t>
      </w:r>
      <w:proofErr w:type="gramStart"/>
      <w:r w:rsidR="00315A5B">
        <w:rPr>
          <w:rFonts w:eastAsia="Palatino Linotype"/>
          <w:color w:val="000000"/>
          <w:szCs w:val="28"/>
          <w:lang w:bidi="ru-RU"/>
        </w:rPr>
        <w:t>Межведомственная комиссия)</w:t>
      </w:r>
      <w:r w:rsidR="00F1443D">
        <w:rPr>
          <w:rFonts w:eastAsia="Palatino Linotype"/>
          <w:color w:val="000000"/>
          <w:szCs w:val="28"/>
          <w:lang w:bidi="ru-RU"/>
        </w:rPr>
        <w:t>.</w:t>
      </w:r>
      <w:proofErr w:type="gramEnd"/>
    </w:p>
    <w:p w:rsidR="004C55F2" w:rsidRPr="004C55F2" w:rsidRDefault="004C55F2" w:rsidP="00E11B56">
      <w:pPr>
        <w:widowControl w:val="0"/>
        <w:numPr>
          <w:ilvl w:val="0"/>
          <w:numId w:val="2"/>
        </w:numPr>
        <w:tabs>
          <w:tab w:val="left" w:pos="97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4C55F2">
        <w:rPr>
          <w:rFonts w:eastAsia="Palatino Linotype"/>
          <w:color w:val="000000"/>
          <w:szCs w:val="28"/>
          <w:lang w:bidi="ru-RU"/>
        </w:rPr>
        <w:t>Полномочия лица, представляющего интересы собственника жилого помещения, должны подтверждаться письменной доверенностью.</w:t>
      </w:r>
    </w:p>
    <w:p w:rsidR="004C55F2" w:rsidRPr="004C55F2" w:rsidRDefault="004C55F2" w:rsidP="00E11B56">
      <w:pPr>
        <w:widowControl w:val="0"/>
        <w:numPr>
          <w:ilvl w:val="0"/>
          <w:numId w:val="2"/>
        </w:numPr>
        <w:tabs>
          <w:tab w:val="left" w:pos="1040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r w:rsidRPr="004C55F2">
        <w:rPr>
          <w:rFonts w:eastAsia="Palatino Linotype"/>
          <w:color w:val="000000"/>
          <w:szCs w:val="28"/>
          <w:lang w:bidi="ru-RU"/>
        </w:rPr>
        <w:t>Неявка надлежащим образом уведомленного собственника жилого помещения (уполномоченного им лица) не яв</w:t>
      </w:r>
      <w:r w:rsidR="00315A5B">
        <w:rPr>
          <w:rFonts w:eastAsia="Palatino Linotype"/>
          <w:color w:val="000000"/>
          <w:szCs w:val="28"/>
          <w:lang w:bidi="ru-RU"/>
        </w:rPr>
        <w:t>ляется препятствием для работы М</w:t>
      </w:r>
      <w:r w:rsidRPr="004C55F2">
        <w:rPr>
          <w:rFonts w:eastAsia="Palatino Linotype"/>
          <w:color w:val="000000"/>
          <w:szCs w:val="28"/>
          <w:lang w:bidi="ru-RU"/>
        </w:rPr>
        <w:t xml:space="preserve">ежведомственной комиссии, за исключением случая, когда без </w:t>
      </w:r>
      <w:r w:rsidR="00DD26F8">
        <w:rPr>
          <w:rFonts w:eastAsia="Palatino Linotype"/>
          <w:color w:val="000000"/>
          <w:szCs w:val="28"/>
          <w:lang w:bidi="ru-RU"/>
        </w:rPr>
        <w:t>собственников жилого помещения</w:t>
      </w:r>
      <w:r w:rsidRPr="004C55F2">
        <w:rPr>
          <w:rFonts w:eastAsia="Palatino Linotype"/>
          <w:color w:val="000000"/>
          <w:szCs w:val="28"/>
          <w:lang w:bidi="ru-RU"/>
        </w:rPr>
        <w:t xml:space="preserve"> (уполномоченного им лица) невозможно обследование данного жилого помещения.</w:t>
      </w:r>
    </w:p>
    <w:p w:rsidR="0058074D" w:rsidRPr="0058074D" w:rsidRDefault="004C55F2" w:rsidP="00E11B56">
      <w:pPr>
        <w:widowControl w:val="0"/>
        <w:numPr>
          <w:ilvl w:val="0"/>
          <w:numId w:val="2"/>
        </w:numPr>
        <w:tabs>
          <w:tab w:val="left" w:pos="985"/>
        </w:tabs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proofErr w:type="gramStart"/>
      <w:r w:rsidRPr="004C55F2">
        <w:rPr>
          <w:rFonts w:eastAsia="Palatino Linotype"/>
          <w:color w:val="000000"/>
          <w:szCs w:val="28"/>
          <w:lang w:bidi="ru-RU"/>
        </w:rPr>
        <w:t xml:space="preserve">Собственник жилого помещения (уполномоченное им лицо) имеет право знакомиться с заключением органа государственного надзора (контроля), </w:t>
      </w:r>
      <w:r w:rsidR="00F1443D">
        <w:rPr>
          <w:rFonts w:eastAsia="Palatino Linotype"/>
          <w:color w:val="000000"/>
          <w:szCs w:val="28"/>
          <w:lang w:bidi="ru-RU"/>
        </w:rPr>
        <w:t xml:space="preserve">с </w:t>
      </w:r>
      <w:r w:rsidRPr="004C55F2">
        <w:rPr>
          <w:rFonts w:eastAsia="Palatino Linotype"/>
          <w:color w:val="000000"/>
          <w:szCs w:val="28"/>
          <w:lang w:bidi="ru-RU"/>
        </w:rPr>
        <w:t xml:space="preserve">заключением экспертизы жилого помещения, проведенного в соответствии с постановлением Правительства Российской Федерации от 21 августа 2019 </w:t>
      </w:r>
      <w:r w:rsidR="000D37D0">
        <w:rPr>
          <w:rFonts w:eastAsia="Palatino Linotype"/>
          <w:color w:val="000000"/>
          <w:szCs w:val="28"/>
          <w:lang w:bidi="ru-RU"/>
        </w:rPr>
        <w:t xml:space="preserve">г. </w:t>
      </w:r>
      <w:r w:rsidR="0058074D">
        <w:rPr>
          <w:rFonts w:eastAsia="Palatino Linotype"/>
          <w:color w:val="000000"/>
          <w:szCs w:val="28"/>
          <w:lang w:eastAsia="en-US" w:bidi="en-US"/>
        </w:rPr>
        <w:t>№</w:t>
      </w:r>
      <w:r w:rsidRPr="004C55F2">
        <w:rPr>
          <w:rFonts w:eastAsia="Palatino Linotype"/>
          <w:color w:val="000000"/>
          <w:szCs w:val="28"/>
          <w:lang w:eastAsia="en-US" w:bidi="en-US"/>
        </w:rPr>
        <w:t xml:space="preserve"> </w:t>
      </w:r>
      <w:r w:rsidRPr="004C55F2">
        <w:rPr>
          <w:rFonts w:eastAsia="Palatino Linotype"/>
          <w:color w:val="000000"/>
          <w:szCs w:val="28"/>
          <w:lang w:bidi="ru-RU"/>
        </w:rPr>
        <w:t>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</w:t>
      </w:r>
      <w:proofErr w:type="gramEnd"/>
      <w:r w:rsidRPr="004C55F2">
        <w:rPr>
          <w:rFonts w:eastAsia="Palatino Linotype"/>
          <w:color w:val="000000"/>
          <w:szCs w:val="28"/>
          <w:lang w:bidi="ru-RU"/>
        </w:rPr>
        <w:t xml:space="preserve"> </w:t>
      </w:r>
      <w:proofErr w:type="gramStart"/>
      <w:r w:rsidRPr="004C55F2">
        <w:rPr>
          <w:rFonts w:eastAsia="Palatino Linotype"/>
          <w:color w:val="000000"/>
          <w:szCs w:val="28"/>
          <w:lang w:bidi="ru-RU"/>
        </w:rPr>
        <w:t xml:space="preserve">помещениям граждан, с </w:t>
      </w:r>
      <w:r w:rsidRPr="004C55F2">
        <w:rPr>
          <w:rFonts w:eastAsia="Palatino Linotype"/>
          <w:color w:val="000000"/>
          <w:szCs w:val="28"/>
          <w:lang w:bidi="ru-RU"/>
        </w:rPr>
        <w:lastRenderedPageBreak/>
        <w:t>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</w:t>
      </w:r>
      <w:r w:rsidR="0058074D">
        <w:rPr>
          <w:rFonts w:eastAsia="Palatino Linotype"/>
          <w:color w:val="000000"/>
          <w:szCs w:val="28"/>
          <w:lang w:bidi="ru-RU"/>
        </w:rPr>
        <w:t xml:space="preserve"> </w:t>
      </w:r>
      <w:r w:rsidR="0058074D">
        <w:t>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</w:t>
      </w:r>
      <w:proofErr w:type="gramEnd"/>
      <w:r w:rsidR="0058074D">
        <w:t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 также с иными документами, п</w:t>
      </w:r>
      <w:r w:rsidR="00DD26F8">
        <w:t>редставленными на рассмотрении М</w:t>
      </w:r>
      <w:r w:rsidR="0058074D">
        <w:t>ежведомственной комиссии.</w:t>
      </w:r>
    </w:p>
    <w:p w:rsidR="0058074D" w:rsidRDefault="0058074D" w:rsidP="00E11B56">
      <w:pPr>
        <w:spacing w:line="360" w:lineRule="exact"/>
        <w:ind w:firstLine="709"/>
        <w:jc w:val="both"/>
      </w:pPr>
      <w:r>
        <w:t>5.</w:t>
      </w:r>
      <w:r>
        <w:tab/>
        <w:t>Собственник жилого помещения (уполномоченное им лицо) приним</w:t>
      </w:r>
      <w:r w:rsidR="00315A5B">
        <w:t>ает участие в принятии решения М</w:t>
      </w:r>
      <w:r>
        <w:t>ежведомственной комиссией.</w:t>
      </w:r>
    </w:p>
    <w:p w:rsidR="0058074D" w:rsidRDefault="00DD26F8" w:rsidP="00E11B56">
      <w:pPr>
        <w:spacing w:line="360" w:lineRule="exact"/>
        <w:ind w:firstLine="709"/>
        <w:jc w:val="both"/>
      </w:pPr>
      <w:r>
        <w:t>Решение М</w:t>
      </w:r>
      <w:r w:rsidR="0058074D">
        <w:t>ежведомственной комиссии принимается большинством голосов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</w:t>
      </w:r>
      <w:r>
        <w:t>я</w:t>
      </w:r>
      <w:r w:rsidR="004A64A5">
        <w:t xml:space="preserve">  </w:t>
      </w:r>
      <w:r w:rsidR="00F1443D">
        <w:t xml:space="preserve">Межведомственной </w:t>
      </w:r>
      <w:r w:rsidR="004A64A5">
        <w:t>комисси</w:t>
      </w:r>
      <w:r w:rsidR="0058074D">
        <w:t>и.</w:t>
      </w:r>
    </w:p>
    <w:p w:rsidR="00F82EB8" w:rsidRDefault="0058074D" w:rsidP="00E11B56">
      <w:pPr>
        <w:spacing w:line="360" w:lineRule="exact"/>
        <w:ind w:firstLine="709"/>
        <w:jc w:val="both"/>
      </w:pPr>
      <w:r>
        <w:t>6.</w:t>
      </w:r>
      <w:r>
        <w:tab/>
        <w:t>Собственник жилого помещения (уполномоченное им лицо) имеет пра</w:t>
      </w:r>
      <w:r w:rsidR="00315A5B">
        <w:t>во обжаловать решение принятое М</w:t>
      </w:r>
      <w:r>
        <w:t>ежведомственной комиссией в судебном порядке.</w:t>
      </w:r>
    </w:p>
    <w:p w:rsidR="0058074D" w:rsidRDefault="0058074D" w:rsidP="00E11B56">
      <w:pPr>
        <w:spacing w:line="360" w:lineRule="exact"/>
        <w:ind w:firstLine="709"/>
        <w:jc w:val="both"/>
      </w:pPr>
    </w:p>
    <w:p w:rsidR="0058074D" w:rsidRPr="0058074D" w:rsidRDefault="0058074D" w:rsidP="00E11B56">
      <w:pPr>
        <w:spacing w:line="360" w:lineRule="exact"/>
        <w:ind w:firstLine="709"/>
      </w:pPr>
    </w:p>
    <w:p w:rsidR="0058074D" w:rsidRPr="0058074D" w:rsidRDefault="0058074D" w:rsidP="00E11B56">
      <w:pPr>
        <w:spacing w:line="360" w:lineRule="exact"/>
        <w:ind w:firstLine="709"/>
      </w:pPr>
    </w:p>
    <w:p w:rsidR="0058074D" w:rsidRPr="0058074D" w:rsidRDefault="0058074D" w:rsidP="00E11B56">
      <w:pPr>
        <w:spacing w:line="360" w:lineRule="exact"/>
        <w:ind w:firstLine="709"/>
      </w:pPr>
    </w:p>
    <w:p w:rsidR="0058074D" w:rsidRPr="0058074D" w:rsidRDefault="0058074D" w:rsidP="00E11B56">
      <w:pPr>
        <w:spacing w:line="360" w:lineRule="exact"/>
        <w:ind w:firstLine="709"/>
      </w:pPr>
    </w:p>
    <w:p w:rsidR="0058074D" w:rsidRPr="0058074D" w:rsidRDefault="0058074D" w:rsidP="00E11B56">
      <w:pPr>
        <w:spacing w:line="360" w:lineRule="exact"/>
        <w:ind w:firstLine="709"/>
      </w:pPr>
    </w:p>
    <w:p w:rsidR="0058074D" w:rsidRPr="0058074D" w:rsidRDefault="0058074D" w:rsidP="00E11B56">
      <w:pPr>
        <w:spacing w:line="360" w:lineRule="exact"/>
        <w:ind w:firstLine="709"/>
      </w:pPr>
    </w:p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58074D" w:rsidRDefault="0058074D" w:rsidP="0058074D"/>
    <w:p w:rsidR="00DD26F8" w:rsidRDefault="00DD26F8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DD26F8" w:rsidRDefault="00DD26F8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58074D" w:rsidRDefault="0058074D" w:rsidP="0058074D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  <w:r w:rsidRPr="0058074D">
        <w:rPr>
          <w:rFonts w:eastAsia="Palatino Linotype"/>
          <w:b/>
          <w:bCs/>
          <w:color w:val="000000"/>
          <w:szCs w:val="28"/>
          <w:lang w:bidi="ru-RU"/>
        </w:rPr>
        <w:t>ПОЯСНИТЕЛЬНАЯ ЗАПИСКА</w:t>
      </w:r>
    </w:p>
    <w:p w:rsidR="00777A19" w:rsidRDefault="0058074D" w:rsidP="00777A19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  <w:r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к проекту 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>постановления администрации Еловско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>го муниципального округа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 Пермского края</w:t>
      </w:r>
      <w:r w:rsidR="00777A19"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>«Об утверждении Порядка участия собственника жилого помещени</w:t>
      </w:r>
      <w:proofErr w:type="gramStart"/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>я(</w:t>
      </w:r>
      <w:proofErr w:type="gramEnd"/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>уполномоченного им лица) в межведомственной комиссии для оценки жилых помещений и домов, расположенных на территории Еловского муниципального округа</w:t>
      </w:r>
      <w:r w:rsidR="004A64A5" w:rsidRPr="004A64A5">
        <w:t xml:space="preserve"> </w:t>
      </w:r>
      <w:r w:rsidR="004A64A5" w:rsidRPr="004A64A5">
        <w:rPr>
          <w:rFonts w:eastAsia="Palatino Linotype"/>
          <w:b/>
          <w:bCs/>
          <w:color w:val="000000"/>
          <w:szCs w:val="28"/>
          <w:lang w:bidi="ru-RU"/>
        </w:rPr>
        <w:t>Пермского края</w:t>
      </w:r>
      <w:r w:rsidR="00777A19" w:rsidRPr="00777A19">
        <w:rPr>
          <w:rFonts w:eastAsia="Palatino Linotype"/>
          <w:b/>
          <w:bCs/>
          <w:color w:val="000000"/>
          <w:szCs w:val="28"/>
          <w:lang w:bidi="ru-RU"/>
        </w:rPr>
        <w:t>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777A19" w:rsidRDefault="00777A19" w:rsidP="00777A19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</w:p>
    <w:p w:rsidR="006B253E" w:rsidRPr="006B253E" w:rsidRDefault="006B253E" w:rsidP="006B253E">
      <w:pPr>
        <w:widowControl w:val="0"/>
        <w:spacing w:line="360" w:lineRule="exact"/>
        <w:ind w:right="40" w:firstLine="709"/>
        <w:jc w:val="both"/>
        <w:rPr>
          <w:rFonts w:eastAsia="Palatino Linotype"/>
          <w:bCs/>
          <w:color w:val="000000"/>
          <w:szCs w:val="28"/>
          <w:lang w:bidi="ru-RU"/>
        </w:rPr>
      </w:pPr>
      <w:r w:rsidRPr="006B253E">
        <w:rPr>
          <w:rFonts w:eastAsia="Palatino Linotype"/>
          <w:bCs/>
          <w:color w:val="000000"/>
          <w:szCs w:val="28"/>
          <w:lang w:bidi="ru-RU"/>
        </w:rPr>
        <w:t xml:space="preserve">Настоящий Проект постановления не подлежит оценке регулирующего  воздействия в соответствии с Порядком проведения </w:t>
      </w:r>
      <w:proofErr w:type="gramStart"/>
      <w:r w:rsidRPr="006B253E">
        <w:rPr>
          <w:rFonts w:eastAsia="Palatino Linotype"/>
          <w:bCs/>
          <w:color w:val="000000"/>
          <w:szCs w:val="28"/>
          <w:lang w:bidi="ru-RU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6B253E">
        <w:rPr>
          <w:rFonts w:eastAsia="Palatino Linotype"/>
          <w:bCs/>
          <w:color w:val="000000"/>
          <w:szCs w:val="28"/>
          <w:lang w:bidi="ru-RU"/>
        </w:rPr>
        <w:t xml:space="preserve"> Еловского района, утвержденным Постановлением администрации Еловского района от 10.12.2015 № 396-п, поскольку не затрагивает вопросы осуществления предпринимательской и инвестиционной деятельности.</w:t>
      </w:r>
    </w:p>
    <w:p w:rsidR="00777A19" w:rsidRPr="00777A19" w:rsidRDefault="006B253E" w:rsidP="006B253E">
      <w:pPr>
        <w:widowControl w:val="0"/>
        <w:spacing w:line="360" w:lineRule="exact"/>
        <w:ind w:right="40" w:firstLine="709"/>
        <w:jc w:val="both"/>
        <w:rPr>
          <w:rFonts w:eastAsia="Palatino Linotype"/>
          <w:bCs/>
          <w:color w:val="000000"/>
          <w:szCs w:val="28"/>
          <w:lang w:bidi="ru-RU"/>
        </w:rPr>
      </w:pPr>
      <w:r w:rsidRPr="006B253E">
        <w:rPr>
          <w:rFonts w:eastAsia="Palatino Linotype"/>
          <w:bCs/>
          <w:color w:val="000000"/>
          <w:szCs w:val="28"/>
          <w:lang w:bidi="ru-RU"/>
        </w:rPr>
        <w:t>В соответствии с Положением о порядке проведения антикоррупционной экспертизы проектов нормативных правовых актов и нормативных правовых актов Администрации Еловского муниципального округа Пермского края, утвержденного постановлением администрации Еловского муниципального округа Пермского края от 08.02.2021 № 48-п, проект постановления подлежит антикоррупционной экспертизе.</w:t>
      </w:r>
    </w:p>
    <w:p w:rsidR="00777A19" w:rsidRPr="00777A19" w:rsidRDefault="00777A19" w:rsidP="00777A19">
      <w:pPr>
        <w:widowControl w:val="0"/>
        <w:spacing w:line="360" w:lineRule="exact"/>
        <w:ind w:right="40" w:firstLine="709"/>
        <w:jc w:val="both"/>
        <w:rPr>
          <w:rFonts w:ascii="Palatino Linotype" w:eastAsia="Palatino Linotype" w:hAnsi="Palatino Linotype" w:cs="Palatino Linotype"/>
          <w:bCs/>
          <w:color w:val="000000"/>
          <w:sz w:val="24"/>
          <w:szCs w:val="24"/>
          <w:lang w:bidi="ru-RU"/>
        </w:rPr>
      </w:pPr>
    </w:p>
    <w:p w:rsidR="0058074D" w:rsidRDefault="0058074D" w:rsidP="00777A19">
      <w:pPr>
        <w:widowControl w:val="0"/>
        <w:spacing w:line="360" w:lineRule="exact"/>
        <w:ind w:right="40" w:firstLine="709"/>
        <w:jc w:val="both"/>
        <w:rPr>
          <w:rFonts w:ascii="Palatino Linotype" w:eastAsia="Palatino Linotype" w:hAnsi="Palatino Linotype" w:cs="Palatino Linotype"/>
          <w:bCs/>
          <w:color w:val="000000"/>
          <w:sz w:val="24"/>
          <w:szCs w:val="24"/>
          <w:lang w:bidi="ru-RU"/>
        </w:rPr>
      </w:pPr>
    </w:p>
    <w:p w:rsidR="006B253E" w:rsidRPr="00777A19" w:rsidRDefault="006B253E" w:rsidP="00777A19">
      <w:pPr>
        <w:widowControl w:val="0"/>
        <w:spacing w:line="360" w:lineRule="exact"/>
        <w:ind w:right="40" w:firstLine="709"/>
        <w:jc w:val="both"/>
        <w:rPr>
          <w:rFonts w:ascii="Palatino Linotype" w:eastAsia="Palatino Linotype" w:hAnsi="Palatino Linotype" w:cs="Palatino Linotype"/>
          <w:bCs/>
          <w:color w:val="000000"/>
          <w:sz w:val="24"/>
          <w:szCs w:val="24"/>
          <w:lang w:bidi="ru-RU"/>
        </w:rPr>
      </w:pPr>
    </w:p>
    <w:p w:rsidR="00315A5B" w:rsidRDefault="00315A5B" w:rsidP="00315A5B">
      <w:pPr>
        <w:spacing w:line="360" w:lineRule="exact"/>
        <w:jc w:val="both"/>
      </w:pPr>
      <w:r>
        <w:t>Главный специалист</w:t>
      </w:r>
      <w:r w:rsidRPr="00C01D17">
        <w:t xml:space="preserve"> отдела </w:t>
      </w:r>
      <w:r>
        <w:t>развития</w:t>
      </w:r>
    </w:p>
    <w:p w:rsidR="00315A5B" w:rsidRDefault="00315A5B" w:rsidP="00315A5B">
      <w:pPr>
        <w:spacing w:line="360" w:lineRule="exact"/>
        <w:jc w:val="both"/>
      </w:pPr>
      <w:r>
        <w:t>инфраструктуры</w:t>
      </w:r>
      <w:r w:rsidRPr="00C01D17">
        <w:t xml:space="preserve"> и благоустройства</w:t>
      </w:r>
    </w:p>
    <w:p w:rsidR="00315A5B" w:rsidRDefault="00315A5B" w:rsidP="00315A5B">
      <w:pPr>
        <w:spacing w:line="360" w:lineRule="exact"/>
        <w:jc w:val="both"/>
      </w:pPr>
      <w:r>
        <w:t>А</w:t>
      </w:r>
      <w:r w:rsidRPr="00C01D17">
        <w:t>дминистрации Еловского муниципального</w:t>
      </w:r>
    </w:p>
    <w:p w:rsidR="00315A5B" w:rsidRDefault="00315A5B" w:rsidP="00315A5B">
      <w:pPr>
        <w:spacing w:line="360" w:lineRule="exact"/>
        <w:jc w:val="both"/>
      </w:pPr>
      <w:r>
        <w:t xml:space="preserve">округа Пермского края                                                          </w:t>
      </w:r>
      <w:r w:rsidRPr="00C01D17">
        <w:t>С.Н</w:t>
      </w:r>
      <w:r>
        <w:t>.</w:t>
      </w:r>
      <w:r w:rsidRPr="00C01D17">
        <w:t xml:space="preserve"> Масленникова</w:t>
      </w:r>
    </w:p>
    <w:p w:rsidR="00777A19" w:rsidRPr="0058074D" w:rsidRDefault="00777A19" w:rsidP="00777A19">
      <w:pPr>
        <w:widowControl w:val="0"/>
        <w:spacing w:line="240" w:lineRule="exact"/>
        <w:ind w:right="4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lang w:bidi="ru-RU"/>
        </w:rPr>
      </w:pPr>
    </w:p>
    <w:p w:rsidR="00777A19" w:rsidRPr="0058074D" w:rsidRDefault="00777A19" w:rsidP="00777A19">
      <w:pPr>
        <w:widowControl w:val="0"/>
        <w:spacing w:line="240" w:lineRule="exact"/>
        <w:ind w:right="4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lang w:bidi="ru-RU"/>
        </w:rPr>
      </w:pPr>
    </w:p>
    <w:p w:rsidR="00777A19" w:rsidRPr="0058074D" w:rsidRDefault="00777A19" w:rsidP="00777A19">
      <w:pPr>
        <w:widowControl w:val="0"/>
        <w:spacing w:line="240" w:lineRule="exact"/>
        <w:ind w:right="4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lang w:bidi="ru-RU"/>
        </w:rPr>
      </w:pPr>
    </w:p>
    <w:p w:rsidR="0058074D" w:rsidRPr="0058074D" w:rsidRDefault="0058074D" w:rsidP="0058074D">
      <w:pPr>
        <w:widowControl w:val="0"/>
        <w:spacing w:line="240" w:lineRule="exact"/>
        <w:ind w:right="4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lang w:bidi="ru-RU"/>
        </w:rPr>
      </w:pPr>
    </w:p>
    <w:p w:rsidR="0058074D" w:rsidRDefault="0058074D" w:rsidP="0058074D"/>
    <w:p w:rsidR="00315A5B" w:rsidRDefault="00315A5B" w:rsidP="0058074D"/>
    <w:p w:rsidR="00315A5B" w:rsidRDefault="00315A5B" w:rsidP="0058074D"/>
    <w:p w:rsidR="00315A5B" w:rsidRDefault="00315A5B" w:rsidP="0058074D"/>
    <w:p w:rsidR="00315A5B" w:rsidRDefault="00315A5B" w:rsidP="0058074D"/>
    <w:p w:rsidR="00315A5B" w:rsidRDefault="00315A5B" w:rsidP="0058074D"/>
    <w:p w:rsidR="00315A5B" w:rsidRDefault="00315A5B" w:rsidP="0058074D"/>
    <w:p w:rsidR="00315A5B" w:rsidRDefault="00315A5B" w:rsidP="0058074D"/>
    <w:p w:rsidR="00315A5B" w:rsidRDefault="00315A5B" w:rsidP="0058074D"/>
    <w:p w:rsidR="006B253E" w:rsidRDefault="006B253E" w:rsidP="00315A5B">
      <w:pPr>
        <w:jc w:val="center"/>
        <w:rPr>
          <w:b/>
          <w:szCs w:val="28"/>
        </w:rPr>
      </w:pPr>
    </w:p>
    <w:p w:rsidR="006B253E" w:rsidRDefault="006B253E" w:rsidP="00315A5B">
      <w:pPr>
        <w:jc w:val="center"/>
        <w:rPr>
          <w:b/>
          <w:szCs w:val="28"/>
        </w:rPr>
      </w:pPr>
    </w:p>
    <w:p w:rsidR="00013E25" w:rsidRDefault="00013E25" w:rsidP="00315A5B">
      <w:pPr>
        <w:jc w:val="center"/>
        <w:rPr>
          <w:b/>
          <w:szCs w:val="28"/>
        </w:rPr>
      </w:pPr>
    </w:p>
    <w:p w:rsidR="00315A5B" w:rsidRPr="008A33F0" w:rsidRDefault="00315A5B" w:rsidP="00315A5B">
      <w:pPr>
        <w:jc w:val="center"/>
        <w:rPr>
          <w:b/>
          <w:szCs w:val="28"/>
        </w:rPr>
      </w:pPr>
      <w:r w:rsidRPr="008A33F0">
        <w:rPr>
          <w:b/>
          <w:szCs w:val="28"/>
        </w:rPr>
        <w:t>ФИНАНСОВО-ЭКОНОМИЧЕСКОЕ ОБОСНОВАНИЕ</w:t>
      </w:r>
    </w:p>
    <w:p w:rsidR="00315A5B" w:rsidRDefault="00315A5B" w:rsidP="00315A5B">
      <w:pPr>
        <w:widowControl w:val="0"/>
        <w:spacing w:line="240" w:lineRule="exact"/>
        <w:ind w:right="40"/>
        <w:jc w:val="center"/>
        <w:rPr>
          <w:rFonts w:eastAsia="Palatino Linotype"/>
          <w:b/>
          <w:bCs/>
          <w:color w:val="000000"/>
          <w:szCs w:val="28"/>
          <w:lang w:bidi="ru-RU"/>
        </w:rPr>
      </w:pPr>
      <w:r w:rsidRPr="00777A19">
        <w:rPr>
          <w:rFonts w:eastAsia="Palatino Linotype"/>
          <w:b/>
          <w:bCs/>
          <w:color w:val="000000"/>
          <w:szCs w:val="28"/>
          <w:lang w:bidi="ru-RU"/>
        </w:rPr>
        <w:t>к проекту постановления администрации Еловского муниципального округа Пермского края</w:t>
      </w:r>
      <w:r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>«Об утверждении Порядка у</w:t>
      </w:r>
      <w:r>
        <w:rPr>
          <w:rFonts w:eastAsia="Palatino Linotype"/>
          <w:b/>
          <w:bCs/>
          <w:color w:val="000000"/>
          <w:szCs w:val="28"/>
          <w:lang w:bidi="ru-RU"/>
        </w:rPr>
        <w:t>ведомления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 собственника жилого помещения</w:t>
      </w:r>
      <w:r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 xml:space="preserve">(уполномоченного им лица) </w:t>
      </w:r>
      <w:r>
        <w:rPr>
          <w:rFonts w:eastAsia="Palatino Linotype"/>
          <w:b/>
          <w:bCs/>
          <w:color w:val="000000"/>
          <w:szCs w:val="28"/>
          <w:lang w:bidi="ru-RU"/>
        </w:rPr>
        <w:t xml:space="preserve">о времени и месте заседания 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>межведомственной комиссии для оценки жилых помещений и домов, расположенных на территории Еловского муниципального округа</w:t>
      </w:r>
      <w:r w:rsidRPr="00202BCD">
        <w:rPr>
          <w:rFonts w:eastAsia="Palatino Linotype"/>
          <w:b/>
          <w:bCs/>
          <w:color w:val="000000"/>
          <w:szCs w:val="28"/>
          <w:lang w:bidi="ru-RU"/>
        </w:rPr>
        <w:t xml:space="preserve"> </w:t>
      </w:r>
      <w:r w:rsidRPr="00777A19">
        <w:rPr>
          <w:rFonts w:eastAsia="Palatino Linotype"/>
          <w:b/>
          <w:bCs/>
          <w:color w:val="000000"/>
          <w:szCs w:val="28"/>
          <w:lang w:bidi="ru-RU"/>
        </w:rPr>
        <w:t>Пермского края,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15A5B" w:rsidRDefault="00315A5B" w:rsidP="00315A5B">
      <w:pPr>
        <w:widowControl w:val="0"/>
        <w:spacing w:line="360" w:lineRule="exact"/>
        <w:ind w:right="40" w:firstLine="709"/>
        <w:jc w:val="both"/>
        <w:rPr>
          <w:rFonts w:eastAsia="Palatino Linotype"/>
          <w:bCs/>
          <w:color w:val="000000"/>
          <w:szCs w:val="28"/>
          <w:lang w:bidi="ru-RU"/>
        </w:rPr>
      </w:pPr>
    </w:p>
    <w:p w:rsidR="00315A5B" w:rsidRPr="0058074D" w:rsidRDefault="00315A5B" w:rsidP="00315A5B">
      <w:pPr>
        <w:widowControl w:val="0"/>
        <w:spacing w:line="360" w:lineRule="exact"/>
        <w:ind w:right="40" w:firstLine="709"/>
        <w:jc w:val="both"/>
        <w:rPr>
          <w:rFonts w:eastAsia="Palatino Linotype"/>
          <w:bCs/>
          <w:color w:val="000000"/>
          <w:szCs w:val="28"/>
          <w:lang w:bidi="ru-RU"/>
        </w:rPr>
      </w:pPr>
      <w:r w:rsidRPr="00777A19">
        <w:rPr>
          <w:rFonts w:eastAsia="Palatino Linotype"/>
          <w:bCs/>
          <w:color w:val="000000"/>
          <w:szCs w:val="28"/>
          <w:lang w:bidi="ru-RU"/>
        </w:rPr>
        <w:t>Принятие этого нормативного правового акта не повлечет финансовых</w:t>
      </w:r>
      <w:r>
        <w:rPr>
          <w:rFonts w:eastAsia="Palatino Linotype"/>
          <w:bCs/>
          <w:color w:val="000000"/>
          <w:szCs w:val="28"/>
          <w:lang w:bidi="ru-RU"/>
        </w:rPr>
        <w:t xml:space="preserve"> затрат для бюджета муниципального образования.</w:t>
      </w:r>
    </w:p>
    <w:p w:rsidR="00315A5B" w:rsidRDefault="00315A5B" w:rsidP="00315A5B"/>
    <w:p w:rsidR="00315A5B" w:rsidRDefault="00315A5B" w:rsidP="00315A5B"/>
    <w:p w:rsidR="00315A5B" w:rsidRDefault="00315A5B" w:rsidP="00315A5B"/>
    <w:p w:rsidR="00315A5B" w:rsidRDefault="00315A5B" w:rsidP="00315A5B">
      <w:pPr>
        <w:spacing w:line="360" w:lineRule="exact"/>
        <w:jc w:val="both"/>
      </w:pPr>
      <w:r>
        <w:t>Главный специалист</w:t>
      </w:r>
      <w:r w:rsidRPr="00C01D17">
        <w:t xml:space="preserve"> отдела </w:t>
      </w:r>
      <w:r>
        <w:t>развития</w:t>
      </w:r>
    </w:p>
    <w:p w:rsidR="00315A5B" w:rsidRDefault="00315A5B" w:rsidP="00315A5B">
      <w:pPr>
        <w:spacing w:line="360" w:lineRule="exact"/>
        <w:jc w:val="both"/>
      </w:pPr>
      <w:r>
        <w:t>инфраструктуры</w:t>
      </w:r>
      <w:r w:rsidRPr="00C01D17">
        <w:t xml:space="preserve"> и благоустройства</w:t>
      </w:r>
    </w:p>
    <w:p w:rsidR="00315A5B" w:rsidRDefault="00315A5B" w:rsidP="00315A5B">
      <w:pPr>
        <w:spacing w:line="360" w:lineRule="exact"/>
        <w:jc w:val="both"/>
      </w:pPr>
      <w:r>
        <w:t>А</w:t>
      </w:r>
      <w:r w:rsidRPr="00C01D17">
        <w:t>дминистрации Еловского муниципального</w:t>
      </w:r>
    </w:p>
    <w:p w:rsidR="00315A5B" w:rsidRDefault="00315A5B" w:rsidP="00315A5B">
      <w:pPr>
        <w:spacing w:line="360" w:lineRule="exact"/>
        <w:jc w:val="both"/>
      </w:pPr>
      <w:r>
        <w:t xml:space="preserve">округа Пермского края                                                          </w:t>
      </w:r>
      <w:r w:rsidRPr="00C01D17">
        <w:t>С.Н.</w:t>
      </w:r>
      <w:r>
        <w:t xml:space="preserve"> </w:t>
      </w:r>
      <w:r w:rsidRPr="00C01D17">
        <w:t xml:space="preserve">Масленникова </w:t>
      </w:r>
    </w:p>
    <w:p w:rsidR="00315A5B" w:rsidRPr="0058074D" w:rsidRDefault="00315A5B" w:rsidP="00315A5B"/>
    <w:p w:rsidR="00315A5B" w:rsidRPr="0058074D" w:rsidRDefault="00315A5B" w:rsidP="0058074D"/>
    <w:sectPr w:rsidR="00315A5B" w:rsidRPr="0058074D" w:rsidSect="00E7679F">
      <w:footerReference w:type="default" r:id="rId9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B8" w:rsidRDefault="00FD6BB8">
      <w:r>
        <w:separator/>
      </w:r>
    </w:p>
  </w:endnote>
  <w:endnote w:type="continuationSeparator" w:id="0">
    <w:p w:rsidR="00FD6BB8" w:rsidRDefault="00FD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7" w:rsidRDefault="009E5E3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B8" w:rsidRDefault="00FD6BB8">
      <w:r>
        <w:separator/>
      </w:r>
    </w:p>
  </w:footnote>
  <w:footnote w:type="continuationSeparator" w:id="0">
    <w:p w:rsidR="00FD6BB8" w:rsidRDefault="00FD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B07"/>
    <w:multiLevelType w:val="multilevel"/>
    <w:tmpl w:val="DD50BE9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E6746"/>
    <w:multiLevelType w:val="multilevel"/>
    <w:tmpl w:val="7ACE9D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07C2"/>
    <w:rsid w:val="00013E25"/>
    <w:rsid w:val="00040502"/>
    <w:rsid w:val="00064595"/>
    <w:rsid w:val="00066153"/>
    <w:rsid w:val="00075C49"/>
    <w:rsid w:val="00097994"/>
    <w:rsid w:val="000C2D90"/>
    <w:rsid w:val="000D37D0"/>
    <w:rsid w:val="000E38D5"/>
    <w:rsid w:val="001078E8"/>
    <w:rsid w:val="00143108"/>
    <w:rsid w:val="00176EB1"/>
    <w:rsid w:val="001B2E61"/>
    <w:rsid w:val="001B7A97"/>
    <w:rsid w:val="001C0324"/>
    <w:rsid w:val="001F3502"/>
    <w:rsid w:val="0020327D"/>
    <w:rsid w:val="00214948"/>
    <w:rsid w:val="00235463"/>
    <w:rsid w:val="002802BE"/>
    <w:rsid w:val="002929FC"/>
    <w:rsid w:val="002C2858"/>
    <w:rsid w:val="002C4CD8"/>
    <w:rsid w:val="002E78E4"/>
    <w:rsid w:val="00311DAC"/>
    <w:rsid w:val="0031350E"/>
    <w:rsid w:val="00315A5B"/>
    <w:rsid w:val="0036013B"/>
    <w:rsid w:val="003C39CD"/>
    <w:rsid w:val="003C523B"/>
    <w:rsid w:val="0040675D"/>
    <w:rsid w:val="00447816"/>
    <w:rsid w:val="0047083E"/>
    <w:rsid w:val="00482A25"/>
    <w:rsid w:val="004A64A5"/>
    <w:rsid w:val="004C55F2"/>
    <w:rsid w:val="004F6BB4"/>
    <w:rsid w:val="005102B6"/>
    <w:rsid w:val="0058074D"/>
    <w:rsid w:val="005840C7"/>
    <w:rsid w:val="005955BE"/>
    <w:rsid w:val="00610CFC"/>
    <w:rsid w:val="006208A4"/>
    <w:rsid w:val="00623798"/>
    <w:rsid w:val="0065114C"/>
    <w:rsid w:val="00696DC9"/>
    <w:rsid w:val="006B253E"/>
    <w:rsid w:val="006F2B94"/>
    <w:rsid w:val="00715A69"/>
    <w:rsid w:val="00726AFC"/>
    <w:rsid w:val="00733F8C"/>
    <w:rsid w:val="007763E5"/>
    <w:rsid w:val="00777A19"/>
    <w:rsid w:val="007A5E1C"/>
    <w:rsid w:val="007C261C"/>
    <w:rsid w:val="007D7CBD"/>
    <w:rsid w:val="00822CEA"/>
    <w:rsid w:val="008741B6"/>
    <w:rsid w:val="008936EC"/>
    <w:rsid w:val="008D7925"/>
    <w:rsid w:val="008E2118"/>
    <w:rsid w:val="008E791A"/>
    <w:rsid w:val="008F6310"/>
    <w:rsid w:val="009634AA"/>
    <w:rsid w:val="009968EB"/>
    <w:rsid w:val="009C011A"/>
    <w:rsid w:val="009C2CA8"/>
    <w:rsid w:val="009E5E37"/>
    <w:rsid w:val="00A16F73"/>
    <w:rsid w:val="00A31050"/>
    <w:rsid w:val="00A442D4"/>
    <w:rsid w:val="00A47893"/>
    <w:rsid w:val="00A701BA"/>
    <w:rsid w:val="00AD03A3"/>
    <w:rsid w:val="00AD4ECF"/>
    <w:rsid w:val="00AE0B25"/>
    <w:rsid w:val="00B01DB0"/>
    <w:rsid w:val="00B126F0"/>
    <w:rsid w:val="00B55B1A"/>
    <w:rsid w:val="00B63CD5"/>
    <w:rsid w:val="00B921B5"/>
    <w:rsid w:val="00C17F88"/>
    <w:rsid w:val="00C2382D"/>
    <w:rsid w:val="00C94ACF"/>
    <w:rsid w:val="00D00746"/>
    <w:rsid w:val="00DC5B40"/>
    <w:rsid w:val="00DD26F8"/>
    <w:rsid w:val="00DD7E38"/>
    <w:rsid w:val="00DF3619"/>
    <w:rsid w:val="00E11B56"/>
    <w:rsid w:val="00E7679F"/>
    <w:rsid w:val="00E9133E"/>
    <w:rsid w:val="00EE1864"/>
    <w:rsid w:val="00F1443D"/>
    <w:rsid w:val="00F22F1F"/>
    <w:rsid w:val="00F31ED4"/>
    <w:rsid w:val="00F6686C"/>
    <w:rsid w:val="00F82EB8"/>
    <w:rsid w:val="00FC709E"/>
    <w:rsid w:val="00FD6BB8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5</Pages>
  <Words>911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2021-03-02T04:42:00Z</cp:lastPrinted>
  <dcterms:created xsi:type="dcterms:W3CDTF">2021-03-01T17:07:00Z</dcterms:created>
  <dcterms:modified xsi:type="dcterms:W3CDTF">2021-03-02T04:42:00Z</dcterms:modified>
</cp:coreProperties>
</file>