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60373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50EF" wp14:editId="7E39B869">
                <wp:simplePos x="0" y="0"/>
                <wp:positionH relativeFrom="margin">
                  <wp:align>left</wp:align>
                </wp:positionH>
                <wp:positionV relativeFrom="page">
                  <wp:posOffset>2914015</wp:posOffset>
                </wp:positionV>
                <wp:extent cx="2609850" cy="600075"/>
                <wp:effectExtent l="0" t="0" r="0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73A" w:rsidRPr="00687EAB" w:rsidRDefault="00687EAB" w:rsidP="00044963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687EAB">
                              <w:rPr>
                                <w:b/>
                              </w:rPr>
                              <w:fldChar w:fldCharType="begin"/>
                            </w:r>
                            <w:r w:rsidRPr="00687EAB">
                              <w:rPr>
                                <w:b/>
                                <w:lang w:val="ru-RU"/>
                              </w:rPr>
                              <w:instrText xml:space="preserve"> </w:instrText>
                            </w:r>
                            <w:r w:rsidRPr="00687EAB">
                              <w:rPr>
                                <w:b/>
                              </w:rPr>
                              <w:instrText>DOCPROPERTY</w:instrText>
                            </w:r>
                            <w:r w:rsidRPr="00687EAB">
                              <w:rPr>
                                <w:b/>
                                <w:lang w:val="ru-RU"/>
                              </w:rPr>
                              <w:instrText xml:space="preserve">  </w:instrText>
                            </w:r>
                            <w:r w:rsidRPr="00687EAB">
                              <w:rPr>
                                <w:b/>
                              </w:rPr>
                              <w:instrText>doc</w:instrText>
                            </w:r>
                            <w:r w:rsidRPr="00687EAB">
                              <w:rPr>
                                <w:b/>
                                <w:lang w:val="ru-RU"/>
                              </w:rPr>
                              <w:instrText>_</w:instrText>
                            </w:r>
                            <w:r w:rsidRPr="00687EAB">
                              <w:rPr>
                                <w:b/>
                              </w:rPr>
                              <w:instrText>summary</w:instrText>
                            </w:r>
                            <w:r w:rsidRPr="00687EAB">
                              <w:rPr>
                                <w:b/>
                                <w:lang w:val="ru-RU"/>
                              </w:rPr>
                              <w:instrText xml:space="preserve">  \* </w:instrText>
                            </w:r>
                            <w:r w:rsidRPr="00687EAB">
                              <w:rPr>
                                <w:b/>
                              </w:rPr>
                              <w:instrText>MERGEFORMAT</w:instrText>
                            </w:r>
                            <w:r w:rsidRPr="00687EAB">
                              <w:rPr>
                                <w:b/>
                                <w:lang w:val="ru-RU"/>
                              </w:rPr>
                              <w:instrText xml:space="preserve"> </w:instrText>
                            </w:r>
                            <w:r w:rsidRPr="00687EAB">
                              <w:rPr>
                                <w:b/>
                              </w:rPr>
                              <w:fldChar w:fldCharType="separate"/>
                            </w:r>
                            <w:r w:rsidRPr="00687EAB">
                              <w:rPr>
                                <w:b/>
                                <w:lang w:val="ru-RU"/>
                              </w:rPr>
                              <w:t xml:space="preserve">Об утверждении состава административной комиссии Еловского муниципального </w:t>
                            </w:r>
                            <w:r w:rsidRPr="00687EAB"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lang w:val="ru-RU"/>
                              </w:rPr>
                              <w:t>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C50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29.45pt;width:205.5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nkrg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" filled="f" stroked="f">
                <v:textbox inset="0,0,0,0">
                  <w:txbxContent>
                    <w:p w:rsidR="0060373A" w:rsidRPr="00687EAB" w:rsidRDefault="00687EAB" w:rsidP="00044963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687EAB">
                        <w:rPr>
                          <w:b/>
                        </w:rPr>
                        <w:fldChar w:fldCharType="begin"/>
                      </w:r>
                      <w:r w:rsidRPr="00687EAB">
                        <w:rPr>
                          <w:b/>
                          <w:lang w:val="ru-RU"/>
                        </w:rPr>
                        <w:instrText xml:space="preserve"> </w:instrText>
                      </w:r>
                      <w:r w:rsidRPr="00687EAB">
                        <w:rPr>
                          <w:b/>
                        </w:rPr>
                        <w:instrText>DOCPROPERTY</w:instrText>
                      </w:r>
                      <w:r w:rsidRPr="00687EAB">
                        <w:rPr>
                          <w:b/>
                          <w:lang w:val="ru-RU"/>
                        </w:rPr>
                        <w:instrText xml:space="preserve">  </w:instrText>
                      </w:r>
                      <w:r w:rsidRPr="00687EAB">
                        <w:rPr>
                          <w:b/>
                        </w:rPr>
                        <w:instrText>doc</w:instrText>
                      </w:r>
                      <w:r w:rsidRPr="00687EAB">
                        <w:rPr>
                          <w:b/>
                          <w:lang w:val="ru-RU"/>
                        </w:rPr>
                        <w:instrText>_</w:instrText>
                      </w:r>
                      <w:r w:rsidRPr="00687EAB">
                        <w:rPr>
                          <w:b/>
                        </w:rPr>
                        <w:instrText>summary</w:instrText>
                      </w:r>
                      <w:r w:rsidRPr="00687EAB">
                        <w:rPr>
                          <w:b/>
                          <w:lang w:val="ru-RU"/>
                        </w:rPr>
                        <w:instrText xml:space="preserve">  \* </w:instrText>
                      </w:r>
                      <w:r w:rsidRPr="00687EAB">
                        <w:rPr>
                          <w:b/>
                        </w:rPr>
                        <w:instrText>MERGEFORMAT</w:instrText>
                      </w:r>
                      <w:r w:rsidRPr="00687EAB">
                        <w:rPr>
                          <w:b/>
                          <w:lang w:val="ru-RU"/>
                        </w:rPr>
                        <w:instrText xml:space="preserve"> </w:instrText>
                      </w:r>
                      <w:r w:rsidRPr="00687EAB">
                        <w:rPr>
                          <w:b/>
                        </w:rPr>
                        <w:fldChar w:fldCharType="separate"/>
                      </w:r>
                      <w:r w:rsidRPr="00687EAB">
                        <w:rPr>
                          <w:b/>
                          <w:lang w:val="ru-RU"/>
                        </w:rPr>
                        <w:t xml:space="preserve">Об утверждении состава административной комиссии Еловского муниципального </w:t>
                      </w:r>
                      <w:r w:rsidRPr="00687EAB">
                        <w:rPr>
                          <w:b/>
                        </w:rPr>
                        <w:fldChar w:fldCharType="end"/>
                      </w:r>
                      <w:r>
                        <w:rPr>
                          <w:b/>
                          <w:lang w:val="ru-RU"/>
                        </w:rPr>
                        <w:t>округа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8BD741B" wp14:editId="571BF950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B6" w:rsidRDefault="00D00746" w:rsidP="00687EAB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A87" wp14:editId="3CC860B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C67D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446-п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FC67D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446-п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0860" wp14:editId="5D3243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C67D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FC67D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7EAB" w:rsidRPr="00AC684F" w:rsidRDefault="00687EAB" w:rsidP="00CA0F9B">
      <w:pPr>
        <w:spacing w:line="360" w:lineRule="exact"/>
        <w:ind w:firstLine="709"/>
        <w:jc w:val="both"/>
      </w:pPr>
      <w:r w:rsidRPr="00AC684F">
        <w:t xml:space="preserve">В соответствии с пунктом 4 части 2 статьи 22.1 Кодекса Российской Федерации об административных правонарушениях, Законом Пермского края от 01 декабря 2015 г.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комиссий», статьями 12.1, 12.3 Закона Пермского края от 06 апреля 2015 г. № 460-ПК «Об административных правонарушениях в Пермском крае», </w:t>
      </w:r>
      <w:r w:rsidR="00CA0F9B">
        <w:t>Постановлением Администрации Еловского муниципального округа Пермского края</w:t>
      </w:r>
      <w:r w:rsidRPr="00AC684F">
        <w:t xml:space="preserve"> от 1</w:t>
      </w:r>
      <w:r w:rsidR="00CA0F9B">
        <w:t>2</w:t>
      </w:r>
      <w:r w:rsidRPr="00AC684F">
        <w:t xml:space="preserve"> ма</w:t>
      </w:r>
      <w:r w:rsidR="00CA0F9B">
        <w:t>я</w:t>
      </w:r>
      <w:r w:rsidRPr="00AC684F">
        <w:t xml:space="preserve"> 20</w:t>
      </w:r>
      <w:r w:rsidR="00CA0F9B">
        <w:t>21</w:t>
      </w:r>
      <w:r w:rsidRPr="00AC684F">
        <w:t xml:space="preserve"> г. № </w:t>
      </w:r>
      <w:r w:rsidR="00CA0F9B">
        <w:t>213</w:t>
      </w:r>
      <w:r w:rsidR="009747BA">
        <w:t>-п</w:t>
      </w:r>
      <w:r w:rsidRPr="00AC684F">
        <w:t xml:space="preserve"> «Об утверждении Положения об административной комиссии </w:t>
      </w:r>
      <w:r>
        <w:t xml:space="preserve">Еловского муниципального </w:t>
      </w:r>
      <w:r w:rsidR="00CA0F9B">
        <w:t>округа Пермского края»</w:t>
      </w:r>
      <w:r w:rsidRPr="00AC684F">
        <w:t xml:space="preserve"> </w:t>
      </w:r>
    </w:p>
    <w:p w:rsidR="00687EAB" w:rsidRPr="001C222F" w:rsidRDefault="00CA0F9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дминистрация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87EAB" w:rsidRDefault="00687EA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состав административной комиссии Еловского муниципального </w:t>
      </w:r>
      <w:r w:rsidR="00CA0F9B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AB" w:rsidRPr="001C222F" w:rsidRDefault="00687EA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A5">
        <w:rPr>
          <w:rFonts w:ascii="Times New Roman" w:hAnsi="Times New Roman" w:cs="Times New Roman"/>
          <w:sz w:val="28"/>
          <w:szCs w:val="28"/>
        </w:rPr>
        <w:t xml:space="preserve">2. </w:t>
      </w:r>
      <w:r w:rsidRPr="001C222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2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22F">
        <w:rPr>
          <w:rFonts w:ascii="Times New Roman" w:hAnsi="Times New Roman" w:cs="Times New Roman"/>
          <w:sz w:val="28"/>
          <w:szCs w:val="28"/>
        </w:rPr>
        <w:t xml:space="preserve"> администрации Еловского района:</w:t>
      </w:r>
    </w:p>
    <w:p w:rsidR="00CA0F9B" w:rsidRDefault="00687EA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от </w:t>
      </w:r>
      <w:r w:rsidR="00CA0F9B">
        <w:rPr>
          <w:rFonts w:ascii="Times New Roman" w:hAnsi="Times New Roman" w:cs="Times New Roman"/>
          <w:sz w:val="28"/>
          <w:szCs w:val="28"/>
        </w:rPr>
        <w:t>22 августа 2017 г. № 300-п «Об утверждении состава административной комиссии Еловского муниципального района»;</w:t>
      </w:r>
    </w:p>
    <w:p w:rsidR="00687EAB" w:rsidRPr="001C222F" w:rsidRDefault="00CA0F9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68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87EAB">
        <w:rPr>
          <w:rFonts w:ascii="Times New Roman" w:hAnsi="Times New Roman" w:cs="Times New Roman"/>
          <w:sz w:val="28"/>
          <w:szCs w:val="28"/>
        </w:rPr>
        <w:t xml:space="preserve"> </w:t>
      </w:r>
      <w:r w:rsidR="00687EAB" w:rsidRPr="001C22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 </w:t>
      </w:r>
      <w:r w:rsidR="00687EAB">
        <w:rPr>
          <w:rFonts w:ascii="Times New Roman" w:hAnsi="Times New Roman" w:cs="Times New Roman"/>
          <w:sz w:val="28"/>
          <w:szCs w:val="28"/>
        </w:rPr>
        <w:t xml:space="preserve">г. </w: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501</w:t>
      </w:r>
      <w:r w:rsidR="00687EAB" w:rsidRPr="001C222F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состав </w:t>
      </w:r>
      <w:r w:rsidR="00687EAB">
        <w:rPr>
          <w:rFonts w:ascii="Times New Roman" w:hAnsi="Times New Roman" w:cs="Times New Roman"/>
          <w:sz w:val="28"/>
          <w:szCs w:val="28"/>
        </w:rPr>
        <w:t>административной комиссии Еловского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Еловского муниципального района </w:t>
      </w:r>
      <w:r w:rsidRPr="001C2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 2017 г. № 300-п</w:t>
      </w:r>
      <w:r w:rsidR="00687EAB" w:rsidRPr="001C222F">
        <w:rPr>
          <w:rFonts w:ascii="Times New Roman" w:hAnsi="Times New Roman" w:cs="Times New Roman"/>
          <w:sz w:val="28"/>
          <w:szCs w:val="28"/>
        </w:rPr>
        <w:t>»;</w:t>
      </w:r>
    </w:p>
    <w:p w:rsidR="00CA0F9B" w:rsidRDefault="00CA0F9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58FF0" wp14:editId="167FCC6C">
                <wp:simplePos x="0" y="0"/>
                <wp:positionH relativeFrom="page">
                  <wp:posOffset>1089660</wp:posOffset>
                </wp:positionH>
                <wp:positionV relativeFrom="page">
                  <wp:posOffset>10104120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58FF0" id="Text Box 52" o:spid="_x0000_s1029" type="#_x0000_t202" style="position:absolute;left:0;text-align:left;margin-left:85.8pt;margin-top:795.6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8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7EAB">
        <w:rPr>
          <w:rFonts w:ascii="Times New Roman" w:hAnsi="Times New Roman" w:cs="Times New Roman"/>
          <w:sz w:val="28"/>
          <w:szCs w:val="28"/>
        </w:rPr>
        <w:t xml:space="preserve"> </w:t>
      </w:r>
      <w:r w:rsidR="00687EAB" w:rsidRPr="001C22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 </w:t>
      </w:r>
      <w:r w:rsidR="00687EAB">
        <w:rPr>
          <w:rFonts w:ascii="Times New Roman" w:hAnsi="Times New Roman" w:cs="Times New Roman"/>
          <w:sz w:val="28"/>
          <w:szCs w:val="28"/>
        </w:rPr>
        <w:t xml:space="preserve">г. </w:t>
      </w:r>
      <w:r w:rsidR="00687EAB" w:rsidRPr="001C222F">
        <w:rPr>
          <w:rFonts w:ascii="Times New Roman" w:hAnsi="Times New Roman" w:cs="Times New Roman"/>
          <w:sz w:val="28"/>
          <w:szCs w:val="28"/>
        </w:rPr>
        <w:t xml:space="preserve">№ </w:t>
      </w:r>
      <w:r w:rsidR="00687E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87EAB" w:rsidRPr="001C222F">
        <w:rPr>
          <w:rFonts w:ascii="Times New Roman" w:hAnsi="Times New Roman" w:cs="Times New Roman"/>
          <w:sz w:val="28"/>
          <w:szCs w:val="28"/>
        </w:rPr>
        <w:t>-п «</w:t>
      </w:r>
      <w:r w:rsidRPr="001C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административной комиссии Еловского муниципального района,</w:t>
      </w:r>
      <w:r w:rsidRPr="00CA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Еловского муниципального района </w:t>
      </w:r>
      <w:r w:rsidRPr="001C2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 2017 г. № 300-п</w:t>
      </w:r>
      <w:r w:rsidR="00687EAB" w:rsidRPr="001C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F9B" w:rsidRDefault="00CA0F9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09 августа 2018 г. № 259-п «</w:t>
      </w:r>
      <w:r w:rsidRPr="001C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административной комиссии Еловского муниципального района,</w:t>
      </w:r>
      <w:r w:rsidRPr="00CA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Еловского муниципального района </w:t>
      </w:r>
      <w:r w:rsidRPr="001C2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 2017 г. № 300-п»;</w:t>
      </w:r>
    </w:p>
    <w:p w:rsidR="00687EAB" w:rsidRPr="001C222F" w:rsidRDefault="00CA0F9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2019 г. № 195-п «</w:t>
      </w:r>
      <w:r w:rsidRPr="001C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административной комиссии Еловского муниципального района,</w:t>
      </w:r>
      <w:r w:rsidRPr="00CA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Еловского муниципального района </w:t>
      </w:r>
      <w:r w:rsidRPr="001C2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 2017 г. № 300-п»</w:t>
      </w:r>
      <w:r w:rsidR="00687EAB" w:rsidRPr="001C222F">
        <w:rPr>
          <w:rFonts w:ascii="Times New Roman" w:hAnsi="Times New Roman" w:cs="Times New Roman"/>
          <w:sz w:val="28"/>
          <w:szCs w:val="28"/>
        </w:rPr>
        <w:t>.</w:t>
      </w:r>
    </w:p>
    <w:p w:rsidR="00687EAB" w:rsidRDefault="00687EA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2E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692E6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CA0F9B">
        <w:rPr>
          <w:rFonts w:ascii="Times New Roman" w:hAnsi="Times New Roman" w:cs="Times New Roman"/>
          <w:sz w:val="28"/>
          <w:szCs w:val="28"/>
        </w:rPr>
        <w:t xml:space="preserve">на официальном сайте газеты «Искра Прикамья» и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Еловского муниципального </w:t>
      </w:r>
      <w:r w:rsidR="008E7B70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AB" w:rsidRPr="001C222F" w:rsidRDefault="00687EA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22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92E6C">
        <w:rPr>
          <w:rFonts w:ascii="Times New Roman" w:hAnsi="Times New Roman" w:cs="Times New Roman"/>
          <w:sz w:val="28"/>
          <w:szCs w:val="28"/>
        </w:rPr>
        <w:t>о дня</w:t>
      </w:r>
      <w:r w:rsidRPr="001C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1C222F">
        <w:rPr>
          <w:rFonts w:ascii="Times New Roman" w:hAnsi="Times New Roman" w:cs="Times New Roman"/>
          <w:sz w:val="28"/>
          <w:szCs w:val="28"/>
        </w:rPr>
        <w:t>.</w:t>
      </w:r>
    </w:p>
    <w:p w:rsidR="00687EAB" w:rsidRPr="001C222F" w:rsidRDefault="00687EAB" w:rsidP="00CA0F9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222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C222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2F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1C222F">
        <w:rPr>
          <w:rFonts w:ascii="Times New Roman" w:hAnsi="Times New Roman" w:cs="Times New Roman"/>
          <w:sz w:val="28"/>
          <w:szCs w:val="28"/>
        </w:rPr>
        <w:t>администрации 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70">
        <w:rPr>
          <w:rFonts w:ascii="Times New Roman" w:hAnsi="Times New Roman" w:cs="Times New Roman"/>
          <w:sz w:val="28"/>
          <w:szCs w:val="28"/>
        </w:rPr>
        <w:t>округа по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AB" w:rsidRPr="001C222F" w:rsidRDefault="00687EAB" w:rsidP="008E7B70">
      <w:pPr>
        <w:pStyle w:val="ConsPlusNormal"/>
        <w:spacing w:after="8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7EAB" w:rsidRPr="001C222F" w:rsidRDefault="00687EAB" w:rsidP="008E7B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7B70">
        <w:rPr>
          <w:rFonts w:ascii="Times New Roman" w:hAnsi="Times New Roman" w:cs="Times New Roman"/>
          <w:sz w:val="28"/>
          <w:szCs w:val="28"/>
        </w:rPr>
        <w:t>округа</w:t>
      </w:r>
      <w:r w:rsidRPr="001C222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87EAB" w:rsidRPr="001C222F" w:rsidRDefault="00687EAB" w:rsidP="008E7B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687EAB" w:rsidRDefault="00687EAB" w:rsidP="008E7B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7B70">
        <w:rPr>
          <w:rFonts w:ascii="Times New Roman" w:hAnsi="Times New Roman" w:cs="Times New Roman"/>
          <w:sz w:val="28"/>
          <w:szCs w:val="28"/>
        </w:rPr>
        <w:t xml:space="preserve">округа Пермского края                                    </w:t>
      </w:r>
      <w:r w:rsidR="00FC67DE">
        <w:rPr>
          <w:rFonts w:ascii="Times New Roman" w:hAnsi="Times New Roman" w:cs="Times New Roman"/>
          <w:sz w:val="28"/>
          <w:szCs w:val="28"/>
        </w:rPr>
        <w:t xml:space="preserve">      </w:t>
      </w:r>
      <w:r w:rsidRPr="001C222F">
        <w:rPr>
          <w:rFonts w:ascii="Times New Roman" w:hAnsi="Times New Roman" w:cs="Times New Roman"/>
          <w:sz w:val="28"/>
          <w:szCs w:val="28"/>
        </w:rPr>
        <w:t xml:space="preserve">     А.А. Чечкин</w:t>
      </w: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687EAB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:rsidR="00687EAB" w:rsidRPr="00B27C5B" w:rsidRDefault="00687EAB" w:rsidP="008E7B7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7EAB" w:rsidRPr="00B27C5B" w:rsidRDefault="008E7B70" w:rsidP="008E7B7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EAB" w:rsidRPr="00B27C5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687EAB" w:rsidRPr="00B27C5B" w:rsidRDefault="008E7B70" w:rsidP="008E7B7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7EAB" w:rsidRPr="00B27C5B">
        <w:rPr>
          <w:rFonts w:ascii="Times New Roman" w:hAnsi="Times New Roman" w:cs="Times New Roman"/>
          <w:sz w:val="28"/>
          <w:szCs w:val="28"/>
        </w:rPr>
        <w:t>дминистрации 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AB">
        <w:rPr>
          <w:rFonts w:ascii="Times New Roman" w:hAnsi="Times New Roman" w:cs="Times New Roman"/>
          <w:sz w:val="28"/>
          <w:szCs w:val="28"/>
        </w:rPr>
        <w:t>муниципального</w:t>
      </w:r>
      <w:r w:rsidR="00687EAB" w:rsidRPr="00B2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687EAB" w:rsidRDefault="00FC67DE" w:rsidP="008E7B7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t>О</w:t>
      </w:r>
      <w:r w:rsidR="00687EAB" w:rsidRPr="00B27C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08.10.2021</w:t>
      </w:r>
      <w:r w:rsidR="00687EAB">
        <w:rPr>
          <w:rFonts w:ascii="Times New Roman" w:hAnsi="Times New Roman" w:cs="Times New Roman"/>
          <w:sz w:val="28"/>
          <w:szCs w:val="28"/>
        </w:rPr>
        <w:t xml:space="preserve"> </w:t>
      </w:r>
      <w:r w:rsidR="00687EAB" w:rsidRPr="00B27C5B">
        <w:rPr>
          <w:rFonts w:ascii="Times New Roman" w:hAnsi="Times New Roman" w:cs="Times New Roman"/>
          <w:sz w:val="28"/>
          <w:szCs w:val="28"/>
        </w:rPr>
        <w:t>№</w:t>
      </w:r>
      <w:r w:rsidR="0068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446-п</w:t>
      </w:r>
      <w:bookmarkStart w:id="0" w:name="_GoBack"/>
      <w:bookmarkEnd w:id="0"/>
    </w:p>
    <w:p w:rsidR="008E7B70" w:rsidRPr="00B27C5B" w:rsidRDefault="008E7B70" w:rsidP="0051376E">
      <w:pPr>
        <w:pStyle w:val="ConsPlusNormal"/>
        <w:spacing w:after="12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687EAB" w:rsidRDefault="00687EAB" w:rsidP="008E7B7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87EAB" w:rsidRPr="00B27C5B" w:rsidRDefault="00687EAB" w:rsidP="008E7B7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Еловского муниципального </w:t>
      </w:r>
      <w:r w:rsidR="00692E6C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687EAB" w:rsidRDefault="00687EAB" w:rsidP="0051376E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6148"/>
      </w:tblGrid>
      <w:tr w:rsidR="00687EAB" w:rsidTr="0051376E">
        <w:trPr>
          <w:trHeight w:val="1184"/>
        </w:trPr>
        <w:tc>
          <w:tcPr>
            <w:tcW w:w="3490" w:type="dxa"/>
            <w:shd w:val="clear" w:color="auto" w:fill="auto"/>
          </w:tcPr>
          <w:p w:rsidR="0051376E" w:rsidRDefault="008E7B70" w:rsidP="008E7B7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Софронова </w:t>
            </w:r>
          </w:p>
          <w:p w:rsidR="00687EAB" w:rsidRPr="008E7B70" w:rsidRDefault="008E7B70" w:rsidP="008E7B7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  <w:r w:rsidR="00687EAB"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Петров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</w:p>
        </w:tc>
        <w:tc>
          <w:tcPr>
            <w:tcW w:w="6148" w:type="dxa"/>
            <w:shd w:val="clear" w:color="auto" w:fill="auto"/>
          </w:tcPr>
          <w:p w:rsidR="008E7B70" w:rsidRPr="008E7B70" w:rsidRDefault="00687EAB" w:rsidP="00FE01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заместитель главы администрации Еловского </w:t>
            </w:r>
            <w:r w:rsid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 по социальной политике</w:t>
            </w: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административной комиссии;</w:t>
            </w:r>
          </w:p>
        </w:tc>
      </w:tr>
      <w:tr w:rsidR="00687EAB" w:rsidTr="005921EB">
        <w:trPr>
          <w:trHeight w:val="1555"/>
        </w:trPr>
        <w:tc>
          <w:tcPr>
            <w:tcW w:w="3490" w:type="dxa"/>
            <w:shd w:val="clear" w:color="auto" w:fill="auto"/>
          </w:tcPr>
          <w:p w:rsidR="0051376E" w:rsidRDefault="008E7B70" w:rsidP="00002F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Халтурин </w:t>
            </w:r>
          </w:p>
          <w:p w:rsidR="00687EAB" w:rsidRPr="008E7B70" w:rsidRDefault="008E7B70" w:rsidP="00002F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Николаевич</w:t>
            </w:r>
          </w:p>
        </w:tc>
        <w:tc>
          <w:tcPr>
            <w:tcW w:w="6148" w:type="dxa"/>
            <w:shd w:val="clear" w:color="auto" w:fill="auto"/>
          </w:tcPr>
          <w:p w:rsidR="008E7B70" w:rsidRPr="008E7B70" w:rsidRDefault="00687EAB" w:rsidP="00692E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692E6C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ерриториального управления </w:t>
            </w:r>
            <w:r w:rsidR="00692E6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дминистрации Еловского муниципального округа Пермского края</w:t>
            </w: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8E7B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председателя административной комиссии;</w:t>
            </w:r>
          </w:p>
        </w:tc>
      </w:tr>
      <w:tr w:rsidR="00687EAB" w:rsidTr="00FE01FC">
        <w:tc>
          <w:tcPr>
            <w:tcW w:w="3490" w:type="dxa"/>
            <w:shd w:val="clear" w:color="auto" w:fill="auto"/>
          </w:tcPr>
          <w:p w:rsidR="0051376E" w:rsidRDefault="00687EAB" w:rsidP="00002F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Черепанова </w:t>
            </w:r>
          </w:p>
          <w:p w:rsidR="00687EAB" w:rsidRPr="008E7B70" w:rsidRDefault="00687EAB" w:rsidP="00002F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Оксана Викторовна</w:t>
            </w:r>
          </w:p>
        </w:tc>
        <w:tc>
          <w:tcPr>
            <w:tcW w:w="6148" w:type="dxa"/>
            <w:shd w:val="clear" w:color="auto" w:fill="auto"/>
          </w:tcPr>
          <w:p w:rsidR="00687EAB" w:rsidRPr="008E7B70" w:rsidRDefault="00687EAB" w:rsidP="007348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  <w:r w:rsidR="007348B7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ектора по обеспечению деятельности административной комиссии,</w:t>
            </w: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ответственный </w:t>
            </w:r>
            <w:r w:rsidRPr="008E7B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секретарь административной комиссии</w:t>
            </w:r>
            <w:r w:rsidR="00692E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687EAB" w:rsidTr="0051376E">
        <w:trPr>
          <w:trHeight w:val="545"/>
        </w:trPr>
        <w:tc>
          <w:tcPr>
            <w:tcW w:w="3490" w:type="dxa"/>
            <w:shd w:val="clear" w:color="auto" w:fill="auto"/>
          </w:tcPr>
          <w:p w:rsidR="00687EAB" w:rsidRPr="008E7B70" w:rsidRDefault="00687EAB" w:rsidP="005137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148" w:type="dxa"/>
            <w:shd w:val="clear" w:color="auto" w:fill="auto"/>
          </w:tcPr>
          <w:p w:rsidR="00687EAB" w:rsidRPr="008E7B70" w:rsidRDefault="00687EAB" w:rsidP="00002F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691C" w:rsidTr="005921EB">
        <w:trPr>
          <w:trHeight w:val="1278"/>
        </w:trPr>
        <w:tc>
          <w:tcPr>
            <w:tcW w:w="3490" w:type="dxa"/>
            <w:shd w:val="clear" w:color="auto" w:fill="auto"/>
          </w:tcPr>
          <w:p w:rsidR="0051376E" w:rsidRDefault="008F691C" w:rsidP="00002F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Вандышева </w:t>
            </w:r>
          </w:p>
          <w:p w:rsidR="008F691C" w:rsidRPr="008E7B70" w:rsidRDefault="008F691C" w:rsidP="00002F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Светлана Анатольевна</w:t>
            </w:r>
          </w:p>
        </w:tc>
        <w:tc>
          <w:tcPr>
            <w:tcW w:w="6148" w:type="dxa"/>
            <w:shd w:val="clear" w:color="auto" w:fill="auto"/>
          </w:tcPr>
          <w:p w:rsidR="008F691C" w:rsidRPr="008E7B70" w:rsidRDefault="008F691C" w:rsidP="008F69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начальника </w:t>
            </w: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>УУ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E7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ПДН Пункта полиции (дислокация с. Елово) МО МВД России «Осинский»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FE01FC" w:rsidTr="005921EB">
        <w:trPr>
          <w:trHeight w:val="1565"/>
        </w:trPr>
        <w:tc>
          <w:tcPr>
            <w:tcW w:w="3490" w:type="dxa"/>
            <w:shd w:val="clear" w:color="auto" w:fill="auto"/>
          </w:tcPr>
          <w:p w:rsidR="0051376E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Кротов </w:t>
            </w:r>
          </w:p>
          <w:p w:rsidR="00FE01FC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6148" w:type="dxa"/>
            <w:shd w:val="clear" w:color="auto" w:fill="auto"/>
          </w:tcPr>
          <w:p w:rsidR="00FE01FC" w:rsidRDefault="00FE01FC" w:rsidP="00692E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5137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</w:t>
            </w:r>
            <w:r w:rsidR="00692E6C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51376E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омитета имущественных отношений и градостроительства администрации Еловского муниципального округа Пермского края;</w:t>
            </w:r>
          </w:p>
        </w:tc>
      </w:tr>
      <w:tr w:rsidR="00FE01FC" w:rsidTr="005921EB">
        <w:trPr>
          <w:trHeight w:val="1573"/>
        </w:trPr>
        <w:tc>
          <w:tcPr>
            <w:tcW w:w="3490" w:type="dxa"/>
            <w:shd w:val="clear" w:color="auto" w:fill="auto"/>
          </w:tcPr>
          <w:p w:rsidR="0051376E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Мещанинова </w:t>
            </w:r>
          </w:p>
          <w:p w:rsidR="00FE01FC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 Борисовна</w:t>
            </w:r>
          </w:p>
        </w:tc>
        <w:tc>
          <w:tcPr>
            <w:tcW w:w="6148" w:type="dxa"/>
            <w:tcBorders>
              <w:left w:val="nil"/>
            </w:tcBorders>
            <w:shd w:val="clear" w:color="auto" w:fill="auto"/>
          </w:tcPr>
          <w:p w:rsidR="00FE01FC" w:rsidRDefault="00FE01FC" w:rsidP="005137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137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казначейского исполнения бюджета и контроля финансового управления администрации Еловского муниципального округа Пермского края;</w:t>
            </w:r>
          </w:p>
        </w:tc>
      </w:tr>
      <w:tr w:rsidR="00FE01FC" w:rsidTr="005921EB">
        <w:trPr>
          <w:trHeight w:val="986"/>
        </w:trPr>
        <w:tc>
          <w:tcPr>
            <w:tcW w:w="3490" w:type="dxa"/>
            <w:shd w:val="clear" w:color="auto" w:fill="auto"/>
          </w:tcPr>
          <w:p w:rsidR="0051376E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Трофимов </w:t>
            </w:r>
          </w:p>
          <w:p w:rsidR="00FE01FC" w:rsidRPr="008E7B70" w:rsidRDefault="0051376E" w:rsidP="005137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 Павлович</w:t>
            </w:r>
          </w:p>
        </w:tc>
        <w:tc>
          <w:tcPr>
            <w:tcW w:w="6148" w:type="dxa"/>
            <w:tcBorders>
              <w:left w:val="nil"/>
            </w:tcBorders>
            <w:shd w:val="clear" w:color="auto" w:fill="auto"/>
          </w:tcPr>
          <w:p w:rsidR="00FE01FC" w:rsidRPr="008E7B70" w:rsidRDefault="00FE01FC" w:rsidP="005137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137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Думы Еловского муниципального округа Пермского края (по согласованию);</w:t>
            </w:r>
          </w:p>
        </w:tc>
      </w:tr>
      <w:tr w:rsidR="00FE01FC" w:rsidTr="00637654">
        <w:trPr>
          <w:trHeight w:val="1284"/>
        </w:trPr>
        <w:tc>
          <w:tcPr>
            <w:tcW w:w="3490" w:type="dxa"/>
            <w:shd w:val="clear" w:color="auto" w:fill="auto"/>
          </w:tcPr>
          <w:p w:rsidR="0051376E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Федянина </w:t>
            </w:r>
          </w:p>
          <w:p w:rsidR="00FE01FC" w:rsidRDefault="0051376E" w:rsidP="00FE01F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6148" w:type="dxa"/>
            <w:shd w:val="clear" w:color="auto" w:fill="auto"/>
          </w:tcPr>
          <w:p w:rsidR="00FE01FC" w:rsidRDefault="00FE01FC" w:rsidP="005137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137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Думы Еловского муниципального округа Пермского края (по согласованию).</w:t>
            </w:r>
          </w:p>
        </w:tc>
      </w:tr>
    </w:tbl>
    <w:p w:rsidR="00383923" w:rsidRPr="00383923" w:rsidRDefault="00383923" w:rsidP="00865F6B">
      <w:pPr>
        <w:tabs>
          <w:tab w:val="left" w:pos="1845"/>
        </w:tabs>
        <w:spacing w:before="100" w:after="100"/>
        <w:jc w:val="both"/>
      </w:pPr>
    </w:p>
    <w:sectPr w:rsidR="00383923" w:rsidRPr="00383923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FA" w:rsidRDefault="006C47FA">
      <w:r>
        <w:separator/>
      </w:r>
    </w:p>
  </w:endnote>
  <w:endnote w:type="continuationSeparator" w:id="0">
    <w:p w:rsidR="006C47FA" w:rsidRDefault="006C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FA" w:rsidRDefault="006C47FA">
      <w:r>
        <w:separator/>
      </w:r>
    </w:p>
  </w:footnote>
  <w:footnote w:type="continuationSeparator" w:id="0">
    <w:p w:rsidR="006C47FA" w:rsidRDefault="006C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963"/>
    <w:rsid w:val="00064595"/>
    <w:rsid w:val="00066052"/>
    <w:rsid w:val="00066153"/>
    <w:rsid w:val="00097994"/>
    <w:rsid w:val="000C2D90"/>
    <w:rsid w:val="000D4851"/>
    <w:rsid w:val="00117F1C"/>
    <w:rsid w:val="00143108"/>
    <w:rsid w:val="001B2E61"/>
    <w:rsid w:val="001C3F7E"/>
    <w:rsid w:val="002802BE"/>
    <w:rsid w:val="00311DAC"/>
    <w:rsid w:val="00337993"/>
    <w:rsid w:val="003568C5"/>
    <w:rsid w:val="0036013B"/>
    <w:rsid w:val="00383923"/>
    <w:rsid w:val="0046563E"/>
    <w:rsid w:val="0047083E"/>
    <w:rsid w:val="00482A25"/>
    <w:rsid w:val="004E3AF6"/>
    <w:rsid w:val="004F6BB4"/>
    <w:rsid w:val="0051376E"/>
    <w:rsid w:val="00525236"/>
    <w:rsid w:val="005318D9"/>
    <w:rsid w:val="005840C7"/>
    <w:rsid w:val="005921EB"/>
    <w:rsid w:val="005955BE"/>
    <w:rsid w:val="0060373A"/>
    <w:rsid w:val="00637654"/>
    <w:rsid w:val="00672EA3"/>
    <w:rsid w:val="00687EAB"/>
    <w:rsid w:val="00692E6C"/>
    <w:rsid w:val="006942C9"/>
    <w:rsid w:val="006959AC"/>
    <w:rsid w:val="006C47FA"/>
    <w:rsid w:val="006F2B94"/>
    <w:rsid w:val="00715A69"/>
    <w:rsid w:val="007348B7"/>
    <w:rsid w:val="00752954"/>
    <w:rsid w:val="00865F6B"/>
    <w:rsid w:val="008741B6"/>
    <w:rsid w:val="008936EC"/>
    <w:rsid w:val="008E7B70"/>
    <w:rsid w:val="008F691C"/>
    <w:rsid w:val="00944E46"/>
    <w:rsid w:val="009747BA"/>
    <w:rsid w:val="009C011A"/>
    <w:rsid w:val="00A16F73"/>
    <w:rsid w:val="00A442D4"/>
    <w:rsid w:val="00A701BA"/>
    <w:rsid w:val="00AC58A9"/>
    <w:rsid w:val="00AE0B25"/>
    <w:rsid w:val="00B01DB0"/>
    <w:rsid w:val="00B14F1A"/>
    <w:rsid w:val="00B2491E"/>
    <w:rsid w:val="00B921B5"/>
    <w:rsid w:val="00BC0D3D"/>
    <w:rsid w:val="00BF66A3"/>
    <w:rsid w:val="00C17F88"/>
    <w:rsid w:val="00CA0F9B"/>
    <w:rsid w:val="00D00746"/>
    <w:rsid w:val="00DC7AB0"/>
    <w:rsid w:val="00DF3619"/>
    <w:rsid w:val="00F22F1F"/>
    <w:rsid w:val="00F31ED4"/>
    <w:rsid w:val="00F444F3"/>
    <w:rsid w:val="00F6686C"/>
    <w:rsid w:val="00FC67DE"/>
    <w:rsid w:val="00FC709E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EA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687EA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EA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687EA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3</Pages>
  <Words>454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2008-07-15T10:05:00Z</cp:lastPrinted>
  <dcterms:created xsi:type="dcterms:W3CDTF">2021-10-06T07:29:00Z</dcterms:created>
  <dcterms:modified xsi:type="dcterms:W3CDTF">2021-10-20T04:29:00Z</dcterms:modified>
</cp:coreProperties>
</file>