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1B6" w:rsidRDefault="0068086B" w:rsidP="00C63B23">
      <w:pPr>
        <w:pStyle w:val="a7"/>
        <w:spacing w:after="0"/>
      </w:pPr>
      <w:r>
        <w:rPr>
          <w:noProof/>
        </w:rPr>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311DAC" w:rsidRPr="00482A25" w:rsidRDefault="0068086B" w:rsidP="00311DAC">
                  <w:pPr>
                    <w:pStyle w:val="a8"/>
                    <w:rPr>
                      <w:szCs w:val="28"/>
                      <w:lang w:val="ru-RU"/>
                    </w:rPr>
                  </w:pPr>
                  <w:r>
                    <w:rPr>
                      <w:szCs w:val="28"/>
                      <w:lang w:val="ru-RU"/>
                    </w:rPr>
                    <w:t>650-п</w:t>
                  </w:r>
                </w:p>
              </w:txbxContent>
            </v:textbox>
            <w10:wrap anchorx="page" anchory="page"/>
          </v:shape>
        </w:pict>
      </w:r>
      <w:r>
        <w:rPr>
          <w:noProof/>
        </w:rPr>
        <w:pict>
          <v:shape id="Text Box 53" o:spid="_x0000_s1027" type="#_x0000_t202" style="position:absolute;margin-left:138.9pt;margin-top:179.15pt;width:100.65pt;height:21.6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rsidR="00311DAC" w:rsidRPr="00482A25" w:rsidRDefault="0068086B" w:rsidP="00311DAC">
                  <w:pPr>
                    <w:pStyle w:val="a8"/>
                    <w:rPr>
                      <w:szCs w:val="28"/>
                      <w:lang w:val="ru-RU"/>
                    </w:rPr>
                  </w:pPr>
                  <w:r>
                    <w:rPr>
                      <w:szCs w:val="28"/>
                      <w:lang w:val="ru-RU"/>
                    </w:rPr>
                    <w:t>24.12.2021</w:t>
                  </w:r>
                </w:p>
              </w:txbxContent>
            </v:textbox>
            <w10:wrap anchorx="page" anchory="page"/>
          </v:shape>
        </w:pict>
      </w:r>
      <w:r>
        <w:rPr>
          <w:noProof/>
        </w:rPr>
        <w:pict>
          <v:shape id="Text Box 52" o:spid="_x0000_s1028" type="#_x0000_t202" style="position:absolute;margin-left:85.05pt;margin-top:760.35pt;width:266.4pt;height:2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Z/+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xhx0kKLHumg0Z0Y0Dww5ek7lYDVQwd2eoB7Y2pSVd29KL4rxMW6JnxHb6UUfU1JCeH55qX74umI&#10;owzItv8kSvBD9lpYoKGSrQGEaiBAhzY9nVpjYingcjaLZkEEqgJ0s2W4mN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" filled="f" stroked="f">
            <v:textbox inset="0,0,0,0">
              <w:txbxContent>
                <w:p w:rsidR="00311DAC" w:rsidRDefault="00311DAC" w:rsidP="00311DAC">
                  <w:pPr>
                    <w:pStyle w:val="a9"/>
                  </w:pPr>
                </w:p>
              </w:txbxContent>
            </v:textbox>
            <w10:wrap anchorx="page" anchory="page"/>
          </v:shape>
        </w:pict>
      </w:r>
      <w:r w:rsidR="00F6686C">
        <w:rPr>
          <w:b w:val="0"/>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C63B23">
        <w:t>О внесении изменений в Перечень</w:t>
      </w:r>
    </w:p>
    <w:p w:rsidR="00C63B23" w:rsidRDefault="00C63B23" w:rsidP="00C63B23">
      <w:pPr>
        <w:pStyle w:val="a7"/>
        <w:spacing w:after="0"/>
        <w:rPr>
          <w:noProof/>
        </w:rPr>
      </w:pPr>
      <w:r>
        <w:rPr>
          <w:noProof/>
        </w:rPr>
        <w:t xml:space="preserve">должностных лиц Администрации </w:t>
      </w:r>
    </w:p>
    <w:p w:rsidR="00C63B23" w:rsidRDefault="00C63B23" w:rsidP="00C63B23">
      <w:pPr>
        <w:pStyle w:val="a7"/>
        <w:spacing w:after="0"/>
        <w:rPr>
          <w:noProof/>
        </w:rPr>
      </w:pPr>
      <w:r>
        <w:rPr>
          <w:noProof/>
        </w:rPr>
        <w:t>Еловского муниципального округа</w:t>
      </w:r>
    </w:p>
    <w:p w:rsidR="00C63B23" w:rsidRDefault="00C63B23" w:rsidP="00C63B23">
      <w:pPr>
        <w:pStyle w:val="a7"/>
        <w:spacing w:after="0"/>
        <w:rPr>
          <w:noProof/>
        </w:rPr>
      </w:pPr>
      <w:r>
        <w:rPr>
          <w:noProof/>
        </w:rPr>
        <w:t xml:space="preserve">Пермского края, уполномоченных </w:t>
      </w:r>
    </w:p>
    <w:p w:rsidR="00C63B23" w:rsidRDefault="00C63B23" w:rsidP="00C63B23">
      <w:pPr>
        <w:pStyle w:val="a7"/>
        <w:spacing w:after="0"/>
        <w:rPr>
          <w:noProof/>
        </w:rPr>
      </w:pPr>
      <w:r>
        <w:rPr>
          <w:noProof/>
        </w:rPr>
        <w:t xml:space="preserve">составлять протоколы об </w:t>
      </w:r>
    </w:p>
    <w:p w:rsidR="00C63B23" w:rsidRDefault="00C63B23" w:rsidP="00C63B23">
      <w:pPr>
        <w:pStyle w:val="a7"/>
        <w:spacing w:after="0"/>
        <w:rPr>
          <w:noProof/>
        </w:rPr>
      </w:pPr>
      <w:r>
        <w:rPr>
          <w:noProof/>
        </w:rPr>
        <w:t xml:space="preserve">административных правонарушениях </w:t>
      </w:r>
    </w:p>
    <w:p w:rsidR="00C63B23" w:rsidRDefault="00C63B23" w:rsidP="00C63B23">
      <w:pPr>
        <w:pStyle w:val="a7"/>
        <w:spacing w:after="0"/>
        <w:rPr>
          <w:noProof/>
        </w:rPr>
      </w:pPr>
      <w:r>
        <w:rPr>
          <w:noProof/>
        </w:rPr>
        <w:t xml:space="preserve">на территории Еловского муниципального </w:t>
      </w:r>
    </w:p>
    <w:p w:rsidR="00C63B23" w:rsidRDefault="00C63B23" w:rsidP="00C63B23">
      <w:pPr>
        <w:pStyle w:val="a7"/>
        <w:spacing w:after="0"/>
        <w:rPr>
          <w:noProof/>
        </w:rPr>
      </w:pPr>
      <w:r>
        <w:rPr>
          <w:noProof/>
        </w:rPr>
        <w:t xml:space="preserve">округа Пермского края, утвержденный </w:t>
      </w:r>
    </w:p>
    <w:p w:rsidR="00C63B23" w:rsidRDefault="00C63B23" w:rsidP="00C63B23">
      <w:pPr>
        <w:pStyle w:val="a7"/>
        <w:spacing w:after="0"/>
        <w:rPr>
          <w:noProof/>
        </w:rPr>
      </w:pPr>
      <w:r>
        <w:rPr>
          <w:noProof/>
        </w:rPr>
        <w:t xml:space="preserve">постановлением Администрации </w:t>
      </w:r>
    </w:p>
    <w:p w:rsidR="00C63B23" w:rsidRDefault="00C63B23" w:rsidP="00C63B23">
      <w:pPr>
        <w:pStyle w:val="a7"/>
        <w:spacing w:after="0"/>
        <w:rPr>
          <w:noProof/>
        </w:rPr>
      </w:pPr>
      <w:r>
        <w:rPr>
          <w:noProof/>
        </w:rPr>
        <w:t>Еловского муниципального округа</w:t>
      </w:r>
    </w:p>
    <w:p w:rsidR="00C63B23" w:rsidRDefault="00C63B23" w:rsidP="00C63B23">
      <w:pPr>
        <w:pStyle w:val="a7"/>
        <w:spacing w:after="0"/>
        <w:rPr>
          <w:noProof/>
        </w:rPr>
      </w:pPr>
      <w:r>
        <w:rPr>
          <w:noProof/>
        </w:rPr>
        <w:t>Пермского края от 28 октября 2021 г. № 488-п</w:t>
      </w:r>
    </w:p>
    <w:p w:rsidR="00C63B23" w:rsidRDefault="00C63B23" w:rsidP="00C63B23">
      <w:pPr>
        <w:pStyle w:val="a5"/>
      </w:pPr>
    </w:p>
    <w:p w:rsidR="00C63B23" w:rsidRDefault="00C63B23" w:rsidP="00C63B23">
      <w:pPr>
        <w:pStyle w:val="a5"/>
      </w:pPr>
    </w:p>
    <w:p w:rsidR="00C63B23" w:rsidRDefault="00C63B23" w:rsidP="00C63B23">
      <w:pPr>
        <w:pStyle w:val="a5"/>
      </w:pPr>
      <w:r>
        <w:t>В целях актуализации нормативных правовых актов Администрации Еловского муниципального округа Пермского края</w:t>
      </w:r>
    </w:p>
    <w:p w:rsidR="00C63B23" w:rsidRDefault="00C63B23" w:rsidP="00C63B23">
      <w:pPr>
        <w:pStyle w:val="a5"/>
      </w:pPr>
      <w:r>
        <w:t>Администрация Еловского муниципального округа Пермского края ПОСТАНОВЛЯЕТ:</w:t>
      </w:r>
    </w:p>
    <w:p w:rsidR="00C63B23" w:rsidRDefault="00C63B23" w:rsidP="00C63B23">
      <w:pPr>
        <w:pStyle w:val="a5"/>
      </w:pPr>
      <w:r>
        <w:t>1. Внести изменения в Перечень должностных лиц Администрации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 утвержденный постановлением Администрации Еловского муниципального округа Пермского края от 28 октября 2021 г. № 488-п, изложив в редакции согласно приложению к настоящему постановлению.</w:t>
      </w:r>
    </w:p>
    <w:p w:rsidR="00C63B23" w:rsidRDefault="00C63B23" w:rsidP="00C63B23">
      <w:pPr>
        <w:pStyle w:val="a5"/>
      </w:pPr>
      <w:r>
        <w:t xml:space="preserve">2. </w:t>
      </w:r>
      <w:r w:rsidR="00ED31AE">
        <w:t>Настоящее постановление опубликовать на официальном сайте газеты «Искра Прикамья» и официальном сайте Еловского муниципального округа Пермского края.</w:t>
      </w:r>
    </w:p>
    <w:p w:rsidR="00F46E72" w:rsidRDefault="00F46E72" w:rsidP="00C63B23">
      <w:pPr>
        <w:pStyle w:val="a5"/>
      </w:pPr>
      <w:r>
        <w:t>3. Постановление вступает в силу со дня его официального опубликования.</w:t>
      </w:r>
    </w:p>
    <w:p w:rsidR="00ED31AE" w:rsidRDefault="00ED31AE" w:rsidP="00C63B23">
      <w:pPr>
        <w:pStyle w:val="a5"/>
      </w:pPr>
    </w:p>
    <w:p w:rsidR="00ED31AE" w:rsidRDefault="00ED31AE" w:rsidP="00C63B23">
      <w:pPr>
        <w:pStyle w:val="a5"/>
      </w:pPr>
    </w:p>
    <w:p w:rsidR="00ED31AE" w:rsidRDefault="00ED31AE" w:rsidP="00C63B23">
      <w:pPr>
        <w:pStyle w:val="a5"/>
      </w:pPr>
    </w:p>
    <w:p w:rsidR="00ED31AE" w:rsidRDefault="00ED31AE" w:rsidP="00ED31AE">
      <w:pPr>
        <w:pStyle w:val="a5"/>
        <w:spacing w:line="240" w:lineRule="exact"/>
        <w:ind w:firstLine="0"/>
      </w:pPr>
      <w:r>
        <w:t>И.о. главы администрации Еловского</w:t>
      </w:r>
    </w:p>
    <w:p w:rsidR="00ED31AE" w:rsidRDefault="00ED31AE" w:rsidP="00ED31AE">
      <w:pPr>
        <w:pStyle w:val="a5"/>
        <w:spacing w:line="240" w:lineRule="exact"/>
        <w:ind w:firstLine="0"/>
      </w:pPr>
      <w:r>
        <w:t>муниципального округа Пермского края</w:t>
      </w:r>
      <w:r>
        <w:tab/>
      </w:r>
      <w:r>
        <w:tab/>
      </w:r>
      <w:r>
        <w:tab/>
      </w:r>
      <w:r>
        <w:tab/>
      </w:r>
      <w:r>
        <w:tab/>
        <w:t xml:space="preserve">      Е.В. Кустов</w:t>
      </w:r>
    </w:p>
    <w:p w:rsidR="00ED31AE" w:rsidRDefault="00ED31AE" w:rsidP="00ED31AE">
      <w:pPr>
        <w:pStyle w:val="a5"/>
        <w:spacing w:line="240" w:lineRule="exact"/>
        <w:ind w:left="6237" w:firstLine="0"/>
        <w:jc w:val="left"/>
      </w:pPr>
    </w:p>
    <w:p w:rsidR="00ED31AE" w:rsidRDefault="00ED31AE" w:rsidP="00ED31AE">
      <w:pPr>
        <w:pStyle w:val="a5"/>
        <w:spacing w:line="240" w:lineRule="exact"/>
        <w:ind w:left="6237" w:firstLine="0"/>
        <w:jc w:val="left"/>
      </w:pPr>
      <w:r>
        <w:lastRenderedPageBreak/>
        <w:t>Приложение</w:t>
      </w:r>
    </w:p>
    <w:p w:rsidR="00ED31AE" w:rsidRDefault="00ED31AE" w:rsidP="00ED31AE">
      <w:pPr>
        <w:pStyle w:val="a5"/>
        <w:spacing w:line="240" w:lineRule="exact"/>
        <w:ind w:left="6237" w:firstLine="0"/>
        <w:jc w:val="left"/>
      </w:pPr>
      <w:r>
        <w:t>к постановлению</w:t>
      </w:r>
    </w:p>
    <w:p w:rsidR="00ED31AE" w:rsidRDefault="00ED31AE" w:rsidP="00ED31AE">
      <w:pPr>
        <w:pStyle w:val="a5"/>
        <w:spacing w:line="240" w:lineRule="exact"/>
        <w:ind w:left="6237" w:firstLine="0"/>
        <w:jc w:val="left"/>
      </w:pPr>
      <w:r>
        <w:t>Администрации Еловского муниципального округа Пермского края</w:t>
      </w:r>
    </w:p>
    <w:p w:rsidR="00ED31AE" w:rsidRDefault="0068086B" w:rsidP="00ED31AE">
      <w:pPr>
        <w:pStyle w:val="a5"/>
        <w:spacing w:line="240" w:lineRule="exact"/>
        <w:ind w:left="6237" w:firstLine="0"/>
        <w:jc w:val="left"/>
      </w:pPr>
      <w:r>
        <w:t>от 24.12.2021</w:t>
      </w:r>
      <w:r w:rsidR="00ED31AE">
        <w:t xml:space="preserve"> №</w:t>
      </w:r>
      <w:r>
        <w:t xml:space="preserve"> 650-п</w:t>
      </w:r>
      <w:bookmarkStart w:id="0" w:name="_GoBack"/>
      <w:bookmarkEnd w:id="0"/>
    </w:p>
    <w:p w:rsidR="00ED31AE" w:rsidRDefault="00ED31AE" w:rsidP="00ED31AE"/>
    <w:p w:rsidR="00ED31AE" w:rsidRDefault="00ED31AE" w:rsidP="00ED31AE">
      <w:pPr>
        <w:autoSpaceDE w:val="0"/>
        <w:autoSpaceDN w:val="0"/>
        <w:adjustRightInd w:val="0"/>
        <w:spacing w:line="240" w:lineRule="exact"/>
        <w:jc w:val="center"/>
        <w:rPr>
          <w:b/>
          <w:szCs w:val="28"/>
        </w:rPr>
      </w:pPr>
      <w:r w:rsidRPr="00476C71">
        <w:rPr>
          <w:b/>
          <w:szCs w:val="28"/>
        </w:rPr>
        <w:t>П</w:t>
      </w:r>
      <w:r>
        <w:rPr>
          <w:b/>
          <w:szCs w:val="28"/>
        </w:rPr>
        <w:t>ЕРЕЧЕНЬ</w:t>
      </w:r>
    </w:p>
    <w:p w:rsidR="00ED31AE" w:rsidRPr="00476C71" w:rsidRDefault="00ED31AE" w:rsidP="00ED31AE">
      <w:pPr>
        <w:autoSpaceDE w:val="0"/>
        <w:autoSpaceDN w:val="0"/>
        <w:adjustRightInd w:val="0"/>
        <w:spacing w:line="240" w:lineRule="exact"/>
        <w:jc w:val="center"/>
        <w:rPr>
          <w:b/>
          <w:bCs/>
          <w:szCs w:val="28"/>
        </w:rPr>
      </w:pPr>
      <w:r w:rsidRPr="00476C71">
        <w:rPr>
          <w:b/>
          <w:szCs w:val="28"/>
        </w:rPr>
        <w:t xml:space="preserve">должностных лиц </w:t>
      </w:r>
      <w:r>
        <w:rPr>
          <w:b/>
          <w:szCs w:val="28"/>
        </w:rPr>
        <w:t>А</w:t>
      </w:r>
      <w:r w:rsidRPr="00476C71">
        <w:rPr>
          <w:b/>
          <w:szCs w:val="28"/>
        </w:rPr>
        <w:t>дминистрации Еловского муниципального округа Пермского края, уполномоченных составлять протоколы об административных правонарушениях на территории Еловского муниципального округа Пермского края</w:t>
      </w:r>
    </w:p>
    <w:p w:rsidR="00ED31AE" w:rsidRPr="00476C71" w:rsidRDefault="00ED31AE" w:rsidP="00ED31AE">
      <w:pPr>
        <w:autoSpaceDE w:val="0"/>
        <w:autoSpaceDN w:val="0"/>
        <w:adjustRightInd w:val="0"/>
        <w:spacing w:line="240" w:lineRule="exact"/>
        <w:jc w:val="both"/>
        <w:outlineLvl w:val="0"/>
        <w:rPr>
          <w:b/>
          <w:szCs w:val="28"/>
        </w:rPr>
      </w:pPr>
    </w:p>
    <w:tbl>
      <w:tblPr>
        <w:tblW w:w="9777" w:type="dxa"/>
        <w:tblLayout w:type="fixed"/>
        <w:tblCellMar>
          <w:top w:w="102" w:type="dxa"/>
          <w:left w:w="62" w:type="dxa"/>
          <w:bottom w:w="102" w:type="dxa"/>
          <w:right w:w="62" w:type="dxa"/>
        </w:tblCellMar>
        <w:tblLook w:val="0000" w:firstRow="0" w:lastRow="0" w:firstColumn="0" w:lastColumn="0" w:noHBand="0" w:noVBand="0"/>
      </w:tblPr>
      <w:tblGrid>
        <w:gridCol w:w="988"/>
        <w:gridCol w:w="4536"/>
        <w:gridCol w:w="4253"/>
      </w:tblGrid>
      <w:tr w:rsidR="00ED31AE" w:rsidTr="001F4D46">
        <w:trPr>
          <w:trHeight w:val="413"/>
        </w:trPr>
        <w:tc>
          <w:tcPr>
            <w:tcW w:w="5524" w:type="dxa"/>
            <w:gridSpan w:val="2"/>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jc w:val="center"/>
              <w:rPr>
                <w:sz w:val="24"/>
                <w:szCs w:val="24"/>
              </w:rPr>
            </w:pPr>
            <w:hyperlink r:id="rId8" w:history="1">
              <w:r w:rsidR="00ED31AE" w:rsidRPr="00CB0896">
                <w:rPr>
                  <w:sz w:val="24"/>
                  <w:szCs w:val="24"/>
                </w:rPr>
                <w:t>Закон</w:t>
              </w:r>
            </w:hyperlink>
            <w:r w:rsidR="00ED31AE" w:rsidRPr="00CB0896">
              <w:rPr>
                <w:sz w:val="24"/>
                <w:szCs w:val="24"/>
              </w:rPr>
              <w:t xml:space="preserve"> Пермского края от 06.04.2015 № 460-ПК «Об административных правонарушениях в Пермском крае»</w:t>
            </w:r>
          </w:p>
        </w:tc>
        <w:tc>
          <w:tcPr>
            <w:tcW w:w="4253" w:type="dxa"/>
            <w:vMerge w:val="restart"/>
            <w:tcBorders>
              <w:top w:val="single" w:sz="4" w:space="0" w:color="auto"/>
              <w:left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sidRPr="00490470">
              <w:rPr>
                <w:sz w:val="24"/>
                <w:szCs w:val="24"/>
              </w:rPr>
              <w:t>Должностные лица Администрации Еловского муниципального округа Пермского края</w:t>
            </w:r>
          </w:p>
        </w:tc>
      </w:tr>
      <w:tr w:rsidR="00ED31AE" w:rsidTr="001F4D46">
        <w:trPr>
          <w:trHeight w:val="412"/>
        </w:trPr>
        <w:tc>
          <w:tcPr>
            <w:tcW w:w="988"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Pr>
                <w:sz w:val="24"/>
                <w:szCs w:val="24"/>
              </w:rPr>
              <w:t>Номер с</w:t>
            </w:r>
            <w:r w:rsidRPr="00490470">
              <w:rPr>
                <w:sz w:val="24"/>
                <w:szCs w:val="24"/>
              </w:rPr>
              <w:t>татьи</w:t>
            </w:r>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r>
              <w:rPr>
                <w:sz w:val="24"/>
                <w:szCs w:val="24"/>
              </w:rPr>
              <w:t>Наименование статьи</w:t>
            </w:r>
          </w:p>
        </w:tc>
        <w:tc>
          <w:tcPr>
            <w:tcW w:w="4253" w:type="dxa"/>
            <w:vMerge/>
            <w:tcBorders>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jc w:val="center"/>
              <w:rPr>
                <w:sz w:val="24"/>
                <w:szCs w:val="24"/>
              </w:rPr>
            </w:pP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9" w:history="1">
              <w:r w:rsidR="00ED31AE" w:rsidRPr="00CB0896">
                <w:rPr>
                  <w:sz w:val="24"/>
                  <w:szCs w:val="24"/>
                </w:rPr>
                <w:t>2.1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законодательства об организации предоставления государственных и муниципальных услуг</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0" w:history="1">
              <w:r w:rsidR="00ED31AE" w:rsidRPr="00CB0896">
                <w:rPr>
                  <w:sz w:val="24"/>
                  <w:szCs w:val="24"/>
                </w:rPr>
                <w:t>3.2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распоряжения имуществом, находящимся в муниципальной собственности, и использования указанного имущества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Председатель, заместитель председателя, главный специалист Комитета имущественных отношений и градостроительства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1" w:history="1">
              <w:r w:rsidR="00ED31AE" w:rsidRPr="00CB0896">
                <w:rPr>
                  <w:sz w:val="24"/>
                  <w:szCs w:val="24"/>
                </w:rPr>
                <w:t>5.2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использования водных объектов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2" w:history="1">
              <w:r w:rsidR="00ED31AE" w:rsidRPr="00CB0896">
                <w:rPr>
                  <w:sz w:val="24"/>
                  <w:szCs w:val="24"/>
                </w:rPr>
                <w:t>5.3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3" w:history="1">
              <w:r w:rsidR="00ED31AE" w:rsidRPr="00CB0896">
                <w:rPr>
                  <w:sz w:val="24"/>
                  <w:szCs w:val="24"/>
                </w:rPr>
                <w:t>5.4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Несоблюдение установленных требований к организации деятельности пунктов переработки древесины</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6.1.1.</w:t>
            </w:r>
          </w:p>
        </w:tc>
        <w:tc>
          <w:tcPr>
            <w:tcW w:w="4536" w:type="dxa"/>
            <w:tcBorders>
              <w:top w:val="single" w:sz="4" w:space="0" w:color="auto"/>
              <w:left w:val="single" w:sz="4" w:space="0" w:color="auto"/>
              <w:bottom w:val="single" w:sz="4" w:space="0" w:color="auto"/>
              <w:right w:val="single" w:sz="4" w:space="0" w:color="auto"/>
            </w:tcBorders>
          </w:tcPr>
          <w:p w:rsidR="00ED31AE" w:rsidRPr="006B2F54" w:rsidRDefault="00ED31AE" w:rsidP="001F4D46">
            <w:pPr>
              <w:autoSpaceDE w:val="0"/>
              <w:autoSpaceDN w:val="0"/>
              <w:adjustRightInd w:val="0"/>
              <w:outlineLvl w:val="0"/>
              <w:rPr>
                <w:bCs/>
                <w:sz w:val="24"/>
                <w:szCs w:val="24"/>
              </w:rPr>
            </w:pPr>
            <w:r w:rsidRPr="006B2F54">
              <w:rPr>
                <w:bCs/>
                <w:sz w:val="24"/>
                <w:szCs w:val="24"/>
              </w:rPr>
              <w:t>Ненадлежащее содержание подземных инженерных коммуникаций, расположенных на территории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C87DF6"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4" w:history="1">
              <w:r w:rsidR="00ED31AE" w:rsidRPr="00CB0896">
                <w:rPr>
                  <w:sz w:val="24"/>
                  <w:szCs w:val="24"/>
                </w:rPr>
                <w:t>6.3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6.3.1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outlineLvl w:val="0"/>
              <w:rPr>
                <w:bCs/>
                <w:sz w:val="24"/>
                <w:szCs w:val="24"/>
              </w:rPr>
            </w:pPr>
            <w:r w:rsidRPr="00B37B91">
              <w:rPr>
                <w:bCs/>
                <w:sz w:val="24"/>
                <w:szCs w:val="24"/>
              </w:rPr>
              <w:t>Повреждение элементов благоустройства</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 xml:space="preserve">Начальник, консультант, главный </w:t>
            </w:r>
            <w:r>
              <w:rPr>
                <w:sz w:val="24"/>
                <w:szCs w:val="24"/>
              </w:rPr>
              <w:lastRenderedPageBreak/>
              <w:t>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lastRenderedPageBreak/>
              <w:t>6.4.1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jc w:val="both"/>
              <w:outlineLvl w:val="0"/>
              <w:rPr>
                <w:bCs/>
                <w:sz w:val="24"/>
                <w:szCs w:val="24"/>
              </w:rPr>
            </w:pPr>
            <w:r w:rsidRPr="00B37B91">
              <w:rPr>
                <w:bCs/>
                <w:sz w:val="24"/>
                <w:szCs w:val="24"/>
              </w:rPr>
              <w:t>Нарушение порядка проведения земляных работ</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5" w:history="1">
              <w:r w:rsidR="00ED31AE" w:rsidRPr="00CB0896">
                <w:rPr>
                  <w:sz w:val="24"/>
                  <w:szCs w:val="24"/>
                </w:rPr>
                <w:t>6.5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пользования общесплавной, ливневой, хозяйственно-бытовой системами канализации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6.5.1</w:t>
            </w:r>
          </w:p>
        </w:tc>
        <w:tc>
          <w:tcPr>
            <w:tcW w:w="4536" w:type="dxa"/>
            <w:tcBorders>
              <w:top w:val="single" w:sz="4" w:space="0" w:color="auto"/>
              <w:left w:val="single" w:sz="4" w:space="0" w:color="auto"/>
              <w:bottom w:val="single" w:sz="4" w:space="0" w:color="auto"/>
              <w:right w:val="single" w:sz="4" w:space="0" w:color="auto"/>
            </w:tcBorders>
          </w:tcPr>
          <w:p w:rsidR="00ED31AE" w:rsidRPr="00B37B91" w:rsidRDefault="00ED31AE" w:rsidP="001F4D46">
            <w:pPr>
              <w:autoSpaceDE w:val="0"/>
              <w:autoSpaceDN w:val="0"/>
              <w:adjustRightInd w:val="0"/>
              <w:outlineLvl w:val="0"/>
              <w:rPr>
                <w:bCs/>
                <w:sz w:val="24"/>
                <w:szCs w:val="24"/>
              </w:rPr>
            </w:pPr>
            <w:r w:rsidRPr="00B37B91">
              <w:rPr>
                <w:bCs/>
                <w:sz w:val="24"/>
                <w:szCs w:val="24"/>
              </w:rPr>
              <w:t>Нарушение порядка использования объекта озеленения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6" w:history="1">
              <w:r w:rsidR="00ED31AE" w:rsidRPr="00CB0896">
                <w:rPr>
                  <w:sz w:val="24"/>
                  <w:szCs w:val="24"/>
                </w:rPr>
                <w:t>6.6</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Невыполнение или выполнение с нарушением сроков работ по подготовке зданий, сооружений к сезонной эксплуатации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6.6.1</w:t>
            </w:r>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outlineLvl w:val="0"/>
              <w:rPr>
                <w:sz w:val="24"/>
                <w:szCs w:val="24"/>
              </w:rPr>
            </w:pPr>
            <w:r w:rsidRPr="009A344D">
              <w:rPr>
                <w:bCs/>
                <w:sz w:val="24"/>
                <w:szCs w:val="24"/>
              </w:rPr>
              <w:t>Ненадлежащее содержание и использование территории общего пользования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6.8.1</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Ненадлежащее содержание и использование фасадов зданий, строений, сооружений и их конструктивных элементов</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6.8.2</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jc w:val="both"/>
              <w:outlineLvl w:val="0"/>
              <w:rPr>
                <w:bCs/>
                <w:sz w:val="24"/>
                <w:szCs w:val="24"/>
              </w:rPr>
            </w:pPr>
            <w:r w:rsidRPr="009A344D">
              <w:rPr>
                <w:bCs/>
                <w:sz w:val="24"/>
                <w:szCs w:val="24"/>
              </w:rPr>
              <w:t>Нарушение требований к внешнему виду фасадов зданий, строений, сооружений</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6.8.3</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Нарушение правил уборки кровли, крыш, входных групп здания, строения, сооружения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7" w:history="1">
              <w:r w:rsidR="00ED31AE" w:rsidRPr="00CB0896">
                <w:rPr>
                  <w:sz w:val="24"/>
                  <w:szCs w:val="24"/>
                </w:rPr>
                <w:t>6.9</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Мойка транспортных сре</w:t>
            </w:r>
            <w:proofErr w:type="gramStart"/>
            <w:r w:rsidRPr="00490470">
              <w:rPr>
                <w:sz w:val="24"/>
                <w:szCs w:val="24"/>
              </w:rPr>
              <w:t>дств в з</w:t>
            </w:r>
            <w:proofErr w:type="gramEnd"/>
            <w:r w:rsidRPr="00490470">
              <w:rPr>
                <w:sz w:val="24"/>
                <w:szCs w:val="24"/>
              </w:rPr>
              <w:t>апрещенных для этих целей местах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6.9.1</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proofErr w:type="spellStart"/>
            <w:r w:rsidRPr="009A344D">
              <w:rPr>
                <w:bCs/>
                <w:sz w:val="24"/>
                <w:szCs w:val="24"/>
              </w:rPr>
              <w:t>Непроведение</w:t>
            </w:r>
            <w:proofErr w:type="spellEnd"/>
            <w:r w:rsidRPr="009A344D">
              <w:rPr>
                <w:bCs/>
                <w:sz w:val="24"/>
                <w:szCs w:val="24"/>
              </w:rPr>
              <w:t xml:space="preserve"> мероприятий по предотвращению распространения и уничтожению борщевика Сосновского</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6.10</w:t>
            </w:r>
          </w:p>
        </w:tc>
        <w:tc>
          <w:tcPr>
            <w:tcW w:w="4536" w:type="dxa"/>
            <w:tcBorders>
              <w:top w:val="single" w:sz="4" w:space="0" w:color="auto"/>
              <w:left w:val="single" w:sz="4" w:space="0" w:color="auto"/>
              <w:bottom w:val="single" w:sz="4" w:space="0" w:color="auto"/>
              <w:right w:val="single" w:sz="4" w:space="0" w:color="auto"/>
            </w:tcBorders>
          </w:tcPr>
          <w:p w:rsidR="00ED31AE" w:rsidRPr="009A344D" w:rsidRDefault="00ED31AE" w:rsidP="001F4D46">
            <w:pPr>
              <w:autoSpaceDE w:val="0"/>
              <w:autoSpaceDN w:val="0"/>
              <w:adjustRightInd w:val="0"/>
              <w:outlineLvl w:val="0"/>
              <w:rPr>
                <w:bCs/>
                <w:sz w:val="24"/>
                <w:szCs w:val="24"/>
              </w:rPr>
            </w:pPr>
            <w:r w:rsidRPr="009A344D">
              <w:rPr>
                <w:bCs/>
                <w:sz w:val="24"/>
                <w:szCs w:val="24"/>
              </w:rPr>
              <w:t>Нарушение порядка организации автостоянок</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8" w:history="1">
              <w:r w:rsidR="00ED31AE" w:rsidRPr="00CB0896">
                <w:rPr>
                  <w:sz w:val="24"/>
                  <w:szCs w:val="24"/>
                </w:rPr>
                <w:t>6.11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организации сбора, вывоза, утилизации и переработки бытовых и промышленных отходов</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19" w:history="1">
              <w:r w:rsidR="00ED31AE" w:rsidRPr="00CB0896">
                <w:rPr>
                  <w:sz w:val="24"/>
                  <w:szCs w:val="24"/>
                </w:rPr>
                <w:t>6.12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 xml:space="preserve">Нарушение правил благоустройства </w:t>
            </w:r>
            <w:r w:rsidRPr="00490470">
              <w:rPr>
                <w:sz w:val="24"/>
                <w:szCs w:val="24"/>
              </w:rPr>
              <w:lastRenderedPageBreak/>
              <w:t>территории в части организации парковок (парковочных мест), расположенных на автомобильных дорогах общего пользования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lastRenderedPageBreak/>
              <w:t xml:space="preserve">Начальник, консультант, главный </w:t>
            </w:r>
            <w:r>
              <w:rPr>
                <w:sz w:val="24"/>
                <w:szCs w:val="24"/>
              </w:rPr>
              <w:lastRenderedPageBreak/>
              <w:t>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0" w:history="1">
              <w:r w:rsidR="00ED31AE" w:rsidRPr="00CB0896">
                <w:rPr>
                  <w:sz w:val="24"/>
                  <w:szCs w:val="24"/>
                </w:rPr>
                <w:t>6.15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благоустройства территорий муниципальных образований в части размещения некапитальных нестационарных строений, сооружений</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Председатель, заместитель председателя, главный специалист Комитета имущественных отношений и градостроительства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1" w:history="1">
              <w:r w:rsidR="00ED31AE" w:rsidRPr="00CB0896">
                <w:rPr>
                  <w:sz w:val="24"/>
                  <w:szCs w:val="24"/>
                </w:rPr>
                <w:t>7.1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охраны жизни людей на вод</w:t>
            </w:r>
            <w:r>
              <w:rPr>
                <w:sz w:val="24"/>
                <w:szCs w:val="24"/>
              </w:rPr>
              <w:t>ных объектах Пермского края</w:t>
            </w:r>
            <w:r w:rsidRPr="00490470">
              <w:rPr>
                <w:sz w:val="24"/>
                <w:szCs w:val="24"/>
              </w:rPr>
              <w:t xml:space="preserve"> и правил пользования водными объектами, расположенными на территории Пермского края, для плавания на маломерных судах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ED31AE" w:rsidP="001F4D46">
            <w:pPr>
              <w:autoSpaceDE w:val="0"/>
              <w:autoSpaceDN w:val="0"/>
              <w:adjustRightInd w:val="0"/>
              <w:rPr>
                <w:sz w:val="24"/>
                <w:szCs w:val="24"/>
              </w:rPr>
            </w:pPr>
            <w:r w:rsidRPr="00CB0896">
              <w:rPr>
                <w:sz w:val="24"/>
                <w:szCs w:val="24"/>
              </w:rPr>
              <w:t>7.2.</w:t>
            </w:r>
          </w:p>
        </w:tc>
        <w:tc>
          <w:tcPr>
            <w:tcW w:w="4536" w:type="dxa"/>
            <w:tcBorders>
              <w:top w:val="single" w:sz="4" w:space="0" w:color="auto"/>
              <w:left w:val="single" w:sz="4" w:space="0" w:color="auto"/>
              <w:bottom w:val="single" w:sz="4" w:space="0" w:color="auto"/>
              <w:right w:val="single" w:sz="4" w:space="0" w:color="auto"/>
            </w:tcBorders>
          </w:tcPr>
          <w:p w:rsidR="00ED31AE" w:rsidRPr="006B2F54" w:rsidRDefault="00ED31AE" w:rsidP="001F4D46">
            <w:pPr>
              <w:autoSpaceDE w:val="0"/>
              <w:autoSpaceDN w:val="0"/>
              <w:adjustRightInd w:val="0"/>
              <w:jc w:val="both"/>
              <w:outlineLvl w:val="0"/>
              <w:rPr>
                <w:bCs/>
                <w:sz w:val="24"/>
                <w:szCs w:val="24"/>
              </w:rPr>
            </w:pPr>
            <w:r w:rsidRPr="006B2F54">
              <w:rPr>
                <w:bCs/>
                <w:sz w:val="24"/>
                <w:szCs w:val="24"/>
              </w:rPr>
              <w:t>Нарушение тишины и покоя граждан в ночное время</w:t>
            </w:r>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2" w:history="1">
              <w:r w:rsidR="00ED31AE" w:rsidRPr="00CB0896">
                <w:rPr>
                  <w:sz w:val="24"/>
                  <w:szCs w:val="24"/>
                </w:rPr>
                <w:t>7.5</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3" w:history="1">
              <w:r w:rsidR="00ED31AE" w:rsidRPr="00CB0896">
                <w:rPr>
                  <w:sz w:val="24"/>
                  <w:szCs w:val="24"/>
                </w:rPr>
                <w:t>7.6</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 xml:space="preserve">Заведующий отделом культуры, спорта и туризма </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4" w:history="1">
              <w:r w:rsidR="00ED31AE" w:rsidRPr="00CB0896">
                <w:rPr>
                  <w:sz w:val="24"/>
                  <w:szCs w:val="24"/>
                </w:rPr>
                <w:t>7.8</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 xml:space="preserve">Бытовое </w:t>
            </w:r>
            <w:proofErr w:type="gramStart"/>
            <w:r w:rsidRPr="00490470">
              <w:rPr>
                <w:sz w:val="24"/>
                <w:szCs w:val="24"/>
              </w:rPr>
              <w:t>дебоширство</w:t>
            </w:r>
            <w:proofErr w:type="gramEnd"/>
          </w:p>
        </w:tc>
        <w:tc>
          <w:tcPr>
            <w:tcW w:w="4253" w:type="dxa"/>
            <w:tcBorders>
              <w:top w:val="single" w:sz="4" w:space="0" w:color="auto"/>
              <w:left w:val="single" w:sz="4" w:space="0" w:color="auto"/>
              <w:bottom w:val="single" w:sz="4" w:space="0" w:color="auto"/>
              <w:right w:val="single" w:sz="4" w:space="0" w:color="auto"/>
            </w:tcBorders>
          </w:tcPr>
          <w:p w:rsidR="00ED31AE" w:rsidRDefault="00ED31AE" w:rsidP="001F4D46">
            <w:pPr>
              <w:autoSpaceDE w:val="0"/>
              <w:autoSpaceDN w:val="0"/>
              <w:adjustRightInd w:val="0"/>
              <w:rPr>
                <w:sz w:val="24"/>
                <w:szCs w:val="24"/>
              </w:rPr>
            </w:pPr>
            <w:r>
              <w:rPr>
                <w:sz w:val="24"/>
                <w:szCs w:val="24"/>
              </w:rPr>
              <w:t>Заведующий, главный специалист сектора по обеспечению деятельности комиссии по делам несовершеннолетних и защите их прав;</w:t>
            </w:r>
          </w:p>
          <w:p w:rsidR="00ED31AE" w:rsidRPr="00490470" w:rsidRDefault="00ED31AE" w:rsidP="001F4D46">
            <w:pPr>
              <w:autoSpaceDE w:val="0"/>
              <w:autoSpaceDN w:val="0"/>
              <w:adjustRightInd w:val="0"/>
              <w:rPr>
                <w:sz w:val="24"/>
                <w:szCs w:val="24"/>
              </w:rPr>
            </w:pPr>
            <w:r>
              <w:rPr>
                <w:sz w:val="24"/>
                <w:szCs w:val="24"/>
              </w:rPr>
              <w:t>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5" w:history="1">
              <w:r w:rsidR="00ED31AE" w:rsidRPr="00CB0896">
                <w:rPr>
                  <w:sz w:val="24"/>
                  <w:szCs w:val="24"/>
                </w:rPr>
                <w:t>8.1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6" w:history="1">
              <w:r w:rsidR="00ED31AE" w:rsidRPr="00CB0896">
                <w:rPr>
                  <w:sz w:val="24"/>
                  <w:szCs w:val="24"/>
                </w:rPr>
                <w:t>8.2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 пассажиров</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7" w:history="1">
              <w:r w:rsidR="00ED31AE" w:rsidRPr="00CB0896">
                <w:rPr>
                  <w:sz w:val="24"/>
                  <w:szCs w:val="24"/>
                </w:rPr>
                <w:t>ч. 2 ст. 8.4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 xml:space="preserve">Нарушение запрета на осуществление движения на транспортных средствах, имеющих элементы конструкций, которые </w:t>
            </w:r>
            <w:r w:rsidRPr="00490470">
              <w:rPr>
                <w:sz w:val="24"/>
                <w:szCs w:val="24"/>
              </w:rPr>
              <w:lastRenderedPageBreak/>
              <w:t>могут нанести повреждение автомобильным дорогам общего пользования местного значения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lastRenderedPageBreak/>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8" w:history="1">
              <w:r w:rsidR="00ED31AE" w:rsidRPr="00CB0896">
                <w:rPr>
                  <w:sz w:val="24"/>
                  <w:szCs w:val="24"/>
                </w:rPr>
                <w:t>9.1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Торговля и предоставление услуг населению в неустановленных местах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29" w:history="1">
              <w:r w:rsidR="00ED31AE" w:rsidRPr="00CB0896">
                <w:rPr>
                  <w:sz w:val="24"/>
                  <w:szCs w:val="24"/>
                </w:rPr>
                <w:t>9.2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дополнительных ограничений условий и мест розничной продажи алкогольной продукции</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30" w:history="1">
              <w:r w:rsidR="00ED31AE" w:rsidRPr="00CB0896">
                <w:rPr>
                  <w:sz w:val="24"/>
                  <w:szCs w:val="24"/>
                </w:rPr>
                <w:t>9.4</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организации ярмарок и продажи товаров (выполнения работ, оказания услуг) на ярмарках</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w:t>
            </w:r>
            <w:r w:rsidRPr="00490470">
              <w:rPr>
                <w:sz w:val="24"/>
                <w:szCs w:val="24"/>
              </w:rPr>
              <w:t>аведующий</w:t>
            </w:r>
            <w:r>
              <w:rPr>
                <w:sz w:val="24"/>
                <w:szCs w:val="24"/>
              </w:rPr>
              <w:t>, главный специалист от</w:t>
            </w:r>
            <w:r w:rsidRPr="00490470">
              <w:rPr>
                <w:sz w:val="24"/>
                <w:szCs w:val="24"/>
              </w:rPr>
              <w:t>дел</w:t>
            </w:r>
            <w:r>
              <w:rPr>
                <w:sz w:val="24"/>
                <w:szCs w:val="24"/>
              </w:rPr>
              <w:t>а развития предпринимательства и сельского хозяйства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31" w:history="1">
              <w:r w:rsidR="00ED31AE" w:rsidRPr="00CB0896">
                <w:rPr>
                  <w:sz w:val="24"/>
                  <w:szCs w:val="24"/>
                </w:rPr>
                <w:t>10.1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правил организации ритуальных услуг и содержания мест погребения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Начальник, консультант, главный специалист территориального управления</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32" w:history="1">
              <w:r w:rsidR="00ED31AE" w:rsidRPr="00CB0896">
                <w:rPr>
                  <w:sz w:val="24"/>
                  <w:szCs w:val="24"/>
                </w:rPr>
                <w:t>ч. 2 ст. 11.1</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Надругательство над официальными символами муниципального образования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33" w:history="1">
              <w:r w:rsidR="00ED31AE" w:rsidRPr="00CB0896">
                <w:rPr>
                  <w:sz w:val="24"/>
                  <w:szCs w:val="24"/>
                </w:rPr>
                <w:t>11.2</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Нарушение порядка использования символики муниципального округа</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r w:rsidR="00ED31AE" w:rsidTr="001F4D46">
        <w:tc>
          <w:tcPr>
            <w:tcW w:w="988" w:type="dxa"/>
            <w:tcBorders>
              <w:top w:val="single" w:sz="4" w:space="0" w:color="auto"/>
              <w:left w:val="single" w:sz="4" w:space="0" w:color="auto"/>
              <w:bottom w:val="single" w:sz="4" w:space="0" w:color="auto"/>
              <w:right w:val="single" w:sz="4" w:space="0" w:color="auto"/>
            </w:tcBorders>
          </w:tcPr>
          <w:p w:rsidR="00ED31AE" w:rsidRPr="00CB0896" w:rsidRDefault="0068086B" w:rsidP="001F4D46">
            <w:pPr>
              <w:autoSpaceDE w:val="0"/>
              <w:autoSpaceDN w:val="0"/>
              <w:adjustRightInd w:val="0"/>
              <w:rPr>
                <w:sz w:val="24"/>
                <w:szCs w:val="24"/>
              </w:rPr>
            </w:pPr>
            <w:hyperlink r:id="rId34" w:history="1">
              <w:r w:rsidR="00ED31AE" w:rsidRPr="00CB0896">
                <w:rPr>
                  <w:sz w:val="24"/>
                  <w:szCs w:val="24"/>
                </w:rPr>
                <w:t>ч. 2</w:t>
              </w:r>
            </w:hyperlink>
            <w:r w:rsidR="00ED31AE" w:rsidRPr="00CB0896">
              <w:rPr>
                <w:sz w:val="24"/>
                <w:szCs w:val="24"/>
              </w:rPr>
              <w:t xml:space="preserve">, </w:t>
            </w:r>
            <w:hyperlink r:id="rId35" w:history="1">
              <w:r w:rsidR="00ED31AE" w:rsidRPr="00CB0896">
                <w:rPr>
                  <w:sz w:val="24"/>
                  <w:szCs w:val="24"/>
                </w:rPr>
                <w:t>4 ст. 11.3</w:t>
              </w:r>
            </w:hyperlink>
          </w:p>
        </w:tc>
        <w:tc>
          <w:tcPr>
            <w:tcW w:w="4536"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sidRPr="00490470">
              <w:rPr>
                <w:sz w:val="24"/>
                <w:szCs w:val="24"/>
              </w:rPr>
              <w:t>Невыполнение законных требований депутатов представительных органов местного самоуправления</w:t>
            </w:r>
          </w:p>
        </w:tc>
        <w:tc>
          <w:tcPr>
            <w:tcW w:w="4253" w:type="dxa"/>
            <w:tcBorders>
              <w:top w:val="single" w:sz="4" w:space="0" w:color="auto"/>
              <w:left w:val="single" w:sz="4" w:space="0" w:color="auto"/>
              <w:bottom w:val="single" w:sz="4" w:space="0" w:color="auto"/>
              <w:right w:val="single" w:sz="4" w:space="0" w:color="auto"/>
            </w:tcBorders>
          </w:tcPr>
          <w:p w:rsidR="00ED31AE" w:rsidRPr="00490470" w:rsidRDefault="00ED31AE" w:rsidP="001F4D46">
            <w:pPr>
              <w:autoSpaceDE w:val="0"/>
              <w:autoSpaceDN w:val="0"/>
              <w:adjustRightInd w:val="0"/>
              <w:rPr>
                <w:sz w:val="24"/>
                <w:szCs w:val="24"/>
              </w:rPr>
            </w:pPr>
            <w:r>
              <w:rPr>
                <w:sz w:val="24"/>
                <w:szCs w:val="24"/>
              </w:rPr>
              <w:t>Заведующий, консультант-юрист, главный специалист-юрист юридического отдела</w:t>
            </w:r>
          </w:p>
        </w:tc>
      </w:tr>
    </w:tbl>
    <w:p w:rsidR="00ED31AE" w:rsidRPr="00ED31AE" w:rsidRDefault="00ED31AE" w:rsidP="00ED31AE"/>
    <w:sectPr w:rsidR="00ED31AE" w:rsidRPr="00ED31AE" w:rsidSect="00482A25">
      <w:footerReference w:type="default" r:id="rId36"/>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BE5" w:rsidRDefault="000C0BE5">
      <w:r>
        <w:separator/>
      </w:r>
    </w:p>
  </w:endnote>
  <w:endnote w:type="continuationSeparator" w:id="0">
    <w:p w:rsidR="000C0BE5" w:rsidRDefault="000C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BE5" w:rsidRDefault="000C0BE5">
      <w:r>
        <w:separator/>
      </w:r>
    </w:p>
  </w:footnote>
  <w:footnote w:type="continuationSeparator" w:id="0">
    <w:p w:rsidR="000C0BE5" w:rsidRDefault="000C0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00746"/>
    <w:rsid w:val="00064595"/>
    <w:rsid w:val="00066153"/>
    <w:rsid w:val="00097994"/>
    <w:rsid w:val="000C0BE5"/>
    <w:rsid w:val="000C2D90"/>
    <w:rsid w:val="00143108"/>
    <w:rsid w:val="001B2E61"/>
    <w:rsid w:val="002802BE"/>
    <w:rsid w:val="00311DAC"/>
    <w:rsid w:val="0036013B"/>
    <w:rsid w:val="0047083E"/>
    <w:rsid w:val="00482A25"/>
    <w:rsid w:val="004F6BB4"/>
    <w:rsid w:val="005840C7"/>
    <w:rsid w:val="005955BE"/>
    <w:rsid w:val="0068086B"/>
    <w:rsid w:val="006F2B94"/>
    <w:rsid w:val="00715A69"/>
    <w:rsid w:val="007D42AE"/>
    <w:rsid w:val="008741B6"/>
    <w:rsid w:val="008936EC"/>
    <w:rsid w:val="009C011A"/>
    <w:rsid w:val="00A16F73"/>
    <w:rsid w:val="00A442D4"/>
    <w:rsid w:val="00A701BA"/>
    <w:rsid w:val="00AE0B25"/>
    <w:rsid w:val="00B01DB0"/>
    <w:rsid w:val="00B921B5"/>
    <w:rsid w:val="00BD5ED4"/>
    <w:rsid w:val="00C17F88"/>
    <w:rsid w:val="00C63B23"/>
    <w:rsid w:val="00D00746"/>
    <w:rsid w:val="00D200D4"/>
    <w:rsid w:val="00DF3619"/>
    <w:rsid w:val="00E6292E"/>
    <w:rsid w:val="00ED31AE"/>
    <w:rsid w:val="00F037D1"/>
    <w:rsid w:val="00F22F1F"/>
    <w:rsid w:val="00F31ED4"/>
    <w:rsid w:val="00F46E72"/>
    <w:rsid w:val="00F6686C"/>
    <w:rsid w:val="00FC7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link w:val="a6"/>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6">
    <w:name w:val="Основной текст Знак"/>
    <w:link w:val="a5"/>
    <w:rsid w:val="00ED31A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7">
    <w:name w:val="Заголовок к тексту"/>
    <w:basedOn w:val="a"/>
    <w:next w:val="a5"/>
    <w:rsid w:val="00AE0B25"/>
    <w:pPr>
      <w:suppressAutoHyphens/>
      <w:spacing w:after="480" w:line="240" w:lineRule="exact"/>
    </w:pPr>
    <w:rPr>
      <w:b/>
    </w:rPr>
  </w:style>
  <w:style w:type="paragraph" w:customStyle="1" w:styleId="a8">
    <w:name w:val="регистрационные поля"/>
    <w:basedOn w:val="a"/>
    <w:rsid w:val="00AE0B25"/>
    <w:pPr>
      <w:spacing w:line="240" w:lineRule="exact"/>
      <w:jc w:val="center"/>
    </w:pPr>
    <w:rPr>
      <w:lang w:val="en-US"/>
    </w:rPr>
  </w:style>
  <w:style w:type="paragraph" w:customStyle="1" w:styleId="a9">
    <w:name w:val="Исполнитель"/>
    <w:basedOn w:val="a5"/>
    <w:rsid w:val="00AE0B25"/>
    <w:pPr>
      <w:suppressAutoHyphens/>
      <w:spacing w:after="120" w:line="240" w:lineRule="exact"/>
      <w:ind w:firstLine="0"/>
      <w:jc w:val="left"/>
    </w:pPr>
    <w:rPr>
      <w:sz w:val="24"/>
    </w:rPr>
  </w:style>
  <w:style w:type="paragraph" w:styleId="aa">
    <w:name w:val="header"/>
    <w:basedOn w:val="a"/>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095A6A06413A9864B126EA0180862C4EFB9C026636440447DE4127E684A3C4F0CDA792778F3E24C26D1C1F456C77A38Fl1H9K" TargetMode="External"/><Relationship Id="rId13" Type="http://schemas.openxmlformats.org/officeDocument/2006/relationships/hyperlink" Target="consultantplus://offline/ref=6F095A6A06413A9864B126EA0180862C4EFB9C026636440447DE4127E684A3C4F0CDA792658F6628C264061E417921F2C94D6273211A3986EE3B00E7l1HEK" TargetMode="External"/><Relationship Id="rId18" Type="http://schemas.openxmlformats.org/officeDocument/2006/relationships/hyperlink" Target="consultantplus://offline/ref=6F095A6A06413A9864B126EA0180862C4EFB9C026636440447DE4127E684A3C4F0CDA792658F6628C264031F447921F2C94D6273211A3986EE3B00E7l1HEK" TargetMode="External"/><Relationship Id="rId26" Type="http://schemas.openxmlformats.org/officeDocument/2006/relationships/hyperlink" Target="consultantplus://offline/ref=6F095A6A06413A9864B126EA0180862C4EFB9C026636440447DE4127E684A3C4F0CDA792658F6628C2640619427921F2C94D6273211A3986EE3B00E7l1HEK" TargetMode="External"/><Relationship Id="rId3" Type="http://schemas.openxmlformats.org/officeDocument/2006/relationships/settings" Target="settings.xml"/><Relationship Id="rId21" Type="http://schemas.openxmlformats.org/officeDocument/2006/relationships/hyperlink" Target="consultantplus://offline/ref=6F095A6A06413A9864B126EA0180862C4EFB9C026636440447DE4127E684A3C4F0CDA792658F6628C264031D417921F2C94D6273211A3986EE3B00E7l1HEK" TargetMode="External"/><Relationship Id="rId34" Type="http://schemas.openxmlformats.org/officeDocument/2006/relationships/hyperlink" Target="consultantplus://offline/ref=6F095A6A06413A9864B126EA0180862C4EFB9C026636440447DE4127E684A3C4F0CDA792658F6628C264001C4B7921F2C94D6273211A3986EE3B00E7l1HEK" TargetMode="External"/><Relationship Id="rId7" Type="http://schemas.openxmlformats.org/officeDocument/2006/relationships/image" Target="media/image1.png"/><Relationship Id="rId12" Type="http://schemas.openxmlformats.org/officeDocument/2006/relationships/hyperlink" Target="consultantplus://offline/ref=6F095A6A06413A9864B126EA0180862C4EFB9C026636440447DE4127E684A3C4F0CDA792658F6628C2640219467921F2C94D6273211A3986EE3B00E7l1HEK" TargetMode="External"/><Relationship Id="rId17" Type="http://schemas.openxmlformats.org/officeDocument/2006/relationships/hyperlink" Target="consultantplus://offline/ref=6F095A6A06413A9864B126EA0180862C4EFB9C026636440447DE4127E684A3C4F0CDA792658F6628C26402164A7921F2C94D6273211A3986EE3B00E7l1HEK" TargetMode="External"/><Relationship Id="rId25" Type="http://schemas.openxmlformats.org/officeDocument/2006/relationships/hyperlink" Target="consultantplus://offline/ref=6F095A6A06413A9864B126EA0180862C4EFB9C026636440447DE4127E684A3C4F0CDA792658F6628C2640317437921F2C94D6273211A3986EE3B00E7l1HEK" TargetMode="External"/><Relationship Id="rId33" Type="http://schemas.openxmlformats.org/officeDocument/2006/relationships/hyperlink" Target="consultantplus://offline/ref=6F095A6A06413A9864B126EA0180862C4EFB9C026636440447DE4127E684A3C4F0CDA792658F6628C264001C417921F2C94D6273211A3986EE3B00E7l1HE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F095A6A06413A9864B126EA0180862C4EFB9C026636440447DE4127E684A3C4F0CDA792658F6628C26402174B7921F2C94D6273211A3986EE3B00E7l1HEK" TargetMode="External"/><Relationship Id="rId20" Type="http://schemas.openxmlformats.org/officeDocument/2006/relationships/hyperlink" Target="consultantplus://offline/ref=6F095A6A06413A9864B126EA0180862C4EFB9C026636440447DE4127E684A3C4F0CDA792658F6628C264071F4B7921F2C94D6273211A3986EE3B00E7l1HEK" TargetMode="External"/><Relationship Id="rId29" Type="http://schemas.openxmlformats.org/officeDocument/2006/relationships/hyperlink" Target="consultantplus://offline/ref=6F095A6A06413A9864B126EA0180862C4EFB9C026636440447DE4127E684A3C4F0CDA792658F6628C264001E407921F2C94D6273211A3986EE3B00E7l1HE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F095A6A06413A9864B126EA0180862C4EFB9C026636440447DE4127E684A3C4F0CDA792658F6628C2640219437921F2C94D6273211A3986EE3B00E7l1HEK" TargetMode="External"/><Relationship Id="rId24" Type="http://schemas.openxmlformats.org/officeDocument/2006/relationships/hyperlink" Target="consultantplus://offline/ref=6F095A6A06413A9864B126EA0180862C4EFB9C026636440447DE4127E684A3C4F0CDA792658F662AC36F564E072778A384066F7536063982lFH1K" TargetMode="External"/><Relationship Id="rId32" Type="http://schemas.openxmlformats.org/officeDocument/2006/relationships/hyperlink" Target="consultantplus://offline/ref=6F095A6A06413A9864B126EA0180862C4EFB9C026636440447DE4127E684A3C4F0CDA792658F6628C264001C437921F2C94D6273211A3986EE3B00E7l1HE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F095A6A06413A9864B126EA0180862C4EFB9C026636440447DE4127E684A3C4F0CDA792658F6628C2640217467921F2C94D6273211A3986EE3B00E7l1HEK" TargetMode="External"/><Relationship Id="rId23" Type="http://schemas.openxmlformats.org/officeDocument/2006/relationships/hyperlink" Target="consultantplus://offline/ref=6F095A6A06413A9864B126EA0180862C4EFB9C026636440447DE4127E684A3C4F0CDA792658F6628C2640318477921F2C94D6273211A3986EE3B00E7l1HEK" TargetMode="External"/><Relationship Id="rId28" Type="http://schemas.openxmlformats.org/officeDocument/2006/relationships/hyperlink" Target="consultantplus://offline/ref=6F095A6A06413A9864B126EA0180862C4EFB9C026636440447DE4127E684A3C4F0CDA792658F6628C264001F4B7921F2C94D6273211A3986EE3B00E7l1HEK" TargetMode="External"/><Relationship Id="rId36" Type="http://schemas.openxmlformats.org/officeDocument/2006/relationships/footer" Target="footer1.xml"/><Relationship Id="rId10" Type="http://schemas.openxmlformats.org/officeDocument/2006/relationships/hyperlink" Target="consultantplus://offline/ref=6F095A6A06413A9864B126EA0180862C4EFB9C026636440447DE4127E684A3C4F0CDA792658F6628C264021B407921F2C94D6273211A3986EE3B00E7l1HEK" TargetMode="External"/><Relationship Id="rId19" Type="http://schemas.openxmlformats.org/officeDocument/2006/relationships/hyperlink" Target="consultantplus://offline/ref=6F095A6A06413A9864B126EA0180862C4EFB9C026636440447DE4127E684A3C4F0CDA792658F6628C264031E417921F2C94D6273211A3986EE3B00E7l1HEK" TargetMode="External"/><Relationship Id="rId31" Type="http://schemas.openxmlformats.org/officeDocument/2006/relationships/hyperlink" Target="consultantplus://offline/ref=6F095A6A06413A9864B126EA0180862C4EFB9C026636440447DE4127E684A3C4F0CDA792658F6628C264001D407921F2C94D6273211A3986EE3B00E7l1HEK" TargetMode="External"/><Relationship Id="rId4" Type="http://schemas.openxmlformats.org/officeDocument/2006/relationships/webSettings" Target="webSettings.xml"/><Relationship Id="rId9" Type="http://schemas.openxmlformats.org/officeDocument/2006/relationships/hyperlink" Target="consultantplus://offline/ref=6F095A6A06413A9864B126EA0180862C4EFB9C026636440447DE4127E684A3C4F0CDA792658F6628C264021C437921F2C94D6273211A3986EE3B00E7l1HEK" TargetMode="External"/><Relationship Id="rId14" Type="http://schemas.openxmlformats.org/officeDocument/2006/relationships/hyperlink" Target="consultantplus://offline/ref=6F095A6A06413A9864B126EA0180862C4EFB9C026636440447DE4127E684A3C4F0CDA792658F6628C2640218447921F2C94D6273211A3986EE3B00E7l1HEK" TargetMode="External"/><Relationship Id="rId22" Type="http://schemas.openxmlformats.org/officeDocument/2006/relationships/hyperlink" Target="consultantplus://offline/ref=6F095A6A06413A9864B126EA0180862C4EFB9C026636440447DE4127E684A3C4F0CDA792658F6628C26403194A7921F2C94D6273211A3986EE3B00E7l1HEK" TargetMode="External"/><Relationship Id="rId27" Type="http://schemas.openxmlformats.org/officeDocument/2006/relationships/hyperlink" Target="consultantplus://offline/ref=6F095A6A06413A9864B126EA0180862C4EFB9C026636440447DE4127E684A3C4F0CDA792658F6628CB6F564E072778A384066F7536063982lFH1K" TargetMode="External"/><Relationship Id="rId30" Type="http://schemas.openxmlformats.org/officeDocument/2006/relationships/hyperlink" Target="consultantplus://offline/ref=6F095A6A06413A9864B126EA0180862C4EFB9C026636440447DE4127E684A3C4F0CDA792658F6628C264001E4A7921F2C94D6273211A3986EE3B00E7l1HEK" TargetMode="External"/><Relationship Id="rId35" Type="http://schemas.openxmlformats.org/officeDocument/2006/relationships/hyperlink" Target="consultantplus://offline/ref=6F095A6A06413A9864B126EA0180862C4EFB9C026636440447DE4127E684A3C4F0CDA792658F6628C264001B417921F2C94D6273211A3986EE3B00E7l1HE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esktop\&#1055;&#1054;&#1057;&#1058;\&#1048;&#1085;&#1089;&#1090;&#1088;&#1091;&#1082;&#1094;&#1080;&#1103;%20&#1087;&#1086;%20&#1089;&#1086;&#1079;&#1076;&#1072;&#1085;&#1080;&#1102;%20&#1096;&#1072;&#1073;&#1083;&#1086;&#1085;&#1072;\&#1041;&#1083;&#1072;&#1085;&#1082;%20&#1088;&#1072;&#1089;&#1087;&#1086;&#1088;&#1103;&#1078;&#1077;&#1085;&#1080;&#1103;%20(&#1087;&#1086;&#1089;&#1090;&#1072;&#1085;&#1086;&#1074;&#1083;&#1077;&#1085;&#1080;&#1103;)\&#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3</TotalTime>
  <Pages>5</Pages>
  <Words>899</Words>
  <Characters>12448</Characters>
  <Application>Microsoft Office Word</Application>
  <DocSecurity>0</DocSecurity>
  <Lines>103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5</cp:revision>
  <cp:lastPrinted>2021-12-24T05:31:00Z</cp:lastPrinted>
  <dcterms:created xsi:type="dcterms:W3CDTF">2021-12-23T06:30:00Z</dcterms:created>
  <dcterms:modified xsi:type="dcterms:W3CDTF">2021-12-24T05:31:00Z</dcterms:modified>
</cp:coreProperties>
</file>