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52" w:rsidRPr="007C705B" w:rsidRDefault="005F137F" w:rsidP="00E37A58">
      <w:pPr>
        <w:pStyle w:val="a6"/>
        <w:spacing w:after="0"/>
        <w:ind w:right="2834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97F" w:rsidRPr="00482A25" w:rsidRDefault="00F54020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03197F" w:rsidRPr="00482A25" w:rsidRDefault="00F54020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97F" w:rsidRPr="00482A25" w:rsidRDefault="00F54020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10.01.2022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03197F" w:rsidRPr="00482A25" w:rsidRDefault="00F54020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10.01.2022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7620" b="635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97F" w:rsidRDefault="0003197F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:rsidR="0003197F" w:rsidRDefault="0003197F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7C705B">
        <w:rPr>
          <w:b w:val="0"/>
          <w:noProof/>
          <w:sz w:val="27"/>
          <w:szCs w:val="27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AD5" w:rsidRPr="007C705B">
        <w:rPr>
          <w:sz w:val="27"/>
          <w:szCs w:val="27"/>
        </w:rPr>
        <w:t xml:space="preserve">Об </w:t>
      </w:r>
      <w:r w:rsidR="00AE6C72" w:rsidRPr="007C705B">
        <w:rPr>
          <w:sz w:val="27"/>
          <w:szCs w:val="27"/>
        </w:rPr>
        <w:t>у</w:t>
      </w:r>
      <w:r w:rsidR="009E35DA">
        <w:rPr>
          <w:sz w:val="27"/>
          <w:szCs w:val="27"/>
        </w:rPr>
        <w:t xml:space="preserve">тверждении </w:t>
      </w:r>
      <w:r w:rsidR="00674799">
        <w:rPr>
          <w:sz w:val="27"/>
          <w:szCs w:val="27"/>
        </w:rPr>
        <w:t>А</w:t>
      </w:r>
      <w:r w:rsidR="009E35DA">
        <w:rPr>
          <w:sz w:val="27"/>
          <w:szCs w:val="27"/>
        </w:rPr>
        <w:t>дминистративного регламента  предоставлени</w:t>
      </w:r>
      <w:r w:rsidR="00E37A58">
        <w:rPr>
          <w:sz w:val="27"/>
          <w:szCs w:val="27"/>
        </w:rPr>
        <w:t>я</w:t>
      </w:r>
      <w:r w:rsidR="009E35DA">
        <w:rPr>
          <w:sz w:val="27"/>
          <w:szCs w:val="27"/>
        </w:rPr>
        <w:t xml:space="preserve"> муниципальной услуги </w:t>
      </w:r>
      <w:r w:rsidR="009E35DA" w:rsidRPr="0077602D">
        <w:rPr>
          <w:sz w:val="27"/>
          <w:szCs w:val="27"/>
        </w:rPr>
        <w:t>«</w:t>
      </w:r>
      <w:r w:rsidR="004D1543" w:rsidRPr="006712FD">
        <w:rPr>
          <w:rFonts w:eastAsia="Calibri"/>
          <w:szCs w:val="28"/>
          <w:lang w:eastAsia="en-US"/>
        </w:rPr>
        <w:t>Выдача разрешений на строительство (в том числе внесение изменений в разрешение на строительство и внесение изменений в разрешение на строительство в связи с продлением срока действия такого разрешения)</w:t>
      </w:r>
      <w:r w:rsidR="00DA4C20" w:rsidRPr="0077602D">
        <w:rPr>
          <w:sz w:val="27"/>
          <w:szCs w:val="27"/>
        </w:rPr>
        <w:t>»</w:t>
      </w:r>
    </w:p>
    <w:p w:rsidR="007C705B" w:rsidRDefault="007C705B" w:rsidP="007C705B">
      <w:pPr>
        <w:spacing w:line="360" w:lineRule="exact"/>
        <w:ind w:firstLine="709"/>
        <w:jc w:val="both"/>
        <w:rPr>
          <w:color w:val="000000"/>
          <w:sz w:val="27"/>
          <w:szCs w:val="27"/>
        </w:rPr>
      </w:pPr>
    </w:p>
    <w:p w:rsidR="009E35DA" w:rsidRPr="009E39F6" w:rsidRDefault="009E35DA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Pr="00540A0C">
        <w:rPr>
          <w:szCs w:val="28"/>
        </w:rPr>
        <w:t xml:space="preserve"> Федеральн</w:t>
      </w:r>
      <w:r>
        <w:rPr>
          <w:szCs w:val="28"/>
        </w:rPr>
        <w:t>ым</w:t>
      </w:r>
      <w:r w:rsidRPr="00540A0C">
        <w:rPr>
          <w:szCs w:val="28"/>
        </w:rPr>
        <w:t xml:space="preserve"> закон</w:t>
      </w:r>
      <w:r>
        <w:rPr>
          <w:szCs w:val="28"/>
        </w:rPr>
        <w:t>ом</w:t>
      </w:r>
      <w:r w:rsidRPr="00540A0C">
        <w:rPr>
          <w:szCs w:val="28"/>
        </w:rPr>
        <w:t xml:space="preserve"> от 27 июля 2010 г. № 210-ФЗ</w:t>
      </w:r>
      <w:r w:rsidR="00E37A58">
        <w:rPr>
          <w:szCs w:val="28"/>
        </w:rPr>
        <w:t xml:space="preserve"> </w:t>
      </w:r>
      <w:r w:rsidRPr="00540A0C">
        <w:rPr>
          <w:szCs w:val="28"/>
        </w:rPr>
        <w:t>«Об организации предоставления государственных и муниципальных услуг»,</w:t>
      </w:r>
      <w:r w:rsidR="00E37A58">
        <w:rPr>
          <w:szCs w:val="28"/>
        </w:rPr>
        <w:t xml:space="preserve"> </w:t>
      </w:r>
      <w:r w:rsidR="00AC1D31">
        <w:rPr>
          <w:szCs w:val="28"/>
        </w:rPr>
        <w:t>пунктом 2</w:t>
      </w:r>
      <w:r w:rsidR="00DA4C20">
        <w:rPr>
          <w:szCs w:val="28"/>
        </w:rPr>
        <w:t>6</w:t>
      </w:r>
      <w:r w:rsidR="00AC1D31">
        <w:rPr>
          <w:szCs w:val="28"/>
        </w:rPr>
        <w:t xml:space="preserve"> части 1 статьи</w:t>
      </w:r>
      <w:r>
        <w:rPr>
          <w:szCs w:val="28"/>
        </w:rPr>
        <w:t xml:space="preserve"> 16 Федерального закона от 06 октября 2003 г. № </w:t>
      </w:r>
      <w:r w:rsidR="004664A2">
        <w:rPr>
          <w:szCs w:val="28"/>
        </w:rPr>
        <w:t>1</w:t>
      </w:r>
      <w:r w:rsidRPr="00540A0C">
        <w:rPr>
          <w:szCs w:val="28"/>
        </w:rPr>
        <w:t>31-ФЗ «Об общих</w:t>
      </w:r>
      <w:r w:rsidR="00E37A58">
        <w:rPr>
          <w:szCs w:val="28"/>
        </w:rPr>
        <w:t xml:space="preserve"> </w:t>
      </w:r>
      <w:r w:rsidRPr="00540A0C">
        <w:rPr>
          <w:szCs w:val="28"/>
        </w:rPr>
        <w:t>принципах организации местного самоуправления в Российской</w:t>
      </w:r>
      <w:r w:rsidR="00E37A58">
        <w:rPr>
          <w:szCs w:val="28"/>
        </w:rPr>
        <w:t xml:space="preserve"> </w:t>
      </w:r>
      <w:r w:rsidRPr="00540A0C">
        <w:rPr>
          <w:szCs w:val="28"/>
        </w:rPr>
        <w:t>Федерации», Устав</w:t>
      </w:r>
      <w:r w:rsidR="00157DF2">
        <w:rPr>
          <w:szCs w:val="28"/>
        </w:rPr>
        <w:t xml:space="preserve">ом </w:t>
      </w:r>
      <w:r>
        <w:rPr>
          <w:szCs w:val="28"/>
        </w:rPr>
        <w:t>Еловского муниципального округа Пермского края</w:t>
      </w:r>
      <w:r w:rsidR="005C092B">
        <w:rPr>
          <w:szCs w:val="28"/>
        </w:rPr>
        <w:t>, постановлением Администрации Еловского муниципального округа Пермского края от 30 ноября 2021 г. № 566-п «Об утверждении порядка разработки и утверждения административных регламентов муниципальных услуг»</w:t>
      </w:r>
    </w:p>
    <w:p w:rsidR="009E35DA" w:rsidRPr="00540A0C" w:rsidRDefault="009E35DA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</w:t>
      </w:r>
      <w:r w:rsidRPr="00540A0C">
        <w:rPr>
          <w:szCs w:val="28"/>
        </w:rPr>
        <w:t>:</w:t>
      </w:r>
    </w:p>
    <w:p w:rsidR="009E35DA" w:rsidRDefault="00674799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 Утвердить прилагаемый А</w:t>
      </w:r>
      <w:r w:rsidR="009E35DA" w:rsidRPr="00540A0C">
        <w:rPr>
          <w:szCs w:val="28"/>
        </w:rPr>
        <w:t>дминистративный регламент предоставлени</w:t>
      </w:r>
      <w:r w:rsidR="00E37A58">
        <w:rPr>
          <w:szCs w:val="28"/>
        </w:rPr>
        <w:t>я</w:t>
      </w:r>
      <w:r w:rsidR="009E35DA" w:rsidRPr="00540A0C">
        <w:rPr>
          <w:szCs w:val="28"/>
        </w:rPr>
        <w:t xml:space="preserve"> муниципальной услуги «</w:t>
      </w:r>
      <w:r w:rsidR="004D1543" w:rsidRPr="004D1543">
        <w:rPr>
          <w:rFonts w:eastAsia="Calibri"/>
          <w:szCs w:val="28"/>
          <w:lang w:eastAsia="en-US"/>
        </w:rPr>
        <w:t xml:space="preserve">Выдача разрешений </w:t>
      </w:r>
      <w:r w:rsidR="004D1543" w:rsidRPr="004D1543">
        <w:rPr>
          <w:rFonts w:eastAsia="Calibri"/>
          <w:szCs w:val="28"/>
          <w:lang w:eastAsia="en-US"/>
        </w:rPr>
        <w:br/>
        <w:t xml:space="preserve">на строительство (в том числе внесение изменений в разрешение </w:t>
      </w:r>
      <w:r w:rsidR="004D1543" w:rsidRPr="004D1543">
        <w:rPr>
          <w:rFonts w:eastAsia="Calibri"/>
          <w:szCs w:val="28"/>
          <w:lang w:eastAsia="en-US"/>
        </w:rPr>
        <w:br/>
        <w:t xml:space="preserve">на строительство и внесение изменений в разрешение на строительство </w:t>
      </w:r>
      <w:r w:rsidR="004D1543" w:rsidRPr="004D1543">
        <w:rPr>
          <w:rFonts w:eastAsia="Calibri"/>
          <w:szCs w:val="28"/>
          <w:lang w:eastAsia="en-US"/>
        </w:rPr>
        <w:br/>
        <w:t>в связи с продлением срока действия такого разрешения)</w:t>
      </w:r>
      <w:r w:rsidR="009E35DA" w:rsidRPr="00540A0C">
        <w:rPr>
          <w:szCs w:val="28"/>
        </w:rPr>
        <w:t>».</w:t>
      </w:r>
    </w:p>
    <w:p w:rsidR="000F1EF1" w:rsidRPr="00540A0C" w:rsidRDefault="000F1EF1" w:rsidP="00775CF8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2. Признать утратившим  силу постановление Администрации Еловского района от 02 июня 2014 г. № 311-п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строительства.</w:t>
      </w:r>
    </w:p>
    <w:p w:rsidR="00FF4C88" w:rsidRPr="000E3E30" w:rsidRDefault="006F6755" w:rsidP="00775CF8">
      <w:pPr>
        <w:pStyle w:val="ae"/>
        <w:spacing w:line="360" w:lineRule="exact"/>
        <w:ind w:firstLine="709"/>
        <w:rPr>
          <w:szCs w:val="28"/>
        </w:rPr>
      </w:pPr>
      <w:r>
        <w:rPr>
          <w:szCs w:val="28"/>
        </w:rPr>
        <w:t>3</w:t>
      </w:r>
      <w:r w:rsidR="00FF4C88" w:rsidRPr="000E3E30">
        <w:rPr>
          <w:szCs w:val="28"/>
        </w:rPr>
        <w:t>. 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FF4C88" w:rsidRPr="000E3E30" w:rsidRDefault="006F6755" w:rsidP="00775CF8">
      <w:pPr>
        <w:widowControl w:val="0"/>
        <w:autoSpaceDE w:val="0"/>
        <w:autoSpaceDN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FF4C88" w:rsidRPr="000E3E30">
        <w:rPr>
          <w:szCs w:val="28"/>
        </w:rPr>
        <w:t xml:space="preserve">. Постановление вступает в силу со дня его </w:t>
      </w:r>
      <w:r w:rsidR="00531586">
        <w:rPr>
          <w:szCs w:val="28"/>
        </w:rPr>
        <w:t xml:space="preserve">официального </w:t>
      </w:r>
      <w:r w:rsidR="00FF4C88" w:rsidRPr="000E3E30">
        <w:rPr>
          <w:szCs w:val="28"/>
        </w:rPr>
        <w:t>обнародования.</w:t>
      </w:r>
    </w:p>
    <w:p w:rsidR="00FF4C88" w:rsidRDefault="006F6755" w:rsidP="00775CF8">
      <w:pPr>
        <w:tabs>
          <w:tab w:val="left" w:pos="1370"/>
        </w:tabs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FF4C88" w:rsidRPr="000E3E30">
        <w:rPr>
          <w:szCs w:val="28"/>
        </w:rPr>
        <w:t xml:space="preserve">. </w:t>
      </w:r>
      <w:proofErr w:type="gramStart"/>
      <w:r w:rsidR="00FF4C88" w:rsidRPr="000E3E30">
        <w:rPr>
          <w:szCs w:val="28"/>
        </w:rPr>
        <w:t>Контроль за</w:t>
      </w:r>
      <w:proofErr w:type="gramEnd"/>
      <w:r w:rsidR="00FF4C88" w:rsidRPr="000E3E30">
        <w:rPr>
          <w:szCs w:val="28"/>
        </w:rPr>
        <w:t xml:space="preserve"> исполнением постановления возложить на заместителя главы администрации Еловского муниципального округа Пермского края по развитию инфраструктуры</w:t>
      </w:r>
      <w:r w:rsidR="00FF4C88">
        <w:rPr>
          <w:szCs w:val="28"/>
        </w:rPr>
        <w:t>.</w:t>
      </w:r>
    </w:p>
    <w:p w:rsidR="0022268C" w:rsidRDefault="0022268C" w:rsidP="0022268C">
      <w:pPr>
        <w:pStyle w:val="21"/>
        <w:spacing w:after="0" w:line="360" w:lineRule="exact"/>
        <w:ind w:left="0" w:firstLine="709"/>
        <w:jc w:val="both"/>
        <w:rPr>
          <w:color w:val="000000"/>
          <w:sz w:val="27"/>
          <w:szCs w:val="27"/>
        </w:rPr>
      </w:pPr>
    </w:p>
    <w:p w:rsidR="0077602D" w:rsidRDefault="0077602D" w:rsidP="0022268C">
      <w:pPr>
        <w:pStyle w:val="21"/>
        <w:spacing w:after="0" w:line="360" w:lineRule="exact"/>
        <w:ind w:left="0" w:firstLine="709"/>
        <w:jc w:val="both"/>
        <w:rPr>
          <w:color w:val="000000"/>
          <w:sz w:val="27"/>
          <w:szCs w:val="27"/>
        </w:rPr>
      </w:pPr>
    </w:p>
    <w:p w:rsidR="0022268C" w:rsidRPr="00540A0C" w:rsidRDefault="0022268C" w:rsidP="0022268C">
      <w:pPr>
        <w:pStyle w:val="21"/>
        <w:spacing w:after="0" w:line="360" w:lineRule="exact"/>
        <w:ind w:left="0" w:firstLine="709"/>
        <w:jc w:val="both"/>
        <w:rPr>
          <w:szCs w:val="28"/>
        </w:rPr>
      </w:pPr>
    </w:p>
    <w:p w:rsidR="009872B5" w:rsidRDefault="009872B5" w:rsidP="00775CF8">
      <w:pPr>
        <w:spacing w:line="240" w:lineRule="exact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 w:rsidR="00610435">
        <w:rPr>
          <w:szCs w:val="28"/>
        </w:rPr>
        <w:t xml:space="preserve"> –</w:t>
      </w:r>
    </w:p>
    <w:p w:rsidR="009E35DA" w:rsidRPr="009872B5" w:rsidRDefault="009872B5" w:rsidP="00775CF8">
      <w:pPr>
        <w:spacing w:line="240" w:lineRule="exact"/>
        <w:jc w:val="both"/>
        <w:rPr>
          <w:szCs w:val="28"/>
        </w:rPr>
      </w:pPr>
      <w:r>
        <w:rPr>
          <w:szCs w:val="28"/>
        </w:rPr>
        <w:t>г</w:t>
      </w:r>
      <w:r w:rsidR="008B67F7" w:rsidRPr="009872B5">
        <w:rPr>
          <w:szCs w:val="28"/>
        </w:rPr>
        <w:t>лав</w:t>
      </w:r>
      <w:r>
        <w:rPr>
          <w:szCs w:val="28"/>
        </w:rPr>
        <w:t>а</w:t>
      </w:r>
      <w:r w:rsidR="008B67F7" w:rsidRPr="009872B5">
        <w:rPr>
          <w:szCs w:val="28"/>
        </w:rPr>
        <w:t xml:space="preserve"> администрации Еловского</w:t>
      </w:r>
    </w:p>
    <w:p w:rsidR="00C00C87" w:rsidRDefault="008B67F7" w:rsidP="00912C93">
      <w:pPr>
        <w:spacing w:line="240" w:lineRule="exact"/>
        <w:jc w:val="both"/>
        <w:rPr>
          <w:szCs w:val="28"/>
        </w:rPr>
      </w:pPr>
      <w:r w:rsidRPr="009872B5">
        <w:rPr>
          <w:szCs w:val="28"/>
        </w:rPr>
        <w:t xml:space="preserve">муниципального округа Пермского края            </w:t>
      </w:r>
      <w:r w:rsidR="009872B5">
        <w:rPr>
          <w:szCs w:val="28"/>
        </w:rPr>
        <w:t xml:space="preserve">                               А.А. Чечкин</w:t>
      </w: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4D1543" w:rsidRDefault="004D1543" w:rsidP="009E4C2D">
      <w:pPr>
        <w:spacing w:line="240" w:lineRule="exact"/>
        <w:ind w:left="5663" w:firstLine="708"/>
        <w:jc w:val="both"/>
        <w:rPr>
          <w:szCs w:val="28"/>
        </w:rPr>
      </w:pPr>
    </w:p>
    <w:p w:rsidR="0003197F" w:rsidRDefault="0003197F" w:rsidP="00531586">
      <w:pPr>
        <w:spacing w:line="240" w:lineRule="exact"/>
        <w:ind w:left="5664"/>
        <w:jc w:val="both"/>
        <w:rPr>
          <w:szCs w:val="28"/>
        </w:rPr>
      </w:pPr>
    </w:p>
    <w:p w:rsidR="0003197F" w:rsidRDefault="0003197F" w:rsidP="00531586">
      <w:pPr>
        <w:spacing w:line="240" w:lineRule="exact"/>
        <w:ind w:left="5664"/>
        <w:jc w:val="both"/>
        <w:rPr>
          <w:szCs w:val="28"/>
        </w:rPr>
      </w:pPr>
    </w:p>
    <w:p w:rsidR="0003197F" w:rsidRDefault="0003197F" w:rsidP="00531586">
      <w:pPr>
        <w:spacing w:line="240" w:lineRule="exact"/>
        <w:ind w:left="5664"/>
        <w:jc w:val="both"/>
        <w:rPr>
          <w:szCs w:val="28"/>
        </w:rPr>
      </w:pPr>
    </w:p>
    <w:p w:rsidR="009E4C2D" w:rsidRPr="00B0039E" w:rsidRDefault="009E4C2D" w:rsidP="00531586">
      <w:pPr>
        <w:spacing w:line="240" w:lineRule="exact"/>
        <w:ind w:left="5664"/>
        <w:jc w:val="both"/>
        <w:rPr>
          <w:szCs w:val="28"/>
        </w:rPr>
      </w:pPr>
      <w:r w:rsidRPr="00B0039E">
        <w:rPr>
          <w:szCs w:val="28"/>
        </w:rPr>
        <w:lastRenderedPageBreak/>
        <w:t>УТВЕРЖДЕН</w:t>
      </w:r>
    </w:p>
    <w:p w:rsidR="009E4C2D" w:rsidRPr="00B0039E" w:rsidRDefault="009E4C2D" w:rsidP="00531586">
      <w:pPr>
        <w:widowControl w:val="0"/>
        <w:autoSpaceDE w:val="0"/>
        <w:autoSpaceDN w:val="0"/>
        <w:spacing w:line="240" w:lineRule="exact"/>
        <w:ind w:left="5664"/>
        <w:jc w:val="both"/>
        <w:rPr>
          <w:szCs w:val="28"/>
        </w:rPr>
      </w:pPr>
      <w:r w:rsidRPr="00B0039E">
        <w:rPr>
          <w:szCs w:val="28"/>
        </w:rPr>
        <w:t>постановлением</w:t>
      </w:r>
    </w:p>
    <w:p w:rsidR="009E4C2D" w:rsidRPr="00B0039E" w:rsidRDefault="009E4C2D" w:rsidP="00531586">
      <w:pPr>
        <w:widowControl w:val="0"/>
        <w:autoSpaceDE w:val="0"/>
        <w:autoSpaceDN w:val="0"/>
        <w:spacing w:line="240" w:lineRule="exact"/>
        <w:ind w:left="5664"/>
        <w:jc w:val="both"/>
        <w:rPr>
          <w:szCs w:val="28"/>
        </w:rPr>
      </w:pPr>
      <w:r w:rsidRPr="00B0039E">
        <w:rPr>
          <w:szCs w:val="28"/>
        </w:rPr>
        <w:t>Администрации</w:t>
      </w:r>
      <w:r w:rsidR="008C4B1C">
        <w:rPr>
          <w:szCs w:val="28"/>
        </w:rPr>
        <w:t xml:space="preserve"> </w:t>
      </w:r>
      <w:r w:rsidRPr="00B0039E">
        <w:rPr>
          <w:szCs w:val="28"/>
        </w:rPr>
        <w:t>Еловского</w:t>
      </w:r>
    </w:p>
    <w:p w:rsidR="00531586" w:rsidRDefault="009E4C2D" w:rsidP="00531586">
      <w:pPr>
        <w:widowControl w:val="0"/>
        <w:autoSpaceDE w:val="0"/>
        <w:autoSpaceDN w:val="0"/>
        <w:spacing w:line="240" w:lineRule="exact"/>
        <w:ind w:left="5664"/>
        <w:jc w:val="both"/>
        <w:rPr>
          <w:szCs w:val="28"/>
        </w:rPr>
      </w:pPr>
      <w:r w:rsidRPr="00B0039E">
        <w:rPr>
          <w:szCs w:val="28"/>
        </w:rPr>
        <w:t xml:space="preserve">муниципального округа </w:t>
      </w:r>
    </w:p>
    <w:p w:rsidR="009E4C2D" w:rsidRPr="00B0039E" w:rsidRDefault="009E4C2D" w:rsidP="00531586">
      <w:pPr>
        <w:widowControl w:val="0"/>
        <w:autoSpaceDE w:val="0"/>
        <w:autoSpaceDN w:val="0"/>
        <w:spacing w:line="240" w:lineRule="exact"/>
        <w:ind w:left="5664"/>
        <w:jc w:val="both"/>
        <w:rPr>
          <w:szCs w:val="28"/>
        </w:rPr>
      </w:pPr>
      <w:r w:rsidRPr="00B0039E">
        <w:rPr>
          <w:szCs w:val="28"/>
        </w:rPr>
        <w:t>Пермского края</w:t>
      </w:r>
    </w:p>
    <w:p w:rsidR="009E4C2D" w:rsidRDefault="009E4C2D" w:rsidP="00531586">
      <w:pPr>
        <w:autoSpaceDE w:val="0"/>
        <w:autoSpaceDN w:val="0"/>
        <w:adjustRightInd w:val="0"/>
        <w:spacing w:line="240" w:lineRule="exact"/>
        <w:ind w:left="5664"/>
        <w:jc w:val="both"/>
        <w:rPr>
          <w:szCs w:val="28"/>
        </w:rPr>
      </w:pPr>
      <w:r w:rsidRPr="00B0039E">
        <w:rPr>
          <w:szCs w:val="28"/>
        </w:rPr>
        <w:t xml:space="preserve">от </w:t>
      </w:r>
      <w:r w:rsidR="00F54020">
        <w:rPr>
          <w:szCs w:val="28"/>
        </w:rPr>
        <w:t>10.01.2022</w:t>
      </w:r>
      <w:r w:rsidRPr="00B0039E">
        <w:rPr>
          <w:szCs w:val="28"/>
        </w:rPr>
        <w:t xml:space="preserve"> №</w:t>
      </w:r>
      <w:r w:rsidR="00F54020">
        <w:rPr>
          <w:szCs w:val="28"/>
        </w:rPr>
        <w:t xml:space="preserve"> 4-п</w:t>
      </w:r>
      <w:bookmarkStart w:id="0" w:name="_GoBack"/>
      <w:bookmarkEnd w:id="0"/>
    </w:p>
    <w:p w:rsidR="009E4C2D" w:rsidRDefault="009E4C2D" w:rsidP="009E4C2D">
      <w:pPr>
        <w:autoSpaceDE w:val="0"/>
        <w:autoSpaceDN w:val="0"/>
        <w:adjustRightInd w:val="0"/>
        <w:spacing w:line="240" w:lineRule="exact"/>
        <w:ind w:left="6371" w:firstLine="1"/>
        <w:jc w:val="both"/>
        <w:rPr>
          <w:b/>
          <w:bCs/>
          <w:szCs w:val="28"/>
        </w:rPr>
      </w:pPr>
    </w:p>
    <w:p w:rsidR="009E4C2D" w:rsidRPr="006712FD" w:rsidRDefault="009E4C2D" w:rsidP="009E4C2D">
      <w:pPr>
        <w:autoSpaceDE w:val="0"/>
        <w:autoSpaceDN w:val="0"/>
        <w:adjustRightInd w:val="0"/>
        <w:spacing w:line="280" w:lineRule="exact"/>
        <w:ind w:firstLine="624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9E4C2D" w:rsidRPr="006712FD" w:rsidRDefault="005C092B" w:rsidP="009E4C2D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АДМИНИСТРАТИВНЫЙ РЕГЛАМЕНТ</w:t>
      </w:r>
    </w:p>
    <w:p w:rsidR="009E4C2D" w:rsidRPr="006712FD" w:rsidRDefault="009E4C2D" w:rsidP="009E4C2D">
      <w:pPr>
        <w:autoSpaceDE w:val="0"/>
        <w:autoSpaceDN w:val="0"/>
        <w:adjustRightInd w:val="0"/>
        <w:spacing w:line="240" w:lineRule="exact"/>
        <w:ind w:firstLine="624"/>
        <w:jc w:val="center"/>
        <w:rPr>
          <w:b/>
          <w:bCs/>
          <w:szCs w:val="28"/>
        </w:rPr>
      </w:pPr>
      <w:r w:rsidRPr="006712FD">
        <w:rPr>
          <w:b/>
          <w:bCs/>
          <w:szCs w:val="28"/>
        </w:rPr>
        <w:t>предоставления муниципальной услуги «</w:t>
      </w:r>
      <w:r w:rsidRPr="006712FD">
        <w:rPr>
          <w:rFonts w:eastAsia="Calibri"/>
          <w:b/>
          <w:szCs w:val="28"/>
          <w:lang w:eastAsia="en-US"/>
        </w:rPr>
        <w:t xml:space="preserve">Выдача разрешений </w:t>
      </w:r>
      <w:r w:rsidRPr="006712FD">
        <w:rPr>
          <w:rFonts w:eastAsia="Calibri"/>
          <w:b/>
          <w:szCs w:val="28"/>
          <w:lang w:eastAsia="en-US"/>
        </w:rPr>
        <w:br/>
        <w:t xml:space="preserve">на строительство (в том числе внесение изменений в разрешение </w:t>
      </w:r>
      <w:r w:rsidRPr="006712FD">
        <w:rPr>
          <w:rFonts w:eastAsia="Calibri"/>
          <w:b/>
          <w:szCs w:val="28"/>
          <w:lang w:eastAsia="en-US"/>
        </w:rPr>
        <w:br/>
        <w:t xml:space="preserve">на строительство и внесение изменений в разрешение на строительство </w:t>
      </w:r>
      <w:r w:rsidRPr="006712FD">
        <w:rPr>
          <w:rFonts w:eastAsia="Calibri"/>
          <w:b/>
          <w:szCs w:val="28"/>
          <w:lang w:eastAsia="en-US"/>
        </w:rPr>
        <w:br/>
        <w:t>в связи с продлением срока действия такого разрешения)</w:t>
      </w:r>
      <w:r w:rsidRPr="006712FD">
        <w:rPr>
          <w:b/>
          <w:bCs/>
          <w:szCs w:val="28"/>
        </w:rPr>
        <w:t>»</w:t>
      </w:r>
    </w:p>
    <w:p w:rsidR="009E4C2D" w:rsidRPr="006712FD" w:rsidRDefault="009E4C2D" w:rsidP="009E4C2D">
      <w:pPr>
        <w:pStyle w:val="Standard"/>
        <w:keepNext/>
        <w:keepLines/>
        <w:widowControl/>
        <w:spacing w:before="240" w:line="360" w:lineRule="exact"/>
        <w:jc w:val="center"/>
        <w:outlineLvl w:val="0"/>
        <w:rPr>
          <w:b/>
          <w:sz w:val="28"/>
          <w:szCs w:val="28"/>
          <w:lang w:val="ru-RU"/>
        </w:rPr>
      </w:pPr>
      <w:r w:rsidRPr="006712FD">
        <w:rPr>
          <w:b/>
          <w:sz w:val="28"/>
          <w:szCs w:val="28"/>
          <w:lang w:val="ru-RU"/>
        </w:rPr>
        <w:t>I. Общие положения</w:t>
      </w:r>
    </w:p>
    <w:p w:rsidR="009E4C2D" w:rsidRPr="006712FD" w:rsidRDefault="009E4C2D" w:rsidP="009E4C2D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>1.1. Предмет регулирования административного регламента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1.1.1. </w:t>
      </w:r>
      <w:proofErr w:type="gramStart"/>
      <w:r w:rsidRPr="006712FD">
        <w:rPr>
          <w:szCs w:val="28"/>
        </w:rPr>
        <w:t>Административный регламент предоставления муниципальной услуги «</w:t>
      </w:r>
      <w:r w:rsidRPr="006712FD">
        <w:rPr>
          <w:rFonts w:eastAsia="Calibri"/>
          <w:lang w:eastAsia="en-US"/>
        </w:rPr>
        <w:t>Выдача разрешений на строительство (в том числе внесение изменений в разрешение на строительство и внесение изменений в разрешение на строительство в связи с продлением срока действия такого разрешения)</w:t>
      </w:r>
      <w:r w:rsidRPr="006712FD">
        <w:rPr>
          <w:szCs w:val="28"/>
        </w:rPr>
        <w:t>» (далее соответственно – административный регламент, услуга) разработан в целях повышения качества предоставления услуги, и определяет последовательность и сроки административных процедур (действий), осуществляемых по запросу физического или юридического лица</w:t>
      </w:r>
      <w:proofErr w:type="gramEnd"/>
      <w:r w:rsidRPr="006712FD">
        <w:rPr>
          <w:szCs w:val="28"/>
        </w:rPr>
        <w:t xml:space="preserve"> </w:t>
      </w:r>
      <w:r w:rsidRPr="006712FD">
        <w:rPr>
          <w:szCs w:val="28"/>
        </w:rPr>
        <w:br/>
        <w:t>либо их уполномоченных представителей в пределах установленных нормативными правовыми актами Российской Федерации, Пермского края, муниципальными правовыми актами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№ 210-ФЗ).</w:t>
      </w:r>
    </w:p>
    <w:p w:rsidR="009E4C2D" w:rsidRPr="006712FD" w:rsidRDefault="009E4C2D" w:rsidP="009E4C2D">
      <w:pPr>
        <w:autoSpaceDE w:val="0"/>
        <w:autoSpaceDN w:val="0"/>
        <w:adjustRightInd w:val="0"/>
        <w:spacing w:after="160"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1.1.2. Услуга предоставляется в рамках решения вопроса местного значения, установленного пунктом 26 части 1 статьи 16 Федерального закона от 06 октября 2003 г. № 131-ФЗ «Об общих принципах организации местного самоуправления в Российской Федерации».</w:t>
      </w:r>
    </w:p>
    <w:p w:rsidR="009E4C2D" w:rsidRPr="006712FD" w:rsidRDefault="009E4C2D" w:rsidP="009E4C2D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>1.2. Круг заявителей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1.2.1. В качестве заявителей выступают заинтересованные физические </w:t>
      </w:r>
      <w:r w:rsidRPr="006712FD">
        <w:rPr>
          <w:szCs w:val="28"/>
        </w:rPr>
        <w:br/>
        <w:t>и юридические лица, индивидуальные предприниматели, правообладатели земельных участков и (или) объектов строительства (далее – заявители).</w:t>
      </w:r>
    </w:p>
    <w:p w:rsidR="009E4C2D" w:rsidRPr="006712FD" w:rsidRDefault="009E4C2D" w:rsidP="009E4C2D">
      <w:pPr>
        <w:autoSpaceDE w:val="0"/>
        <w:autoSpaceDN w:val="0"/>
        <w:adjustRightInd w:val="0"/>
        <w:spacing w:after="160"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1.2.2. От имени заявителя могут выступать лица, имеющие право </w:t>
      </w:r>
      <w:r w:rsidRPr="006712FD">
        <w:rPr>
          <w:szCs w:val="28"/>
        </w:rPr>
        <w:br/>
        <w:t xml:space="preserve">в соответствии с законодательством Российской Федерации представлять </w:t>
      </w:r>
      <w:r w:rsidRPr="006712FD">
        <w:rPr>
          <w:szCs w:val="28"/>
        </w:rPr>
        <w:lastRenderedPageBreak/>
        <w:t>интересы заявителя, либо лица, уполномоченные заявителем в порядке, установленном законодательством Российской Федерации.</w:t>
      </w:r>
    </w:p>
    <w:p w:rsidR="009E4C2D" w:rsidRPr="006712FD" w:rsidRDefault="009E4C2D" w:rsidP="009E4C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 xml:space="preserve">1.3. Требования к порядку информирования </w:t>
      </w:r>
      <w:r w:rsidRPr="006712FD">
        <w:rPr>
          <w:sz w:val="28"/>
          <w:szCs w:val="28"/>
          <w:lang w:val="ru-RU"/>
        </w:rPr>
        <w:br/>
        <w:t>о предоставлении услуги</w:t>
      </w:r>
    </w:p>
    <w:p w:rsidR="00506F30" w:rsidRPr="0071108C" w:rsidRDefault="00506F30" w:rsidP="00506F3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1.3.1.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предоставляется:</w:t>
      </w:r>
    </w:p>
    <w:p w:rsidR="00506F30" w:rsidRPr="00643F97" w:rsidRDefault="00506F30" w:rsidP="00506F3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210F6C">
        <w:rPr>
          <w:szCs w:val="28"/>
        </w:rPr>
        <w:t xml:space="preserve">на информационных стендах в здании </w:t>
      </w:r>
      <w:r>
        <w:rPr>
          <w:szCs w:val="28"/>
        </w:rPr>
        <w:t xml:space="preserve">Комитета имущественных отношений и градостроительства администрации Еловского муниципального округа Пермского края </w:t>
      </w:r>
      <w:r w:rsidRPr="00643F97">
        <w:rPr>
          <w:szCs w:val="28"/>
        </w:rPr>
        <w:t>по адресу: Пермский край, Еловский муниципальный округ, с. Елово, ул. Ленина, д. 34;</w:t>
      </w:r>
    </w:p>
    <w:p w:rsidR="00506F30" w:rsidRPr="00643F97" w:rsidRDefault="00506F30" w:rsidP="00506F3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643F97">
        <w:rPr>
          <w:szCs w:val="28"/>
        </w:rPr>
        <w:t xml:space="preserve">на официальном сайте в информационно-телекоммуникационной сети «Интернет» Еловского муниципального округа Пермского края </w:t>
      </w:r>
      <w:hyperlink r:id="rId9" w:history="1">
        <w:r w:rsidRPr="0083070B">
          <w:rPr>
            <w:rStyle w:val="ad"/>
            <w:color w:val="auto"/>
            <w:szCs w:val="28"/>
            <w:u w:val="none"/>
          </w:rPr>
          <w:t>http://www.</w:t>
        </w:r>
        <w:proofErr w:type="spellStart"/>
        <w:r w:rsidRPr="0083070B">
          <w:rPr>
            <w:rStyle w:val="ad"/>
            <w:color w:val="auto"/>
            <w:szCs w:val="28"/>
            <w:u w:val="none"/>
            <w:lang w:val="en-US"/>
          </w:rPr>
          <w:t>elovo</w:t>
        </w:r>
        <w:proofErr w:type="spellEnd"/>
        <w:r w:rsidRPr="0083070B">
          <w:rPr>
            <w:rStyle w:val="ad"/>
            <w:color w:val="auto"/>
            <w:szCs w:val="28"/>
            <w:u w:val="none"/>
          </w:rPr>
          <w:t>-</w:t>
        </w:r>
        <w:proofErr w:type="spellStart"/>
        <w:r w:rsidRPr="0083070B">
          <w:rPr>
            <w:rStyle w:val="ad"/>
            <w:color w:val="auto"/>
            <w:szCs w:val="28"/>
            <w:u w:val="none"/>
            <w:lang w:val="en-US"/>
          </w:rPr>
          <w:t>okru</w:t>
        </w:r>
        <w:proofErr w:type="spellEnd"/>
        <w:r w:rsidRPr="0083070B">
          <w:rPr>
            <w:rStyle w:val="ad"/>
            <w:color w:val="auto"/>
            <w:szCs w:val="28"/>
            <w:u w:val="none"/>
          </w:rPr>
          <w:t>g.ru/</w:t>
        </w:r>
      </w:hyperlink>
      <w:r w:rsidRPr="0083070B">
        <w:rPr>
          <w:szCs w:val="28"/>
        </w:rPr>
        <w:t>(</w:t>
      </w:r>
      <w:r w:rsidRPr="00643F97">
        <w:rPr>
          <w:szCs w:val="28"/>
        </w:rPr>
        <w:t>далее соответственно – официальный сайт ОМСУ, сеть «Интернет»);</w:t>
      </w:r>
    </w:p>
    <w:p w:rsidR="00506F30" w:rsidRPr="0071108C" w:rsidRDefault="00506F30" w:rsidP="00506F30">
      <w:pPr>
        <w:autoSpaceDE w:val="0"/>
        <w:adjustRightInd w:val="0"/>
        <w:spacing w:line="360" w:lineRule="exact"/>
        <w:ind w:firstLine="709"/>
        <w:jc w:val="both"/>
        <w:rPr>
          <w:szCs w:val="28"/>
          <w:highlight w:val="yellow"/>
        </w:rPr>
      </w:pPr>
      <w:r w:rsidRPr="0071108C">
        <w:rPr>
          <w:szCs w:val="28"/>
        </w:rPr>
        <w:t xml:space="preserve">на Едином портале государственных и муниципальных услуг (функций) </w:t>
      </w:r>
      <w:hyperlink r:id="rId10" w:history="1">
        <w:r w:rsidRPr="002D23C4">
          <w:rPr>
            <w:szCs w:val="28"/>
          </w:rPr>
          <w:t>http://www.gosuslugi.ru/</w:t>
        </w:r>
      </w:hyperlink>
      <w:r w:rsidRPr="0071108C">
        <w:rPr>
          <w:szCs w:val="28"/>
        </w:rPr>
        <w:t xml:space="preserve"> (далее – Единый портал);</w:t>
      </w:r>
    </w:p>
    <w:p w:rsidR="00506F30" w:rsidRPr="0071108C" w:rsidRDefault="00506F30" w:rsidP="00506F3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на официальном сайте Пермского края в сети «Интернет» «Услуги и сервисы Пермского края» https://uslugi.permkrai.ru/ (далее – официальный сайт);</w:t>
      </w:r>
    </w:p>
    <w:p w:rsidR="00506F30" w:rsidRPr="0071108C" w:rsidRDefault="00506F30" w:rsidP="00506F3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с использованием средств телефонной связи;</w:t>
      </w:r>
    </w:p>
    <w:p w:rsidR="00506F30" w:rsidRPr="00210F6C" w:rsidRDefault="00506F30" w:rsidP="00506F3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при личном обращении в </w:t>
      </w:r>
      <w:r>
        <w:rPr>
          <w:szCs w:val="28"/>
        </w:rPr>
        <w:t xml:space="preserve">Комитет имущественных отношений и градостроительства администрации Еловского муниципального округа Пермского края, </w:t>
      </w:r>
      <w:r w:rsidRPr="009B4D69">
        <w:rPr>
          <w:szCs w:val="28"/>
        </w:rPr>
        <w:t xml:space="preserve">адресу: Пермский край, Еловский муниципальный округ, с. Елово, ул. Ленина, д. 34, </w:t>
      </w:r>
      <w:proofErr w:type="spellStart"/>
      <w:r w:rsidRPr="009B4D69">
        <w:rPr>
          <w:szCs w:val="28"/>
        </w:rPr>
        <w:t>каб</w:t>
      </w:r>
      <w:proofErr w:type="spellEnd"/>
      <w:r w:rsidRPr="009B4D69">
        <w:rPr>
          <w:szCs w:val="28"/>
        </w:rPr>
        <w:t>. 12.</w:t>
      </w:r>
    </w:p>
    <w:p w:rsidR="00506F30" w:rsidRPr="0071108C" w:rsidRDefault="00506F30" w:rsidP="00506F3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</w:t>
      </w:r>
      <w:r w:rsidR="008C4B1C">
        <w:rPr>
          <w:szCs w:val="28"/>
        </w:rPr>
        <w:t xml:space="preserve"> </w:t>
      </w:r>
      <w:r w:rsidRPr="0071108C">
        <w:rPr>
          <w:szCs w:val="28"/>
        </w:rPr>
        <w:t>и муниципальных услуг» (далее – МФЦ);</w:t>
      </w:r>
    </w:p>
    <w:p w:rsidR="00506F30" w:rsidRPr="0071108C" w:rsidRDefault="00506F30" w:rsidP="00506F3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1.3.2. </w:t>
      </w:r>
      <w:r>
        <w:rPr>
          <w:szCs w:val="28"/>
        </w:rPr>
        <w:t>Комитет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 xml:space="preserve">  обеспечивает размещение (актуализацию) на официальном сайте ОМСУ, Едином портале следующей информации:</w:t>
      </w:r>
    </w:p>
    <w:p w:rsidR="00506F30" w:rsidRPr="0071108C" w:rsidRDefault="00506F30" w:rsidP="00506F3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местонахождение и график работы </w:t>
      </w:r>
      <w:r>
        <w:rPr>
          <w:szCs w:val="28"/>
        </w:rPr>
        <w:t>Комитет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, организаций, обращение в которые необходимо для получения муниципальной услуги, МФЦ;</w:t>
      </w:r>
    </w:p>
    <w:p w:rsidR="00506F30" w:rsidRPr="0071108C" w:rsidRDefault="00506F30" w:rsidP="00506F3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справочные телефоны </w:t>
      </w:r>
      <w:r>
        <w:rPr>
          <w:szCs w:val="28"/>
        </w:rPr>
        <w:t xml:space="preserve">Комитета имущественных отношений и градостроительства администрации Еловского муниципального округа </w:t>
      </w:r>
      <w:r>
        <w:rPr>
          <w:szCs w:val="28"/>
        </w:rPr>
        <w:lastRenderedPageBreak/>
        <w:t>Пермского края</w:t>
      </w:r>
      <w:r w:rsidRPr="0071108C">
        <w:rPr>
          <w:szCs w:val="28"/>
        </w:rPr>
        <w:t>, организаций, участвующих в предоставлении муниципальной услуги, МФЦ;</w:t>
      </w:r>
    </w:p>
    <w:p w:rsidR="00506F30" w:rsidRPr="0071108C" w:rsidRDefault="00506F30" w:rsidP="00506F3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 xml:space="preserve">адреса электронной почты и (или) формы обратной связи </w:t>
      </w:r>
      <w:r>
        <w:rPr>
          <w:szCs w:val="28"/>
        </w:rPr>
        <w:t>Комитета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, МФЦ в сети «Интернет».</w:t>
      </w:r>
    </w:p>
    <w:p w:rsidR="00506F30" w:rsidRPr="0071108C" w:rsidRDefault="00506F30" w:rsidP="00506F3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1.3.3.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506F30" w:rsidRPr="0071108C" w:rsidRDefault="00506F30" w:rsidP="00506F3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на Едином портале;</w:t>
      </w:r>
    </w:p>
    <w:p w:rsidR="00506F30" w:rsidRPr="0071108C" w:rsidRDefault="00506F30" w:rsidP="00506F3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на официальном сайте;</w:t>
      </w:r>
    </w:p>
    <w:p w:rsidR="00506F30" w:rsidRPr="0071108C" w:rsidRDefault="00506F30" w:rsidP="00506F30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71108C">
        <w:rPr>
          <w:szCs w:val="28"/>
        </w:rPr>
        <w:t>с использованием средств телефонной связи;</w:t>
      </w:r>
    </w:p>
    <w:p w:rsidR="009E4C2D" w:rsidRPr="006712FD" w:rsidRDefault="00506F30" w:rsidP="00506F30">
      <w:pPr>
        <w:tabs>
          <w:tab w:val="left" w:pos="7797"/>
        </w:tabs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при личном обращении в Комитет имущественных отношений и градостроительства администрации Еловского муниципального округа Пермского края</w:t>
      </w:r>
      <w:r w:rsidRPr="0071108C">
        <w:rPr>
          <w:szCs w:val="28"/>
        </w:rPr>
        <w:t>.</w:t>
      </w:r>
    </w:p>
    <w:p w:rsidR="009E4C2D" w:rsidRPr="006712FD" w:rsidRDefault="009E4C2D" w:rsidP="009E4C2D">
      <w:pPr>
        <w:pStyle w:val="Standard"/>
        <w:keepNext/>
        <w:keepLines/>
        <w:widowControl/>
        <w:spacing w:before="240" w:line="360" w:lineRule="exact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</w:pPr>
      <w:r w:rsidRPr="006712FD">
        <w:rPr>
          <w:rFonts w:cs="Times New Roman"/>
          <w:b/>
          <w:bCs/>
          <w:sz w:val="28"/>
          <w:szCs w:val="28"/>
        </w:rPr>
        <w:t>II</w:t>
      </w:r>
      <w:r w:rsidRPr="006712FD">
        <w:rPr>
          <w:rFonts w:cs="Times New Roman"/>
          <w:b/>
          <w:bCs/>
          <w:sz w:val="28"/>
          <w:szCs w:val="28"/>
          <w:lang w:val="ru-RU"/>
        </w:rPr>
        <w:t xml:space="preserve">. </w:t>
      </w:r>
      <w:r w:rsidRPr="006712F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Стандарт </w:t>
      </w:r>
      <w:r w:rsidRPr="006712FD">
        <w:rPr>
          <w:b/>
          <w:sz w:val="28"/>
          <w:szCs w:val="28"/>
          <w:lang w:val="ru-RU"/>
        </w:rPr>
        <w:t>предоставления</w:t>
      </w:r>
      <w:r w:rsidRPr="006712F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 услуги</w:t>
      </w:r>
    </w:p>
    <w:p w:rsidR="009E4C2D" w:rsidRPr="006712FD" w:rsidRDefault="009E4C2D" w:rsidP="009E4C2D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>2.1. Наименование услуги</w:t>
      </w:r>
    </w:p>
    <w:p w:rsidR="009E4C2D" w:rsidRPr="006712FD" w:rsidRDefault="009E4C2D" w:rsidP="009E4C2D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after="160"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2.1.1. </w:t>
      </w:r>
      <w:r w:rsidRPr="006712FD">
        <w:rPr>
          <w:rFonts w:eastAsia="Calibri"/>
          <w:lang w:eastAsia="en-US"/>
        </w:rPr>
        <w:t>Выдача разрешений на строительство (в том числе внесение изменений в разрешение на строительство и внесение изменений в разрешение на строительство в связи с продлением срока действия такого разрешения)</w:t>
      </w:r>
      <w:r w:rsidRPr="006712FD">
        <w:rPr>
          <w:szCs w:val="28"/>
        </w:rPr>
        <w:t>.</w:t>
      </w:r>
    </w:p>
    <w:p w:rsidR="009E4C2D" w:rsidRPr="006712FD" w:rsidRDefault="009E4C2D" w:rsidP="009E4C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>2.2. Наименование органа местного самоуправления, предоставляющего услугу</w:t>
      </w:r>
    </w:p>
    <w:p w:rsidR="009E4C2D" w:rsidRPr="00AD5894" w:rsidRDefault="009E4C2D" w:rsidP="009E4C2D">
      <w:pPr>
        <w:tabs>
          <w:tab w:val="left" w:pos="851"/>
          <w:tab w:val="left" w:pos="1134"/>
          <w:tab w:val="left" w:pos="1560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2.2.1. </w:t>
      </w:r>
      <w:r w:rsidRPr="00AD5894">
        <w:rPr>
          <w:szCs w:val="28"/>
        </w:rPr>
        <w:t xml:space="preserve">Органом, уполномоченным на предоставление муниципальной услуги, является Комитет имущественных отношений и градостроительства администрации Еловского муниципального округа Пермского края (далее – орган, предоставляющий </w:t>
      </w:r>
      <w:r>
        <w:rPr>
          <w:szCs w:val="28"/>
        </w:rPr>
        <w:t>муниципальную услугу</w:t>
      </w:r>
      <w:r w:rsidRPr="00AD5894">
        <w:rPr>
          <w:szCs w:val="28"/>
        </w:rPr>
        <w:t>).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2.2.2. При предоставлении услуги орган, предоставляющий услугу, осуществляет взаимодействие с:</w:t>
      </w:r>
    </w:p>
    <w:p w:rsidR="009E4C2D" w:rsidRPr="006712FD" w:rsidRDefault="009E4C2D" w:rsidP="009E4C2D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Федеральной службой государственной регистрации, кадастра </w:t>
      </w:r>
      <w:r w:rsidRPr="006712FD">
        <w:rPr>
          <w:szCs w:val="28"/>
        </w:rPr>
        <w:br/>
        <w:t>и картографии;</w:t>
      </w:r>
    </w:p>
    <w:p w:rsidR="009E4C2D" w:rsidRPr="006712FD" w:rsidRDefault="009E4C2D" w:rsidP="009E4C2D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Управлением федеральной налоговой службы по Пермскому краю;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rStyle w:val="af9"/>
          <w:rFonts w:cs="Times New Roman"/>
          <w:b w:val="0"/>
          <w:bCs w:val="0"/>
          <w:sz w:val="28"/>
          <w:szCs w:val="28"/>
          <w:lang w:val="ru-RU"/>
        </w:rPr>
      </w:pPr>
      <w:r w:rsidRPr="008422EF">
        <w:rPr>
          <w:sz w:val="28"/>
          <w:szCs w:val="28"/>
          <w:lang w:val="ru-RU"/>
        </w:rPr>
        <w:t>Инспекцией государственного строительного надзора Пермского края.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bookmarkStart w:id="1" w:name="Par61"/>
      <w:bookmarkEnd w:id="1"/>
      <w:r w:rsidRPr="006712FD">
        <w:rPr>
          <w:rFonts w:cs="Times New Roman"/>
          <w:sz w:val="28"/>
          <w:szCs w:val="28"/>
          <w:lang w:val="ru-RU"/>
        </w:rPr>
        <w:t>2.2.3. </w:t>
      </w:r>
      <w:proofErr w:type="gramStart"/>
      <w:r w:rsidRPr="006712FD">
        <w:rPr>
          <w:rFonts w:cs="Times New Roman"/>
          <w:sz w:val="28"/>
          <w:szCs w:val="28"/>
          <w:lang w:val="ru-RU"/>
        </w:rPr>
        <w:t xml:space="preserve">Орган, предоставляющий услугу, не вправе требовать от заявителя осуществления действий, в том числе согласований, необходимых для предоставления услуги и связанных с обращением в иные государственные органы, органы местного самоуправления, организации, за </w:t>
      </w:r>
      <w:r w:rsidRPr="006712FD">
        <w:rPr>
          <w:rFonts w:cs="Times New Roman"/>
          <w:sz w:val="28"/>
          <w:szCs w:val="28"/>
          <w:lang w:val="ru-RU"/>
        </w:rPr>
        <w:lastRenderedPageBreak/>
        <w:t>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услуги.</w:t>
      </w:r>
      <w:proofErr w:type="gramEnd"/>
    </w:p>
    <w:p w:rsidR="009E4C2D" w:rsidRPr="006712FD" w:rsidRDefault="009E4C2D" w:rsidP="009E4C2D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>2.3. Описание результата предоставления услуги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2.3.1.  Подготовка и выдача разрешения на строительство: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выдача разрешения на строительство;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письменный отказ в выдаче разрешения на строительство.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2.3.2. Внесение изменений в разрешение на строительство (в том числе </w:t>
      </w:r>
      <w:r w:rsidRPr="006712FD">
        <w:rPr>
          <w:szCs w:val="28"/>
        </w:rPr>
        <w:br/>
        <w:t xml:space="preserve">в связи с необходимостью продления срока действия разрешения </w:t>
      </w:r>
      <w:r w:rsidRPr="006712FD">
        <w:rPr>
          <w:szCs w:val="28"/>
        </w:rPr>
        <w:br/>
        <w:t>на строительство):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выдача решения о внесении изменений в разрешение на строительство;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письменный отказ во внесении изменений в разрешение на строительство.</w:t>
      </w:r>
    </w:p>
    <w:p w:rsidR="009E4C2D" w:rsidRPr="006712FD" w:rsidRDefault="009E4C2D" w:rsidP="009E4C2D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>2.4. Срок предоставления услуги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2.4.1. Срок подготовки и выдачи разрешения на строительство, письменного отказа в выдаче разрешения на строительство составляет</w:t>
      </w:r>
      <w:r w:rsidRPr="006712FD">
        <w:rPr>
          <w:szCs w:val="28"/>
        </w:rPr>
        <w:br/>
        <w:t>5 рабочих дней со дня поступления заявления и документов, которые заявитель должен представить самостоятельно, в орган, предоставляющий услугу.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2.4.2. Срок внесения изменений в разрешение на строительство, подготовки письменного отказа во внесении изменений в разрешение </w:t>
      </w:r>
      <w:r w:rsidRPr="006712FD">
        <w:rPr>
          <w:szCs w:val="28"/>
        </w:rPr>
        <w:br/>
        <w:t xml:space="preserve">на строительство составляет 5 рабочих дней со дня поступления заявления </w:t>
      </w:r>
      <w:r w:rsidRPr="006712FD">
        <w:rPr>
          <w:szCs w:val="28"/>
        </w:rPr>
        <w:br/>
        <w:t>и документов, которые заявитель должен представить самостоятельно, в орган, предоставляющий услугу.</w:t>
      </w:r>
    </w:p>
    <w:p w:rsidR="009E4C2D" w:rsidRPr="006712FD" w:rsidRDefault="009E4C2D" w:rsidP="009E4C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>2.5. Перечень нормативных правовых актов, регулирующих отношения, возникающие в связи с предоставлением услуги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2.5.1. Предоставление услуги осуществляется в соответствии с:</w:t>
      </w:r>
    </w:p>
    <w:p w:rsidR="009E4C2D" w:rsidRPr="006712FD" w:rsidRDefault="00F54020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hyperlink r:id="rId11" w:history="1">
        <w:r w:rsidR="009E4C2D" w:rsidRPr="006712FD">
          <w:rPr>
            <w:szCs w:val="28"/>
          </w:rPr>
          <w:t>Конституцией</w:t>
        </w:r>
      </w:hyperlink>
      <w:r w:rsidR="009E4C2D" w:rsidRPr="006712FD">
        <w:rPr>
          <w:szCs w:val="28"/>
        </w:rPr>
        <w:t xml:space="preserve"> Российской Федерации, принятой всенародным голосованием 12 декабря 1993 г. («Российская газета», № 7, 21.01.2009 г.);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6712FD">
        <w:rPr>
          <w:szCs w:val="28"/>
        </w:rPr>
        <w:t>Земельным</w:t>
      </w:r>
      <w:proofErr w:type="gramEnd"/>
      <w:r w:rsidRPr="006712FD">
        <w:rPr>
          <w:szCs w:val="28"/>
        </w:rPr>
        <w:t xml:space="preserve"> </w:t>
      </w:r>
      <w:hyperlink r:id="rId12" w:history="1">
        <w:r w:rsidRPr="006712FD">
          <w:rPr>
            <w:szCs w:val="28"/>
          </w:rPr>
          <w:t>кодекс</w:t>
        </w:r>
      </w:hyperlink>
      <w:r w:rsidRPr="006712FD">
        <w:rPr>
          <w:szCs w:val="28"/>
        </w:rPr>
        <w:t>ом Российской Федерации («Российская газета», № 211-212, 30.10.2001);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Гражданским кодексом Российской Федерации (часть первая) («Российская газета», № 238-239, 08.12.1994);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Градостроительным кодексом Российской Федерации («Российская газета», № 290, 30.12.2004) (далее  - Градостроительный кодекс);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lastRenderedPageBreak/>
        <w:t xml:space="preserve">Федеральным </w:t>
      </w:r>
      <w:hyperlink r:id="rId13" w:history="1">
        <w:r w:rsidRPr="006712FD">
          <w:rPr>
            <w:szCs w:val="28"/>
          </w:rPr>
          <w:t>закон</w:t>
        </w:r>
      </w:hyperlink>
      <w:r w:rsidRPr="006712FD">
        <w:rPr>
          <w:szCs w:val="28"/>
        </w:rPr>
        <w:t>ом от 25 октября 2001 г. № 137-ФЗ «О введении в действие Земельного кодекса Российской Федерации» («Российская газета», № 211-212, 30.10.2001);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Федеральным </w:t>
      </w:r>
      <w:hyperlink r:id="rId14" w:history="1">
        <w:r w:rsidRPr="006712FD">
          <w:rPr>
            <w:szCs w:val="28"/>
          </w:rPr>
          <w:t>закон</w:t>
        </w:r>
      </w:hyperlink>
      <w:r w:rsidRPr="006712FD">
        <w:rPr>
          <w:szCs w:val="28"/>
        </w:rPr>
        <w:t>ом от 06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Федеральным </w:t>
      </w:r>
      <w:hyperlink r:id="rId15" w:history="1">
        <w:r w:rsidRPr="006712FD">
          <w:rPr>
            <w:szCs w:val="28"/>
          </w:rPr>
          <w:t>закон</w:t>
        </w:r>
      </w:hyperlink>
      <w:r w:rsidRPr="006712FD">
        <w:rPr>
          <w:szCs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9E4C2D" w:rsidRPr="006712FD" w:rsidRDefault="009E4C2D" w:rsidP="009E4C2D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Федеральным законом от 27 июля 2006 г. № 152-ФЗ «О персональных данных» («Российская газета», № 165, 29.07.2006);</w:t>
      </w:r>
    </w:p>
    <w:p w:rsidR="009E4C2D" w:rsidRPr="006712FD" w:rsidRDefault="009E4C2D" w:rsidP="009E4C2D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Федеральным законом от 13 июля 2015 г. № 218-ФЗ «О государственной регистрации недвижимости» («Российская газета», № 156, 17.07.2015);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Постановлением Правительства Российской Федерации от 30 апреля </w:t>
      </w:r>
      <w:r w:rsidRPr="006712FD">
        <w:rPr>
          <w:szCs w:val="28"/>
        </w:rPr>
        <w:br/>
        <w:t>2014 г. № 403 «Об исчерпывающем перечне процедур в сфере жилищного строительства»;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rFonts w:cs="Times New Roman"/>
          <w:kern w:val="0"/>
          <w:sz w:val="28"/>
          <w:szCs w:val="28"/>
          <w:lang w:val="ru-RU" w:eastAsia="ru-RU" w:bidi="ar-SA"/>
        </w:rPr>
      </w:pPr>
      <w:r w:rsidRPr="006712FD">
        <w:rPr>
          <w:rFonts w:cs="Times New Roman"/>
          <w:kern w:val="0"/>
          <w:sz w:val="28"/>
          <w:szCs w:val="28"/>
          <w:lang w:val="ru-RU" w:eastAsia="ru-RU" w:bidi="ar-SA"/>
        </w:rPr>
        <w:t>Постановлением Правительства Российской Федерации от 04 июля 2017 г. № 788 «О направлении документов, необходимых для выдачи разрешения на строительство и разрешения на ввод в эксплуатацию, в электронной форме» («Собрание законодательства РФ», 10.07.2017, № 28, ст. 4162);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t xml:space="preserve">Распоряжением Правительства </w:t>
      </w:r>
      <w:r w:rsidRPr="006712FD">
        <w:rPr>
          <w:rFonts w:cs="Times New Roman"/>
          <w:kern w:val="0"/>
          <w:sz w:val="28"/>
          <w:szCs w:val="28"/>
          <w:lang w:val="ru-RU" w:eastAsia="ru-RU" w:bidi="ar-SA"/>
        </w:rPr>
        <w:t>Российской Федерации</w:t>
      </w:r>
      <w:r w:rsidRPr="006712FD">
        <w:rPr>
          <w:rFonts w:cs="Times New Roman"/>
          <w:sz w:val="28"/>
          <w:szCs w:val="28"/>
          <w:lang w:val="ru-RU"/>
        </w:rPr>
        <w:t xml:space="preserve"> от 31 января 2017 г. № 147-р «О целевых моделях упрощения процедур ведения бизнеса и повышения инвестиционной привлекательности субъектов Российской Федерации» («Собрание законодательства РФ», 13.02.2017, № 7, ст. 1098);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6712FD">
        <w:rPr>
          <w:sz w:val="28"/>
          <w:szCs w:val="28"/>
          <w:lang w:val="ru-RU"/>
        </w:rPr>
        <w:t>Приказом Министерства регионального развития Российской Федерации от 02 июля 2009 г. № 251 «Об организации работы по выдаче разрешений на строительство и разрешений на ввод в эксплуатацию объектов капитального строительства, указанных в части 5.1 статьи 6 Градостроительного кодекса, расположенных на земельных участках, на которые не распространяется действие градостроительного регламента или для которых градостроительный регламент не устанавливается, за исключением объектов капитального строительства</w:t>
      </w:r>
      <w:proofErr w:type="gramEnd"/>
      <w:r w:rsidRPr="006712FD">
        <w:rPr>
          <w:sz w:val="28"/>
          <w:szCs w:val="28"/>
          <w:lang w:val="ru-RU"/>
        </w:rPr>
        <w:t xml:space="preserve">, в </w:t>
      </w:r>
      <w:proofErr w:type="gramStart"/>
      <w:r w:rsidRPr="006712FD">
        <w:rPr>
          <w:sz w:val="28"/>
          <w:szCs w:val="28"/>
          <w:lang w:val="ru-RU"/>
        </w:rPr>
        <w:t>отношении</w:t>
      </w:r>
      <w:proofErr w:type="gramEnd"/>
      <w:r w:rsidRPr="006712FD">
        <w:rPr>
          <w:sz w:val="28"/>
          <w:szCs w:val="28"/>
          <w:lang w:val="ru-RU"/>
        </w:rPr>
        <w:t xml:space="preserve"> которых проведение государственной экспертизы проектной документации и (или) выдача разрешений на строительство возложены на иные федеральные органы исполнительной власти» (</w:t>
      </w:r>
      <w:r w:rsidRPr="006712FD">
        <w:rPr>
          <w:rFonts w:cs="Times New Roman"/>
          <w:kern w:val="0"/>
          <w:sz w:val="28"/>
          <w:szCs w:val="28"/>
          <w:lang w:val="ru-RU" w:eastAsia="ru-RU" w:bidi="ar-SA"/>
        </w:rPr>
        <w:t>«Нормирование, стандартизация и сертификация в строительстве», № 5, 2009</w:t>
      </w:r>
      <w:r w:rsidRPr="006712FD">
        <w:rPr>
          <w:sz w:val="28"/>
          <w:szCs w:val="28"/>
          <w:lang w:val="ru-RU"/>
        </w:rPr>
        <w:t>);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lastRenderedPageBreak/>
        <w:t>Приказом Минстроя России от 19 февраля 2015 г. № 117/</w:t>
      </w:r>
      <w:proofErr w:type="spellStart"/>
      <w:proofErr w:type="gramStart"/>
      <w:r w:rsidRPr="006712FD">
        <w:rPr>
          <w:rFonts w:cs="Times New Roman"/>
          <w:sz w:val="28"/>
          <w:szCs w:val="28"/>
          <w:lang w:val="ru-RU"/>
        </w:rPr>
        <w:t>пр</w:t>
      </w:r>
      <w:proofErr w:type="spellEnd"/>
      <w:proofErr w:type="gramEnd"/>
      <w:r w:rsidRPr="006712FD">
        <w:rPr>
          <w:rFonts w:cs="Times New Roman"/>
          <w:sz w:val="28"/>
          <w:szCs w:val="28"/>
          <w:lang w:val="ru-RU"/>
        </w:rPr>
        <w:t xml:space="preserve"> </w:t>
      </w:r>
      <w:r w:rsidRPr="006712FD">
        <w:rPr>
          <w:rFonts w:cs="Times New Roman"/>
          <w:sz w:val="28"/>
          <w:szCs w:val="28"/>
          <w:lang w:val="ru-RU"/>
        </w:rPr>
        <w:br/>
        <w:t xml:space="preserve">«Об утверждении формы разрешения на строительство и формы разрешения на ввод объекта в </w:t>
      </w:r>
      <w:r w:rsidRPr="006712FD">
        <w:rPr>
          <w:sz w:val="28"/>
          <w:szCs w:val="28"/>
          <w:lang w:val="ru-RU"/>
        </w:rPr>
        <w:t>эксплуатацию»;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 xml:space="preserve">Законом Пермского края от 14 сентября 2011 г. № 805-ПК </w:t>
      </w:r>
      <w:r w:rsidRPr="006712FD">
        <w:rPr>
          <w:sz w:val="28"/>
          <w:szCs w:val="28"/>
          <w:lang w:val="ru-RU"/>
        </w:rPr>
        <w:br/>
        <w:t>«О градостроительной деятельности в Пермском крае» («Собрание законодательства Пермского края», № 8, 21.09.2011);</w:t>
      </w:r>
    </w:p>
    <w:p w:rsidR="009E4C2D" w:rsidRDefault="009E4C2D" w:rsidP="009E4C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 xml:space="preserve">Постановлением Правительства Пермского края от 25 октября 2017 г. </w:t>
      </w:r>
      <w:r w:rsidRPr="006712FD">
        <w:rPr>
          <w:sz w:val="28"/>
          <w:szCs w:val="28"/>
          <w:lang w:val="ru-RU"/>
        </w:rPr>
        <w:br/>
        <w:t xml:space="preserve">№ 878-п «О направлении документов, необходимых для выдачи разрешения </w:t>
      </w:r>
      <w:r w:rsidRPr="006712FD">
        <w:rPr>
          <w:sz w:val="28"/>
          <w:szCs w:val="28"/>
          <w:lang w:val="ru-RU"/>
        </w:rPr>
        <w:br/>
        <w:t>на строительство и разрешения на ввод в эксплуатацию, в электронной форме» («Бюллетень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края», № 43)</w:t>
      </w:r>
      <w:r w:rsidR="00800B0A">
        <w:rPr>
          <w:sz w:val="28"/>
          <w:szCs w:val="28"/>
          <w:lang w:val="ru-RU"/>
        </w:rPr>
        <w:t>;</w:t>
      </w:r>
    </w:p>
    <w:p w:rsidR="00800B0A" w:rsidRPr="00800B0A" w:rsidRDefault="00800B0A" w:rsidP="009E4C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800B0A">
        <w:rPr>
          <w:sz w:val="28"/>
          <w:szCs w:val="28"/>
          <w:lang w:val="ru-RU"/>
        </w:rPr>
        <w:t>Постановлением Администрации Еловского муниципального округа Пермского края от 30 ноября 2021 г. № 566-п «Об утверждении порядка разработки и утверждения административных регламентов муниципальных услуг»</w:t>
      </w:r>
      <w:r>
        <w:rPr>
          <w:sz w:val="28"/>
          <w:szCs w:val="28"/>
          <w:lang w:val="ru-RU"/>
        </w:rPr>
        <w:t>.</w:t>
      </w:r>
    </w:p>
    <w:p w:rsidR="009E4C2D" w:rsidRPr="006712FD" w:rsidRDefault="009E4C2D" w:rsidP="009E4C2D">
      <w:pPr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2.5.2. Перечень нормативных правовых актов, регулирующих отношения, возникающие в связи с предоставлением услуги, размещен:</w:t>
      </w:r>
    </w:p>
    <w:p w:rsidR="009E4C2D" w:rsidRPr="00800B0A" w:rsidRDefault="009E4C2D" w:rsidP="009E4C2D">
      <w:pPr>
        <w:spacing w:line="360" w:lineRule="exact"/>
        <w:ind w:firstLine="709"/>
        <w:jc w:val="both"/>
        <w:rPr>
          <w:szCs w:val="28"/>
        </w:rPr>
      </w:pPr>
      <w:r w:rsidRPr="00AD5894">
        <w:rPr>
          <w:szCs w:val="28"/>
        </w:rPr>
        <w:t xml:space="preserve">на официальном сайте </w:t>
      </w:r>
      <w:r w:rsidRPr="00800B0A">
        <w:rPr>
          <w:szCs w:val="28"/>
        </w:rPr>
        <w:t xml:space="preserve">ОМСУ </w:t>
      </w:r>
      <w:hyperlink r:id="rId16" w:history="1">
        <w:r w:rsidRPr="00800B0A">
          <w:rPr>
            <w:rStyle w:val="ad"/>
            <w:color w:val="auto"/>
            <w:szCs w:val="28"/>
            <w:u w:val="none"/>
          </w:rPr>
          <w:t>https://elovo-okrug.ru/</w:t>
        </w:r>
      </w:hyperlink>
      <w:r w:rsidRPr="00800B0A">
        <w:rPr>
          <w:szCs w:val="28"/>
        </w:rPr>
        <w:t>;</w:t>
      </w:r>
    </w:p>
    <w:p w:rsidR="009E4C2D" w:rsidRPr="00800B0A" w:rsidRDefault="009E4C2D" w:rsidP="009E4C2D">
      <w:pPr>
        <w:spacing w:line="360" w:lineRule="exact"/>
        <w:ind w:firstLine="709"/>
        <w:jc w:val="both"/>
        <w:rPr>
          <w:szCs w:val="28"/>
        </w:rPr>
      </w:pPr>
      <w:r w:rsidRPr="00800B0A">
        <w:rPr>
          <w:szCs w:val="28"/>
        </w:rPr>
        <w:t xml:space="preserve">на Едином портале </w:t>
      </w:r>
      <w:hyperlink r:id="rId17" w:history="1">
        <w:r w:rsidRPr="00800B0A">
          <w:rPr>
            <w:szCs w:val="28"/>
          </w:rPr>
          <w:t>http://www.gosuslugi.ru/</w:t>
        </w:r>
      </w:hyperlink>
      <w:r w:rsidRPr="00800B0A">
        <w:rPr>
          <w:szCs w:val="28"/>
        </w:rPr>
        <w:t>;</w:t>
      </w:r>
    </w:p>
    <w:p w:rsidR="009E4C2D" w:rsidRPr="006712FD" w:rsidRDefault="009E4C2D" w:rsidP="009E4C2D">
      <w:pPr>
        <w:spacing w:line="360" w:lineRule="exact"/>
        <w:ind w:firstLine="709"/>
        <w:jc w:val="both"/>
        <w:rPr>
          <w:szCs w:val="28"/>
        </w:rPr>
      </w:pPr>
      <w:r w:rsidRPr="00AD5894">
        <w:rPr>
          <w:szCs w:val="28"/>
        </w:rPr>
        <w:t>на официальном сайте https://uslugi.permkrai.ru/.</w:t>
      </w:r>
    </w:p>
    <w:p w:rsidR="009E4C2D" w:rsidRPr="006712FD" w:rsidRDefault="009E4C2D" w:rsidP="009E4C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>2.6. Исчерпывающий перечень документов, необходимых</w:t>
      </w:r>
      <w:r w:rsidRPr="006712FD">
        <w:rPr>
          <w:sz w:val="28"/>
          <w:szCs w:val="28"/>
          <w:lang w:val="ru-RU"/>
        </w:rPr>
        <w:br/>
        <w:t>в соответствии с нормативными правовыми актами для предоставления услуги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>2.6.1.</w:t>
      </w:r>
      <w:r w:rsidRPr="006712FD">
        <w:rPr>
          <w:rFonts w:cs="Times New Roman"/>
          <w:kern w:val="0"/>
          <w:sz w:val="28"/>
          <w:szCs w:val="28"/>
          <w:lang w:val="ru-RU" w:eastAsia="ru-RU" w:bidi="ar-SA"/>
        </w:rPr>
        <w:t xml:space="preserve"> Для принятия решения о выдаче разрешения на строительство необходимы следующие документы</w:t>
      </w:r>
      <w:r w:rsidRPr="006712FD">
        <w:rPr>
          <w:sz w:val="28"/>
          <w:szCs w:val="28"/>
          <w:lang w:val="ru-RU"/>
        </w:rPr>
        <w:t>: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t>2.6.1.1. Заявление на предоставление услуги, по форме согласно приложению 1 к административному регламенту.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6712FD">
        <w:rPr>
          <w:sz w:val="28"/>
          <w:szCs w:val="28"/>
          <w:lang w:val="ru-RU"/>
        </w:rPr>
        <w:t>2.6.1.2. документы, удостоверяющие личность гражданина Российской Федерации (подтверждающие полномочия представителя Заявителя, а также удостоверяющие личность представителя Заявителя, в случае если интересы Заявителя представляет представитель Заявителя)</w:t>
      </w:r>
      <w:r w:rsidRPr="006712FD">
        <w:rPr>
          <w:rFonts w:cs="Times New Roman"/>
          <w:sz w:val="28"/>
          <w:szCs w:val="28"/>
          <w:lang w:val="ru-RU"/>
        </w:rPr>
        <w:t>;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6712FD">
        <w:rPr>
          <w:rFonts w:cs="Times New Roman"/>
          <w:sz w:val="28"/>
          <w:szCs w:val="28"/>
          <w:lang w:val="ru-RU"/>
        </w:rPr>
        <w:t xml:space="preserve">2.6.1.3. 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</w:t>
      </w:r>
      <w:r w:rsidRPr="006712FD">
        <w:rPr>
          <w:sz w:val="28"/>
          <w:szCs w:val="28"/>
          <w:lang w:val="ru-RU"/>
        </w:rPr>
        <w:t>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</w:t>
      </w:r>
      <w:r w:rsidRPr="006712FD">
        <w:rPr>
          <w:rFonts w:cs="Times New Roman"/>
          <w:sz w:val="28"/>
          <w:szCs w:val="28"/>
          <w:lang w:val="ru-RU"/>
        </w:rPr>
        <w:t>;</w:t>
      </w:r>
      <w:proofErr w:type="gramEnd"/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6712FD">
        <w:rPr>
          <w:rFonts w:cs="Times New Roman"/>
          <w:sz w:val="28"/>
          <w:szCs w:val="28"/>
          <w:lang w:val="ru-RU"/>
        </w:rPr>
        <w:lastRenderedPageBreak/>
        <w:t>2.6.1.4.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6712FD">
        <w:rPr>
          <w:rFonts w:cs="Times New Roman"/>
          <w:sz w:val="28"/>
          <w:szCs w:val="28"/>
          <w:lang w:val="ru-RU"/>
        </w:rPr>
        <w:t>Росатом</w:t>
      </w:r>
      <w:proofErr w:type="spellEnd"/>
      <w:r w:rsidRPr="006712FD">
        <w:rPr>
          <w:rFonts w:cs="Times New Roman"/>
          <w:sz w:val="28"/>
          <w:szCs w:val="28"/>
          <w:lang w:val="ru-RU"/>
        </w:rPr>
        <w:t>», Государственной корпорацией по космической деятельности «</w:t>
      </w:r>
      <w:proofErr w:type="spellStart"/>
      <w:r w:rsidRPr="006712FD">
        <w:rPr>
          <w:rFonts w:cs="Times New Roman"/>
          <w:sz w:val="28"/>
          <w:szCs w:val="28"/>
          <w:lang w:val="ru-RU"/>
        </w:rPr>
        <w:t>Роскосмос</w:t>
      </w:r>
      <w:proofErr w:type="spellEnd"/>
      <w:r w:rsidRPr="006712FD">
        <w:rPr>
          <w:rFonts w:cs="Times New Roman"/>
          <w:sz w:val="28"/>
          <w:szCs w:val="28"/>
          <w:lang w:val="ru-RU"/>
        </w:rP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6712FD">
        <w:rPr>
          <w:rFonts w:cs="Times New Roman"/>
          <w:sz w:val="28"/>
          <w:szCs w:val="28"/>
          <w:lang w:val="ru-RU"/>
        </w:rPr>
        <w:t xml:space="preserve"> соглашение;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6712FD">
        <w:rPr>
          <w:rFonts w:cs="Times New Roman"/>
          <w:sz w:val="28"/>
          <w:szCs w:val="28"/>
          <w:lang w:val="ru-RU"/>
        </w:rPr>
        <w:t>2.6.1.5.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6712FD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Pr="006712FD">
        <w:rPr>
          <w:rFonts w:cs="Times New Roman"/>
          <w:sz w:val="28"/>
          <w:szCs w:val="28"/>
          <w:lang w:val="ru-RU"/>
        </w:rPr>
        <w:t>случае</w:t>
      </w:r>
      <w:proofErr w:type="gramEnd"/>
      <w:r w:rsidRPr="006712FD">
        <w:rPr>
          <w:rFonts w:cs="Times New Roman"/>
          <w:sz w:val="28"/>
          <w:szCs w:val="28"/>
          <w:lang w:val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Andale Sans UI"/>
          <w:kern w:val="3"/>
          <w:szCs w:val="28"/>
          <w:lang w:eastAsia="en-US" w:bidi="en-US"/>
        </w:rPr>
      </w:pPr>
      <w:r w:rsidRPr="006712FD">
        <w:rPr>
          <w:rFonts w:eastAsia="Andale Sans UI"/>
          <w:kern w:val="3"/>
          <w:szCs w:val="28"/>
          <w:lang w:eastAsia="en-US" w:bidi="en-US"/>
        </w:rPr>
        <w:t xml:space="preserve">2.6.1.6. результаты инженерных изысканий и материалы, содержащиеся в утвержденной в соответствии с </w:t>
      </w:r>
      <w:hyperlink r:id="rId18" w:history="1">
        <w:r w:rsidRPr="006712FD">
          <w:rPr>
            <w:rFonts w:eastAsia="Andale Sans UI"/>
            <w:kern w:val="3"/>
            <w:szCs w:val="28"/>
            <w:lang w:eastAsia="en-US" w:bidi="en-US"/>
          </w:rPr>
          <w:t>частью 15 статьи 48</w:t>
        </w:r>
      </w:hyperlink>
      <w:r w:rsidRPr="006712FD">
        <w:rPr>
          <w:rFonts w:eastAsia="Andale Sans UI"/>
          <w:kern w:val="3"/>
          <w:szCs w:val="28"/>
          <w:lang w:eastAsia="en-US" w:bidi="en-US"/>
        </w:rPr>
        <w:t xml:space="preserve"> Градостроительного кодекса проектной документации:</w:t>
      </w:r>
    </w:p>
    <w:p w:rsidR="009E4C2D" w:rsidRPr="006712FD" w:rsidRDefault="009E4C2D" w:rsidP="009E4C2D">
      <w:pPr>
        <w:pStyle w:val="Standard"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t>пояснительная записка;</w:t>
      </w:r>
    </w:p>
    <w:p w:rsidR="009E4C2D" w:rsidRPr="006712FD" w:rsidRDefault="009E4C2D" w:rsidP="009E4C2D">
      <w:pPr>
        <w:pStyle w:val="Standard"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6712FD">
        <w:rPr>
          <w:sz w:val="28"/>
          <w:szCs w:val="28"/>
          <w:lang w:val="ru-RU"/>
        </w:rPr>
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</w:t>
      </w:r>
      <w:r w:rsidRPr="006712FD">
        <w:rPr>
          <w:rFonts w:cs="Times New Roman"/>
          <w:sz w:val="28"/>
          <w:szCs w:val="28"/>
          <w:lang w:val="ru-RU"/>
        </w:rPr>
        <w:t>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9E4C2D" w:rsidRPr="006712FD" w:rsidRDefault="009E4C2D" w:rsidP="009E4C2D">
      <w:pPr>
        <w:pStyle w:val="Standard"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6712FD">
        <w:rPr>
          <w:rFonts w:cs="Times New Roman"/>
          <w:sz w:val="28"/>
          <w:szCs w:val="28"/>
          <w:lang w:val="ru-RU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9E4C2D" w:rsidRPr="006712FD" w:rsidRDefault="009E4C2D" w:rsidP="009E4C2D">
      <w:pPr>
        <w:pStyle w:val="Standard"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 xml:space="preserve">проект организации строительства объекта капитального строительства </w:t>
      </w:r>
      <w:r w:rsidRPr="006712FD">
        <w:rPr>
          <w:sz w:val="28"/>
          <w:szCs w:val="28"/>
          <w:lang w:val="ru-RU"/>
        </w:rPr>
        <w:lastRenderedPageBreak/>
        <w:t>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6712FD">
        <w:rPr>
          <w:szCs w:val="28"/>
        </w:rPr>
        <w:t>2.6.1.7.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кодекса), если такая проектная документация подлежит экспертизе в соответствии со статьей</w:t>
      </w:r>
      <w:proofErr w:type="gramEnd"/>
      <w:r w:rsidRPr="006712FD">
        <w:rPr>
          <w:szCs w:val="28"/>
        </w:rPr>
        <w:t xml:space="preserve"> 49 Градостроительного кодекса,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кодекса;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t>2.6.1.8.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кодекса);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t>2.6.1.9. согласие всех правообладателей объекта капитального строительства в случае реконструкции такого объекта, за исключением указанных в пункте 6.2 части 7 статьи 51 Градостроительного кодекса, за исключением случаев реконструкции многоквартирного дома;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6712FD">
        <w:rPr>
          <w:rFonts w:cs="Times New Roman"/>
          <w:sz w:val="28"/>
          <w:szCs w:val="28"/>
          <w:lang w:val="ru-RU"/>
        </w:rPr>
        <w:t>2.6.1.10.</w:t>
      </w:r>
      <w:r w:rsidRPr="006712FD">
        <w:rPr>
          <w:rFonts w:cs="Times New Roman"/>
          <w:sz w:val="28"/>
          <w:szCs w:val="28"/>
        </w:rPr>
        <w:t> </w:t>
      </w:r>
      <w:r w:rsidRPr="006712FD">
        <w:rPr>
          <w:rFonts w:cs="Times New Roman"/>
          <w:sz w:val="28"/>
          <w:szCs w:val="28"/>
          <w:lang w:val="ru-RU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6712FD">
        <w:rPr>
          <w:rFonts w:cs="Times New Roman"/>
          <w:sz w:val="28"/>
          <w:szCs w:val="28"/>
          <w:lang w:val="ru-RU"/>
        </w:rPr>
        <w:t>Росатом</w:t>
      </w:r>
      <w:proofErr w:type="spellEnd"/>
      <w:r w:rsidRPr="006712FD">
        <w:rPr>
          <w:rFonts w:cs="Times New Roman"/>
          <w:sz w:val="28"/>
          <w:szCs w:val="28"/>
          <w:lang w:val="ru-RU"/>
        </w:rPr>
        <w:t>», Государственной корпорацией по космической деятельности «</w:t>
      </w:r>
      <w:proofErr w:type="spellStart"/>
      <w:r w:rsidRPr="006712FD">
        <w:rPr>
          <w:rFonts w:cs="Times New Roman"/>
          <w:sz w:val="28"/>
          <w:szCs w:val="28"/>
          <w:lang w:val="ru-RU"/>
        </w:rPr>
        <w:t>Роскосмос</w:t>
      </w:r>
      <w:proofErr w:type="spellEnd"/>
      <w:r w:rsidRPr="006712FD">
        <w:rPr>
          <w:rFonts w:cs="Times New Roman"/>
          <w:sz w:val="28"/>
          <w:szCs w:val="28"/>
          <w:lang w:val="ru-RU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</w:t>
      </w:r>
      <w:proofErr w:type="gramEnd"/>
      <w:r w:rsidRPr="006712FD">
        <w:rPr>
          <w:rFonts w:cs="Times New Roman"/>
          <w:sz w:val="28"/>
          <w:szCs w:val="28"/>
          <w:lang w:val="ru-RU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6712FD">
        <w:rPr>
          <w:rFonts w:cs="Times New Roman"/>
          <w:sz w:val="28"/>
          <w:szCs w:val="28"/>
          <w:lang w:val="ru-RU"/>
        </w:rPr>
        <w:t>определяющее</w:t>
      </w:r>
      <w:proofErr w:type="gramEnd"/>
      <w:r w:rsidRPr="006712FD">
        <w:rPr>
          <w:rFonts w:cs="Times New Roman"/>
          <w:sz w:val="28"/>
          <w:szCs w:val="28"/>
          <w:lang w:val="ru-RU"/>
        </w:rPr>
        <w:t xml:space="preserve"> в том числе условия и порядок возмещения </w:t>
      </w:r>
      <w:r w:rsidRPr="006712FD">
        <w:rPr>
          <w:rFonts w:cs="Times New Roman"/>
          <w:sz w:val="28"/>
          <w:szCs w:val="28"/>
          <w:lang w:val="ru-RU"/>
        </w:rPr>
        <w:lastRenderedPageBreak/>
        <w:t>ущерба, причиненного указанному объекту при осуществлении реконструкции;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t xml:space="preserve">2.6.1.11. решение общего собрания собственников помещений и </w:t>
      </w:r>
      <w:proofErr w:type="spellStart"/>
      <w:r w:rsidRPr="006712FD">
        <w:rPr>
          <w:rFonts w:cs="Times New Roman"/>
          <w:sz w:val="28"/>
          <w:szCs w:val="28"/>
          <w:lang w:val="ru-RU"/>
        </w:rPr>
        <w:t>машино</w:t>
      </w:r>
      <w:proofErr w:type="spellEnd"/>
      <w:r w:rsidRPr="006712FD">
        <w:rPr>
          <w:rFonts w:cs="Times New Roman"/>
          <w:sz w:val="28"/>
          <w:szCs w:val="28"/>
          <w:lang w:val="ru-RU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6712FD">
        <w:rPr>
          <w:rFonts w:cs="Times New Roman"/>
          <w:sz w:val="28"/>
          <w:szCs w:val="28"/>
          <w:lang w:val="ru-RU"/>
        </w:rPr>
        <w:t>машино</w:t>
      </w:r>
      <w:proofErr w:type="spellEnd"/>
      <w:r w:rsidRPr="006712FD">
        <w:rPr>
          <w:rFonts w:cs="Times New Roman"/>
          <w:sz w:val="28"/>
          <w:szCs w:val="28"/>
          <w:lang w:val="ru-RU"/>
        </w:rPr>
        <w:t>-мест в многоквартирном доме;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t>2.6.1.12.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t>2.6.1.13.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6712FD">
        <w:rPr>
          <w:rFonts w:cs="Times New Roman"/>
          <w:sz w:val="28"/>
          <w:szCs w:val="28"/>
          <w:lang w:val="ru-RU"/>
        </w:rPr>
        <w:t>2.6.1.14.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6712FD">
        <w:rPr>
          <w:rFonts w:cs="Times New Roman"/>
          <w:sz w:val="28"/>
          <w:szCs w:val="28"/>
          <w:lang w:val="ru-RU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6712FD">
        <w:rPr>
          <w:sz w:val="28"/>
          <w:szCs w:val="28"/>
          <w:lang w:val="ru-RU"/>
        </w:rPr>
        <w:t>2.6.1.15.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</w:t>
      </w:r>
      <w:proofErr w:type="gramEnd"/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>2.6.2. 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6712FD">
        <w:rPr>
          <w:sz w:val="28"/>
          <w:szCs w:val="28"/>
          <w:lang w:val="ru-RU"/>
        </w:rPr>
        <w:lastRenderedPageBreak/>
        <w:t>2.6.2.1. д</w:t>
      </w:r>
      <w:r w:rsidRPr="006712FD">
        <w:rPr>
          <w:rFonts w:cs="Times New Roman"/>
          <w:sz w:val="28"/>
          <w:szCs w:val="28"/>
          <w:lang w:val="ru-RU"/>
        </w:rPr>
        <w:t>окументы (их копии или сведения, содержащиеся в них), указанные в пунктах 2.6.1.3 – 2.6.1.8, 2.6.1.12, 2.6.1.14</w:t>
      </w:r>
      <w:r w:rsidR="00D04DC6">
        <w:rPr>
          <w:rFonts w:cs="Times New Roman"/>
          <w:sz w:val="28"/>
          <w:szCs w:val="28"/>
          <w:lang w:val="ru-RU"/>
        </w:rPr>
        <w:t xml:space="preserve"> настоящего административного регламента</w:t>
      </w:r>
      <w:r w:rsidRPr="006712FD">
        <w:rPr>
          <w:rFonts w:cs="Times New Roman"/>
          <w:sz w:val="28"/>
          <w:szCs w:val="28"/>
          <w:lang w:val="ru-RU"/>
        </w:rPr>
        <w:t>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</w:t>
      </w:r>
      <w:proofErr w:type="gramEnd"/>
      <w:r w:rsidRPr="006712FD">
        <w:rPr>
          <w:rFonts w:cs="Times New Roman"/>
          <w:sz w:val="28"/>
          <w:szCs w:val="28"/>
          <w:lang w:val="ru-RU"/>
        </w:rPr>
        <w:t xml:space="preserve"> представил указанные документы самостоятельно.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t>2.6.2.2. документы, указанные в пунктах 2.6.1.3, 2.6.1.6.и 2.6.1.7</w:t>
      </w:r>
      <w:r w:rsidR="00D04DC6">
        <w:rPr>
          <w:rFonts w:cs="Times New Roman"/>
          <w:sz w:val="28"/>
          <w:szCs w:val="28"/>
          <w:lang w:val="ru-RU"/>
        </w:rPr>
        <w:t xml:space="preserve"> настоящего административного регламента</w:t>
      </w:r>
      <w:r w:rsidRPr="006712FD">
        <w:rPr>
          <w:rFonts w:cs="Times New Roman"/>
          <w:sz w:val="28"/>
          <w:szCs w:val="28"/>
          <w:lang w:val="ru-RU"/>
        </w:rPr>
        <w:t xml:space="preserve"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 w:rsidRPr="006712FD">
        <w:rPr>
          <w:rFonts w:cs="Times New Roman"/>
          <w:sz w:val="28"/>
          <w:szCs w:val="28"/>
          <w:lang w:val="ru-RU"/>
        </w:rPr>
        <w:t>заключений экспертизы проектной документации объектов капитального строительства</w:t>
      </w:r>
      <w:proofErr w:type="gramEnd"/>
      <w:r w:rsidRPr="006712FD">
        <w:rPr>
          <w:rFonts w:cs="Times New Roman"/>
          <w:sz w:val="28"/>
          <w:szCs w:val="28"/>
          <w:lang w:val="ru-RU"/>
        </w:rPr>
        <w:t>.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 xml:space="preserve">2.6.3. </w:t>
      </w:r>
      <w:r w:rsidRPr="006712FD">
        <w:rPr>
          <w:rFonts w:cs="Times New Roman"/>
          <w:kern w:val="0"/>
          <w:sz w:val="28"/>
          <w:szCs w:val="28"/>
          <w:lang w:val="ru-RU" w:eastAsia="ru-RU" w:bidi="ar-SA"/>
        </w:rPr>
        <w:t xml:space="preserve">Для принятия решения о </w:t>
      </w:r>
      <w:r w:rsidRPr="006712FD">
        <w:rPr>
          <w:rFonts w:cs="Times New Roman"/>
          <w:sz w:val="28"/>
          <w:szCs w:val="28"/>
          <w:lang w:val="ru-RU"/>
        </w:rPr>
        <w:t>внесение изменений в разрешение</w:t>
      </w:r>
      <w:r w:rsidRPr="006712FD">
        <w:rPr>
          <w:rFonts w:cs="Times New Roman"/>
          <w:sz w:val="28"/>
          <w:szCs w:val="28"/>
          <w:lang w:val="ru-RU"/>
        </w:rPr>
        <w:br/>
        <w:t xml:space="preserve">на строительство (в том числе в связи с необходимостью продления срока действия разрешения на строительство) </w:t>
      </w:r>
      <w:r w:rsidRPr="006712FD">
        <w:rPr>
          <w:rFonts w:cs="Times New Roman"/>
          <w:kern w:val="0"/>
          <w:sz w:val="28"/>
          <w:szCs w:val="28"/>
          <w:lang w:val="ru-RU" w:eastAsia="ru-RU" w:bidi="ar-SA"/>
        </w:rPr>
        <w:t>необходимы следующие документы</w:t>
      </w:r>
      <w:r w:rsidRPr="006712FD">
        <w:rPr>
          <w:sz w:val="28"/>
          <w:szCs w:val="28"/>
          <w:lang w:val="ru-RU"/>
        </w:rPr>
        <w:t>: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t xml:space="preserve">2.6.3.1. Заявление (уведомление) на предоставление услуги, по форме согласно приложению 2 к </w:t>
      </w:r>
      <w:r w:rsidR="00D04DC6">
        <w:rPr>
          <w:rFonts w:cs="Times New Roman"/>
          <w:sz w:val="28"/>
          <w:szCs w:val="28"/>
          <w:lang w:val="ru-RU"/>
        </w:rPr>
        <w:t xml:space="preserve">настоящему </w:t>
      </w:r>
      <w:r w:rsidRPr="006712FD">
        <w:rPr>
          <w:rFonts w:cs="Times New Roman"/>
          <w:sz w:val="28"/>
          <w:szCs w:val="28"/>
          <w:lang w:val="ru-RU"/>
        </w:rPr>
        <w:t>административному регламенту.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t xml:space="preserve">В соответствии со </w:t>
      </w:r>
      <w:hyperlink r:id="rId19" w:history="1">
        <w:r w:rsidRPr="006712FD">
          <w:rPr>
            <w:rFonts w:cs="Times New Roman"/>
            <w:sz w:val="28"/>
            <w:szCs w:val="28"/>
            <w:lang w:val="ru-RU"/>
          </w:rPr>
          <w:t>статьей 51</w:t>
        </w:r>
      </w:hyperlink>
      <w:r w:rsidRPr="006712FD">
        <w:rPr>
          <w:rFonts w:cs="Times New Roman"/>
          <w:sz w:val="28"/>
          <w:szCs w:val="28"/>
          <w:lang w:val="ru-RU"/>
        </w:rPr>
        <w:t>Градостроительного кодекса в заявлении (уведомлении) указываются реквизиты следующих документов: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правоустанавливающих документов на земельный участок в случае, если права на земельный участок зарегистрированы в установленном порядке в ЕГРН;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решений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градостроительного плана земельного участка, на котором планируется осуществить строительство, реконструкцию в случаях, предусмотренных частью 21.7 статьи 51 Градостроительного кодекса.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>2.6.3.2. К з</w:t>
      </w:r>
      <w:r w:rsidRPr="006712FD">
        <w:rPr>
          <w:rFonts w:cs="Times New Roman"/>
          <w:sz w:val="28"/>
          <w:szCs w:val="28"/>
          <w:lang w:val="ru-RU"/>
        </w:rPr>
        <w:t xml:space="preserve">аявлению (уведомлению) о внесении изменений в разрешение на строительство (в том числе в связи с необходимостью продления срока действия разрешения на строительство), кроме заявления о внесении изменений в разрешение на строительство исключительно в связи с продлением срока действия такого разрешения, прилагаются документы, предусмотренные пунктами 2.6.1.2 – 2.6.1.14 </w:t>
      </w:r>
      <w:r w:rsidR="00D04DC6">
        <w:rPr>
          <w:rFonts w:cs="Times New Roman"/>
          <w:sz w:val="28"/>
          <w:szCs w:val="28"/>
          <w:lang w:val="ru-RU"/>
        </w:rPr>
        <w:t xml:space="preserve">настоящего </w:t>
      </w:r>
      <w:r w:rsidRPr="006712FD">
        <w:rPr>
          <w:rFonts w:cs="Times New Roman"/>
          <w:sz w:val="28"/>
          <w:szCs w:val="28"/>
          <w:lang w:val="ru-RU"/>
        </w:rPr>
        <w:t>административного регламента.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lastRenderedPageBreak/>
        <w:t>2.6.4.</w:t>
      </w:r>
      <w:r w:rsidRPr="006712FD">
        <w:rPr>
          <w:sz w:val="28"/>
          <w:szCs w:val="28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услуги: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t xml:space="preserve">2.6.4.1. Документы, указанные в пунктах 2.6.1.3 – 2.6.1.8, 2.6.1.12, 2.6.1.14 </w:t>
      </w:r>
      <w:r w:rsidR="00D04DC6">
        <w:rPr>
          <w:rFonts w:cs="Times New Roman"/>
          <w:sz w:val="28"/>
          <w:szCs w:val="28"/>
          <w:lang w:val="ru-RU"/>
        </w:rPr>
        <w:t xml:space="preserve">настоящего </w:t>
      </w:r>
      <w:r w:rsidRPr="006712FD">
        <w:rPr>
          <w:rFonts w:cs="Times New Roman"/>
          <w:sz w:val="28"/>
          <w:szCs w:val="28"/>
          <w:lang w:val="ru-RU"/>
        </w:rPr>
        <w:t xml:space="preserve">административного регламента, запрашиваются Министерством самостоятельно посредством межведомственного взаимодействия, если застройщик не </w:t>
      </w:r>
      <w:proofErr w:type="gramStart"/>
      <w:r w:rsidRPr="006712FD">
        <w:rPr>
          <w:rFonts w:cs="Times New Roman"/>
          <w:sz w:val="28"/>
          <w:szCs w:val="28"/>
          <w:lang w:val="ru-RU"/>
        </w:rPr>
        <w:t>предоставил указанные документы</w:t>
      </w:r>
      <w:proofErr w:type="gramEnd"/>
      <w:r w:rsidRPr="006712FD">
        <w:rPr>
          <w:rFonts w:cs="Times New Roman"/>
          <w:sz w:val="28"/>
          <w:szCs w:val="28"/>
          <w:lang w:val="ru-RU"/>
        </w:rPr>
        <w:t xml:space="preserve"> самостоятельно.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t xml:space="preserve">2.6.4.2. Документы, указанные в пунктах 2.6.1.3, 2.6.1.6. и 2.6.1.7 </w:t>
      </w:r>
      <w:r w:rsidR="00D04DC6">
        <w:rPr>
          <w:rFonts w:cs="Times New Roman"/>
          <w:sz w:val="28"/>
          <w:szCs w:val="28"/>
          <w:lang w:val="ru-RU"/>
        </w:rPr>
        <w:t xml:space="preserve">настоящего </w:t>
      </w:r>
      <w:r w:rsidRPr="006712FD">
        <w:rPr>
          <w:rFonts w:cs="Times New Roman"/>
          <w:sz w:val="28"/>
          <w:szCs w:val="28"/>
          <w:lang w:val="ru-RU"/>
        </w:rPr>
        <w:t>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>2.6.5. Орган, предоставляющий услугу, не вправе требовать от заявителя: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>2.6.5.1.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proofErr w:type="gramStart"/>
      <w:r w:rsidRPr="006712FD">
        <w:rPr>
          <w:sz w:val="28"/>
          <w:szCs w:val="28"/>
          <w:lang w:val="ru-RU"/>
        </w:rPr>
        <w:t>2.6.5.2. 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органа предоставляющего государственные услуги, органа предоставляющего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</w:t>
      </w:r>
      <w:r w:rsidR="008C4B1C">
        <w:rPr>
          <w:sz w:val="28"/>
          <w:szCs w:val="28"/>
          <w:lang w:val="ru-RU"/>
        </w:rPr>
        <w:t xml:space="preserve"> </w:t>
      </w:r>
      <w:r w:rsidRPr="006712FD">
        <w:rPr>
          <w:sz w:val="28"/>
          <w:szCs w:val="28"/>
          <w:lang w:val="ru-RU"/>
        </w:rPr>
        <w:t>в предоставлении предусмотренных частью 1 статьи 1 Федерального закона</w:t>
      </w:r>
      <w:r w:rsidR="008C4B1C">
        <w:rPr>
          <w:sz w:val="28"/>
          <w:szCs w:val="28"/>
          <w:lang w:val="ru-RU"/>
        </w:rPr>
        <w:t xml:space="preserve"> </w:t>
      </w:r>
      <w:r w:rsidRPr="006712FD">
        <w:rPr>
          <w:sz w:val="28"/>
          <w:szCs w:val="28"/>
          <w:lang w:val="ru-RU"/>
        </w:rPr>
        <w:t>№ 210-ФЗ государственных и муниципальных услуг, в соответствии</w:t>
      </w:r>
      <w:r w:rsidRPr="006712FD">
        <w:rPr>
          <w:sz w:val="28"/>
          <w:szCs w:val="28"/>
          <w:lang w:val="ru-RU"/>
        </w:rPr>
        <w:br/>
        <w:t>с нормативными</w:t>
      </w:r>
      <w:proofErr w:type="gramEnd"/>
      <w:r w:rsidRPr="006712FD">
        <w:rPr>
          <w:sz w:val="28"/>
          <w:szCs w:val="28"/>
          <w:lang w:val="ru-RU"/>
        </w:rPr>
        <w:t xml:space="preserve"> </w:t>
      </w:r>
      <w:proofErr w:type="gramStart"/>
      <w:r w:rsidRPr="006712FD">
        <w:rPr>
          <w:sz w:val="28"/>
          <w:szCs w:val="28"/>
          <w:lang w:val="ru-RU"/>
        </w:rPr>
        <w:t>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документов;</w:t>
      </w:r>
      <w:proofErr w:type="gramEnd"/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6712F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2.6.5.3. 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</w:t>
      </w:r>
      <w:r w:rsidRPr="006712FD">
        <w:rPr>
          <w:rFonts w:cs="Times New Roman"/>
          <w:kern w:val="0"/>
          <w:sz w:val="28"/>
          <w:szCs w:val="28"/>
          <w:lang w:val="ru-RU" w:eastAsia="ru-RU" w:bidi="ar-SA"/>
        </w:rPr>
        <w:t>предусмотренных пунктом 4 части 1 статьи 7 Федерального закона № 210-ФЗ</w:t>
      </w:r>
      <w:r w:rsidRPr="006712FD">
        <w:rPr>
          <w:rFonts w:eastAsia="Times New Roman" w:cs="Times New Roman"/>
          <w:kern w:val="0"/>
          <w:sz w:val="28"/>
          <w:szCs w:val="20"/>
          <w:lang w:val="ru-RU" w:eastAsia="ru-RU" w:bidi="ar-SA"/>
        </w:rPr>
        <w:t>.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lastRenderedPageBreak/>
        <w:t xml:space="preserve">2.6.6. Заявитель вправе представить документы, указанные в пунктах 2.6.2, 2.6.4 </w:t>
      </w:r>
      <w:r w:rsidR="00D04DC6">
        <w:rPr>
          <w:sz w:val="28"/>
          <w:szCs w:val="28"/>
          <w:lang w:val="ru-RU"/>
        </w:rPr>
        <w:t xml:space="preserve">настоящего </w:t>
      </w:r>
      <w:r w:rsidRPr="006712FD">
        <w:rPr>
          <w:sz w:val="28"/>
          <w:szCs w:val="28"/>
          <w:lang w:val="ru-RU"/>
        </w:rPr>
        <w:t>административного регламента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6712FD">
        <w:rPr>
          <w:sz w:val="28"/>
          <w:szCs w:val="28"/>
          <w:lang w:val="ru-RU"/>
        </w:rPr>
        <w:t>2.6.7. Исчерпывающий перечень требований к документам (информации), представляемым заявителем на бумажном носителе, а также в электронной форме, к которым в том числе относятся: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>2.6.7.1. отсутствие подчисток, приписок и исправлений текста, зачеркнутых слов и иных неоговоренных исправлений;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>2.6.7.2. отсутствие повреждений, наличие которых не позволяет однозначно истолковать их содержание;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6712FD">
        <w:rPr>
          <w:sz w:val="28"/>
          <w:szCs w:val="28"/>
          <w:lang w:val="ru-RU"/>
        </w:rPr>
        <w:t>2.6.8. Исчерпывающий перечень требований к документам (информации), представляемым заявителем в электронной форме, к которым в том числе относятся: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6712FD">
        <w:rPr>
          <w:sz w:val="28"/>
          <w:szCs w:val="28"/>
          <w:lang w:val="ru-RU"/>
        </w:rPr>
        <w:t>2.6.8.1. соответствие запроса (заявления) и каждого прилагаемого к нему документа, направляемого в электронной форме, требованиям Федерального закона от 06 апреля 2011 г. № 63-ФЗ «Об электронной подписи» и принятым в соответствии с ним иным нормативным правовым актам.</w:t>
      </w:r>
    </w:p>
    <w:p w:rsidR="009E4C2D" w:rsidRPr="006712FD" w:rsidRDefault="009E4C2D" w:rsidP="009E4C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>2.7. Исчерпывающий перечень оснований для отказа в приеме документов, необходимых для предоставления услуги</w:t>
      </w:r>
    </w:p>
    <w:p w:rsidR="009E4C2D" w:rsidRPr="006712FD" w:rsidRDefault="009E4C2D" w:rsidP="009E4C2D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2.7.1.1 заявление не соответствует требованиям, установленным пунктом 2.6.1.1, 2.6.3.1 </w:t>
      </w:r>
      <w:r w:rsidR="00D04DC6">
        <w:rPr>
          <w:szCs w:val="28"/>
        </w:rPr>
        <w:t xml:space="preserve">настоящего </w:t>
      </w:r>
      <w:r w:rsidRPr="006712FD">
        <w:rPr>
          <w:szCs w:val="28"/>
        </w:rPr>
        <w:t>административного регламента;</w:t>
      </w:r>
    </w:p>
    <w:p w:rsidR="009E4C2D" w:rsidRPr="006712FD" w:rsidRDefault="009E4C2D" w:rsidP="009E4C2D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2.7.1.2. документы (информация), представленные заявителем,</w:t>
      </w:r>
      <w:r w:rsidRPr="006712FD">
        <w:rPr>
          <w:szCs w:val="28"/>
        </w:rPr>
        <w:br/>
        <w:t>на бумажном носителе, а также в электронной форме не соответствуют установленным в административном регламенте требованиям.</w:t>
      </w:r>
    </w:p>
    <w:p w:rsidR="009E4C2D" w:rsidRPr="006712FD" w:rsidRDefault="009E4C2D" w:rsidP="009E4C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>2.8. Исчерпывающий перечень оснований для приостановления предоставления услуги</w:t>
      </w:r>
    </w:p>
    <w:p w:rsidR="009E4C2D" w:rsidRPr="006712FD" w:rsidRDefault="009E4C2D" w:rsidP="009E4C2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712FD">
        <w:rPr>
          <w:szCs w:val="28"/>
        </w:rPr>
        <w:t>2.8.1. Основания для приостановления предоставления услуги отсутствуют.</w:t>
      </w:r>
    </w:p>
    <w:p w:rsidR="009E4C2D" w:rsidRPr="006712FD" w:rsidRDefault="009E4C2D" w:rsidP="009E4C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 xml:space="preserve">2.9. Исчерпывающий перечень оснований для отказа в </w:t>
      </w:r>
      <w:r w:rsidRPr="006712FD">
        <w:rPr>
          <w:rFonts w:cs="Times New Roman"/>
          <w:sz w:val="28"/>
          <w:szCs w:val="28"/>
          <w:lang w:val="ru-RU"/>
        </w:rPr>
        <w:t>предоставлении услуги</w:t>
      </w:r>
    </w:p>
    <w:p w:rsidR="009E4C2D" w:rsidRPr="006712FD" w:rsidRDefault="009E4C2D" w:rsidP="009E4C2D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2.9.1. Основанием для отказа в предоставлении услуги является:</w:t>
      </w:r>
    </w:p>
    <w:p w:rsidR="009E4C2D" w:rsidRPr="006712FD" w:rsidRDefault="009E4C2D" w:rsidP="009E4C2D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2.9.1.1. в случае подачи заявления о выдаче разрешения на строительство:</w:t>
      </w:r>
    </w:p>
    <w:p w:rsidR="009E4C2D" w:rsidRPr="006712FD" w:rsidRDefault="009E4C2D" w:rsidP="009E4C2D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lastRenderedPageBreak/>
        <w:t>заявление подано лицом, не уполномоченным совершать такого рода действия;</w:t>
      </w:r>
    </w:p>
    <w:p w:rsidR="009E4C2D" w:rsidRPr="006712FD" w:rsidRDefault="009E4C2D" w:rsidP="009E4C2D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заявление подано в ненадлежащий орган согласно пунктам 5, 5.1, 6 статьи 51 Градостроительного кодекса;</w:t>
      </w:r>
    </w:p>
    <w:p w:rsidR="009E4C2D" w:rsidRPr="006712FD" w:rsidRDefault="009E4C2D" w:rsidP="009E4C2D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отсутствие предмета рассмотрения Заявления согласно пункту 17 статьи 51 Градостроительного кодекса;</w:t>
      </w:r>
    </w:p>
    <w:p w:rsidR="009E4C2D" w:rsidRPr="006712FD" w:rsidRDefault="009E4C2D" w:rsidP="009E4C2D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отсутствие документов, предусмотренных пунктом 2.6.1 </w:t>
      </w:r>
      <w:r w:rsidR="00D04DC6">
        <w:rPr>
          <w:szCs w:val="28"/>
        </w:rPr>
        <w:t xml:space="preserve">настоящего </w:t>
      </w:r>
      <w:r w:rsidRPr="006712FD">
        <w:rPr>
          <w:szCs w:val="28"/>
        </w:rPr>
        <w:t>административного регламента;</w:t>
      </w:r>
    </w:p>
    <w:p w:rsidR="009E4C2D" w:rsidRPr="006712FD" w:rsidRDefault="009E4C2D" w:rsidP="009E4C2D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6712FD">
        <w:rPr>
          <w:szCs w:val="28"/>
        </w:rPr>
        <w:t>представленные документы, в том числе проектная документация не соответствует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</w:t>
      </w:r>
      <w:proofErr w:type="gramEnd"/>
      <w:r w:rsidRPr="006712FD">
        <w:rPr>
          <w:szCs w:val="28"/>
        </w:rPr>
        <w:t xml:space="preserve"> </w:t>
      </w:r>
      <w:proofErr w:type="gramStart"/>
      <w:r w:rsidRPr="006712FD">
        <w:rPr>
          <w:szCs w:val="28"/>
        </w:rPr>
        <w:t>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</w:t>
      </w:r>
      <w:proofErr w:type="gramEnd"/>
      <w:r w:rsidRPr="006712FD">
        <w:rPr>
          <w:szCs w:val="28"/>
        </w:rPr>
        <w:t xml:space="preserve"> разрешенного строительства, реконструкции;</w:t>
      </w:r>
    </w:p>
    <w:p w:rsidR="009E4C2D" w:rsidRPr="006712FD" w:rsidRDefault="009E4C2D" w:rsidP="009E4C2D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6712FD">
        <w:rPr>
          <w:szCs w:val="28"/>
        </w:rPr>
        <w:t>не выполнено требование части 3.1 статьи 51 Градостроительного кодекса, согласно которой в случае, если земельный участок, находящийся в государственной или муниципальной собственности, предоставлен в аренду для комплексного освоения территории, выдача разрешения на строительство объекта капитального строительства -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</w:t>
      </w:r>
      <w:proofErr w:type="gramEnd"/>
      <w:r w:rsidRPr="006712FD">
        <w:rPr>
          <w:szCs w:val="28"/>
        </w:rPr>
        <w:t xml:space="preserve"> проектом межевания территории;</w:t>
      </w:r>
    </w:p>
    <w:p w:rsidR="009E4C2D" w:rsidRPr="006712FD" w:rsidRDefault="009E4C2D" w:rsidP="009E4C2D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2.9.1.2. в случае подачи заявления (уведомления) о внесении изменений в разрешение на строительство объекта капитального строительства (в том числе в связи с необходимостью продления срока действия разрешения на строительство):</w:t>
      </w:r>
    </w:p>
    <w:p w:rsidR="009E4C2D" w:rsidRPr="006712FD" w:rsidRDefault="009E4C2D" w:rsidP="009E4C2D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заявление подано лицом, не уполномоченным совершать такого рода действия;</w:t>
      </w:r>
    </w:p>
    <w:p w:rsidR="009E4C2D" w:rsidRPr="006712FD" w:rsidRDefault="009E4C2D" w:rsidP="009E4C2D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6712FD">
        <w:rPr>
          <w:szCs w:val="28"/>
        </w:rPr>
        <w:lastRenderedPageBreak/>
        <w:t xml:space="preserve">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20" w:history="1">
        <w:r w:rsidRPr="006712FD">
          <w:rPr>
            <w:szCs w:val="28"/>
          </w:rPr>
          <w:t>пунктами 1</w:t>
        </w:r>
      </w:hyperlink>
      <w:r w:rsidRPr="006712FD">
        <w:rPr>
          <w:szCs w:val="28"/>
        </w:rPr>
        <w:t>-</w:t>
      </w:r>
      <w:hyperlink r:id="rId21" w:history="1">
        <w:r w:rsidRPr="006712FD">
          <w:rPr>
            <w:szCs w:val="28"/>
          </w:rPr>
          <w:t>4 части 21.10 статьи 51</w:t>
        </w:r>
      </w:hyperlink>
      <w:r w:rsidRPr="006712FD">
        <w:rPr>
          <w:szCs w:val="28"/>
        </w:rPr>
        <w:t xml:space="preserve"> Градостроительного кодекса, или отсутствие правоустанавливающего документа на земельный участок в случае, указанном в </w:t>
      </w:r>
      <w:hyperlink r:id="rId22" w:history="1">
        <w:r w:rsidRPr="006712FD">
          <w:rPr>
            <w:szCs w:val="28"/>
          </w:rPr>
          <w:t>части 21.13 статьи 51</w:t>
        </w:r>
      </w:hyperlink>
      <w:r w:rsidRPr="006712FD">
        <w:rPr>
          <w:szCs w:val="28"/>
        </w:rPr>
        <w:t xml:space="preserve"> Градостроительного кодекса, либо отсутствие документов, предусмотренных </w:t>
      </w:r>
      <w:hyperlink r:id="rId23" w:history="1">
        <w:r w:rsidRPr="006712FD">
          <w:rPr>
            <w:szCs w:val="28"/>
          </w:rPr>
          <w:t>частью 7 статьи 51</w:t>
        </w:r>
      </w:hyperlink>
      <w:r w:rsidRPr="006712FD">
        <w:rPr>
          <w:szCs w:val="28"/>
        </w:rPr>
        <w:t xml:space="preserve"> Градостроительного кодекса, в случае поступления заявления</w:t>
      </w:r>
      <w:proofErr w:type="gramEnd"/>
      <w:r w:rsidRPr="006712FD">
        <w:rPr>
          <w:szCs w:val="28"/>
        </w:rPr>
        <w:t xml:space="preserve">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9E4C2D" w:rsidRPr="006712FD" w:rsidRDefault="009E4C2D" w:rsidP="009E4C2D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9E4C2D" w:rsidRPr="006712FD" w:rsidRDefault="009E4C2D" w:rsidP="009E4C2D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6712FD">
        <w:rPr>
          <w:szCs w:val="28"/>
        </w:rPr>
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24" w:history="1">
        <w:r w:rsidRPr="006712FD">
          <w:rPr>
            <w:szCs w:val="28"/>
          </w:rPr>
          <w:t>частью 21.7 статьи 51</w:t>
        </w:r>
      </w:hyperlink>
      <w:r w:rsidRPr="006712FD">
        <w:rPr>
          <w:szCs w:val="28"/>
        </w:rPr>
        <w:t xml:space="preserve"> Градостроительного кодекса.</w:t>
      </w:r>
      <w:proofErr w:type="gramEnd"/>
      <w:r w:rsidRPr="006712FD">
        <w:rPr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25" w:history="1">
        <w:r w:rsidRPr="006712FD">
          <w:rPr>
            <w:szCs w:val="28"/>
          </w:rPr>
          <w:t>части 21.10 статьи 51</w:t>
        </w:r>
      </w:hyperlink>
      <w:r w:rsidRPr="006712FD">
        <w:rPr>
          <w:szCs w:val="28"/>
        </w:rPr>
        <w:t xml:space="preserve"> Градостроительного кодекса;</w:t>
      </w:r>
    </w:p>
    <w:p w:rsidR="009E4C2D" w:rsidRPr="006712FD" w:rsidRDefault="009E4C2D" w:rsidP="009E4C2D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6712FD">
        <w:rPr>
          <w:szCs w:val="28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</w:t>
      </w:r>
      <w:proofErr w:type="gramEnd"/>
      <w:r w:rsidRPr="006712FD">
        <w:rPr>
          <w:szCs w:val="28"/>
        </w:rPr>
        <w:t xml:space="preserve">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9E4C2D" w:rsidRPr="006712FD" w:rsidRDefault="009E4C2D" w:rsidP="009E4C2D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6712FD">
        <w:rPr>
          <w:szCs w:val="28"/>
        </w:rPr>
        <w:t xml:space="preserve"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</w:t>
      </w:r>
      <w:r w:rsidRPr="006712FD">
        <w:rPr>
          <w:szCs w:val="28"/>
        </w:rPr>
        <w:lastRenderedPageBreak/>
        <w:t xml:space="preserve">внесении изменений в разрешение на строительство, в случае, предусмотренном </w:t>
      </w:r>
      <w:hyperlink r:id="rId26" w:history="1">
        <w:r w:rsidRPr="006712FD">
          <w:rPr>
            <w:szCs w:val="28"/>
          </w:rPr>
          <w:t>частью 21.7 статьи 51</w:t>
        </w:r>
      </w:hyperlink>
      <w:r w:rsidRPr="006712FD">
        <w:rPr>
          <w:szCs w:val="28"/>
        </w:rPr>
        <w:t>Градостроительного кодекса, или в случае поступления заявления застройщика о внесении изменений в разрешение на строительство, кроме заявления о</w:t>
      </w:r>
      <w:proofErr w:type="gramEnd"/>
      <w:r w:rsidRPr="006712FD">
        <w:rPr>
          <w:szCs w:val="28"/>
        </w:rPr>
        <w:t xml:space="preserve"> </w:t>
      </w:r>
      <w:proofErr w:type="gramStart"/>
      <w:r w:rsidRPr="006712FD">
        <w:rPr>
          <w:szCs w:val="28"/>
        </w:rPr>
        <w:t>внесении</w:t>
      </w:r>
      <w:proofErr w:type="gramEnd"/>
      <w:r w:rsidRPr="006712FD">
        <w:rPr>
          <w:szCs w:val="28"/>
        </w:rPr>
        <w:t xml:space="preserve"> изменений в разрешение на строительство исключительно в связи с продлением срока действия такого разрешения;</w:t>
      </w:r>
    </w:p>
    <w:p w:rsidR="009E4C2D" w:rsidRPr="006712FD" w:rsidRDefault="009E4C2D" w:rsidP="009E4C2D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9E4C2D" w:rsidRPr="006712FD" w:rsidRDefault="009E4C2D" w:rsidP="009E4C2D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proofErr w:type="gramStart"/>
      <w:r w:rsidRPr="006712FD">
        <w:rPr>
          <w:szCs w:val="28"/>
        </w:rPr>
        <w:t>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</w:t>
      </w:r>
      <w:proofErr w:type="gramEnd"/>
      <w:r w:rsidRPr="006712FD">
        <w:rPr>
          <w:szCs w:val="28"/>
        </w:rPr>
        <w:t xml:space="preserve">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27" w:history="1">
        <w:r w:rsidRPr="006712FD">
          <w:rPr>
            <w:szCs w:val="28"/>
          </w:rPr>
          <w:t>части 5 статьи 52</w:t>
        </w:r>
      </w:hyperlink>
      <w:r w:rsidRPr="006712FD">
        <w:rPr>
          <w:szCs w:val="28"/>
        </w:rPr>
        <w:t>Градостроительного кодекса,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9E4C2D" w:rsidRPr="006712FD" w:rsidRDefault="009E4C2D" w:rsidP="009E4C2D">
      <w:pPr>
        <w:tabs>
          <w:tab w:val="left" w:pos="1701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9E4C2D" w:rsidRPr="006712FD" w:rsidRDefault="009E4C2D" w:rsidP="009E4C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>2.10. Порядок, размер и основания взимания государственной пошлины или иной платы, взимаемой за предоставление услуги</w:t>
      </w:r>
    </w:p>
    <w:p w:rsidR="009E4C2D" w:rsidRPr="006712FD" w:rsidRDefault="009E4C2D" w:rsidP="009E4C2D">
      <w:pPr>
        <w:tabs>
          <w:tab w:val="left" w:pos="0"/>
          <w:tab w:val="left" w:pos="1134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2.10.1. Государственная пошлина и иная плата за предоставление услуги не взимается.</w:t>
      </w:r>
    </w:p>
    <w:p w:rsidR="009E4C2D" w:rsidRPr="006712FD" w:rsidRDefault="009E4C2D" w:rsidP="009E4C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lastRenderedPageBreak/>
        <w:t>2.11. Максимальный срок ожидания в очереди при подаче запроса о предоставлении услуги и при получении результата предоставления услуги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2.11.1. 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услуги не должно превышать 15 минут.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2.11.2. Максимальное время ожидания в очереди при получении результата предоставления услуги не должно превышать 15 минут.</w:t>
      </w:r>
    </w:p>
    <w:p w:rsidR="009E4C2D" w:rsidRPr="006712FD" w:rsidRDefault="009E4C2D" w:rsidP="009E4C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>2.12. Срок и порядок регистрации запроса о предоставлении услуги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2.12.1. Заявление и документы, обязанность по представлению которых возложена на заявителя, для предоставления услуги, в том числе в электронной форме, поданное в орган, уполномоченный на предоставление услуги, подлежит регистрации в день его поступления.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t>2.12.2. </w:t>
      </w:r>
      <w:r w:rsidRPr="006712FD">
        <w:rPr>
          <w:sz w:val="28"/>
          <w:szCs w:val="28"/>
          <w:lang w:val="ru-RU"/>
        </w:rPr>
        <w:t>Заявление о предоставлении услуги и документы, обязанность по представлению которых возложена на заявителя, для предоставления услуги, поданные в МФЦ, подлежат регистрации в день его поступления в орган, предоставляющий услугу.</w:t>
      </w:r>
    </w:p>
    <w:p w:rsidR="009E4C2D" w:rsidRPr="006712FD" w:rsidRDefault="009E4C2D" w:rsidP="009E4C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>2.13. Требования к помещениям, в которых предоставляется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6712FD">
        <w:rPr>
          <w:sz w:val="28"/>
          <w:szCs w:val="28"/>
          <w:lang w:val="ru-RU"/>
        </w:rPr>
        <w:t>2.13.1. Здание, в котором предоставляется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t>2.13.2. Прием заявителей осуществляется в специально выделенных</w:t>
      </w:r>
      <w:r w:rsidR="008C4B1C">
        <w:rPr>
          <w:rFonts w:cs="Times New Roman"/>
          <w:sz w:val="28"/>
          <w:szCs w:val="28"/>
          <w:lang w:val="ru-RU"/>
        </w:rPr>
        <w:t xml:space="preserve"> </w:t>
      </w:r>
      <w:r w:rsidRPr="006712FD">
        <w:rPr>
          <w:rFonts w:cs="Times New Roman"/>
          <w:sz w:val="28"/>
          <w:szCs w:val="28"/>
          <w:lang w:val="ru-RU"/>
        </w:rPr>
        <w:t>для этих целей помещениях.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lastRenderedPageBreak/>
        <w:t>номера кабинета (окна);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t>фамилии, имени, отчества и должности специалиста, осуществляющего предоставление услуги или информирование о предоставлении услуги.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>Места ожидания должны быть оборудованы стульями, кресельными секциями, скамьями (</w:t>
      </w:r>
      <w:proofErr w:type="spellStart"/>
      <w:r w:rsidRPr="006712FD">
        <w:rPr>
          <w:sz w:val="28"/>
          <w:szCs w:val="28"/>
          <w:lang w:val="ru-RU"/>
        </w:rPr>
        <w:t>банкетками</w:t>
      </w:r>
      <w:proofErr w:type="spellEnd"/>
      <w:r w:rsidRPr="006712FD">
        <w:rPr>
          <w:sz w:val="28"/>
          <w:szCs w:val="28"/>
          <w:lang w:val="ru-RU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t>2.13.3. </w:t>
      </w:r>
      <w:r w:rsidRPr="006712FD">
        <w:rPr>
          <w:rFonts w:cs="Times New Roman"/>
          <w:bCs/>
          <w:sz w:val="28"/>
          <w:szCs w:val="28"/>
          <w:lang w:val="ru-RU"/>
        </w:rPr>
        <w:t xml:space="preserve">Информационные стенды должны содержать полную и актуальную информацию о порядке предоставления услуги. </w:t>
      </w:r>
      <w:r w:rsidRPr="006712FD">
        <w:rPr>
          <w:rFonts w:cs="Times New Roman"/>
          <w:sz w:val="28"/>
          <w:szCs w:val="28"/>
          <w:lang w:val="ru-RU"/>
        </w:rPr>
        <w:t>Тексты информационных материалов, которые размещаются на информационных стендах в соответствии с пунктом 1.3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9E4C2D" w:rsidRPr="006712FD" w:rsidRDefault="009E4C2D" w:rsidP="009E4C2D">
      <w:pPr>
        <w:pStyle w:val="Standard"/>
        <w:widowControl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t>2.13.4. </w:t>
      </w:r>
      <w:r w:rsidRPr="006712FD">
        <w:rPr>
          <w:rFonts w:cs="Times New Roman"/>
          <w:kern w:val="0"/>
          <w:sz w:val="28"/>
          <w:szCs w:val="28"/>
          <w:lang w:val="ru-RU" w:eastAsia="ru-RU" w:bidi="ar-SA"/>
        </w:rPr>
        <w:t xml:space="preserve">Места предоставления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г. </w:t>
      </w:r>
      <w:r w:rsidRPr="006712FD">
        <w:rPr>
          <w:rFonts w:cs="Times New Roman"/>
          <w:kern w:val="0"/>
          <w:sz w:val="28"/>
          <w:szCs w:val="28"/>
          <w:lang w:val="ru-RU" w:eastAsia="ru-RU" w:bidi="ar-SA"/>
        </w:rPr>
        <w:br/>
        <w:t>№ 181-ФЗ «О социальной защите инвалидов в Российской Федерации».</w:t>
      </w:r>
    </w:p>
    <w:p w:rsidR="009E4C2D" w:rsidRPr="006712FD" w:rsidRDefault="009E4C2D" w:rsidP="009E4C2D">
      <w:pPr>
        <w:pStyle w:val="Standard"/>
        <w:keepNext/>
        <w:keepLines/>
        <w:widowControl/>
        <w:spacing w:before="360" w:after="360"/>
        <w:ind w:left="851" w:right="851"/>
        <w:jc w:val="center"/>
        <w:outlineLvl w:val="1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>2.14. Показатели доступности и качества услуги</w:t>
      </w:r>
    </w:p>
    <w:p w:rsidR="009E4C2D" w:rsidRPr="006712FD" w:rsidRDefault="009E4C2D" w:rsidP="009E4C2D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6712FD">
        <w:rPr>
          <w:rFonts w:eastAsia="Andale Sans UI"/>
          <w:kern w:val="3"/>
          <w:szCs w:val="28"/>
          <w:lang w:eastAsia="en-US" w:bidi="en-US"/>
        </w:rPr>
        <w:t>2.14.1. количество взаимодействий заявителя с должностными лицами, служащими при предоставлении услуги не превышает 2-х, продолжительность – не более 15 минут;</w:t>
      </w:r>
    </w:p>
    <w:p w:rsidR="009E4C2D" w:rsidRPr="006712FD" w:rsidRDefault="009E4C2D" w:rsidP="009E4C2D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6712FD">
        <w:rPr>
          <w:rFonts w:eastAsia="Andale Sans UI"/>
          <w:kern w:val="3"/>
          <w:szCs w:val="28"/>
          <w:lang w:eastAsia="en-US" w:bidi="en-US"/>
        </w:rPr>
        <w:t>2.14.2. возможность получения услуги в МФЦ в соответствии с соглашением о взаимодействии, заключенным между МФЦ и органом, предоставляющим услугу, с момента вступления в силу соглашения о взаимодействии;</w:t>
      </w:r>
    </w:p>
    <w:p w:rsidR="009E4C2D" w:rsidRPr="006712FD" w:rsidRDefault="009E4C2D" w:rsidP="009E4C2D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6712FD">
        <w:rPr>
          <w:rFonts w:eastAsia="Andale Sans UI"/>
          <w:kern w:val="3"/>
          <w:szCs w:val="28"/>
          <w:lang w:eastAsia="en-US" w:bidi="en-US"/>
        </w:rPr>
        <w:t>2.14.3. возможность получения информации о ходе предоставления услуги,</w:t>
      </w:r>
      <w:r w:rsidRPr="006712FD">
        <w:rPr>
          <w:szCs w:val="28"/>
        </w:rPr>
        <w:t xml:space="preserve"> в том числе с использованием информационно-коммуникационных технологий</w:t>
      </w:r>
      <w:r w:rsidRPr="006712FD">
        <w:rPr>
          <w:rFonts w:eastAsia="Andale Sans UI"/>
          <w:kern w:val="3"/>
          <w:szCs w:val="28"/>
          <w:lang w:eastAsia="en-US" w:bidi="en-US"/>
        </w:rPr>
        <w:t>;</w:t>
      </w:r>
    </w:p>
    <w:p w:rsidR="009E4C2D" w:rsidRPr="006712FD" w:rsidRDefault="009E4C2D" w:rsidP="009E4C2D">
      <w:pPr>
        <w:suppressAutoHyphens/>
        <w:autoSpaceDN w:val="0"/>
        <w:spacing w:line="360" w:lineRule="exact"/>
        <w:ind w:firstLine="709"/>
        <w:jc w:val="both"/>
        <w:textAlignment w:val="baseline"/>
        <w:rPr>
          <w:rFonts w:eastAsia="Andale Sans UI"/>
          <w:kern w:val="3"/>
          <w:szCs w:val="28"/>
          <w:lang w:eastAsia="en-US" w:bidi="en-US"/>
        </w:rPr>
      </w:pPr>
      <w:r w:rsidRPr="006712FD">
        <w:rPr>
          <w:rFonts w:eastAsia="Andale Sans UI"/>
          <w:kern w:val="3"/>
          <w:szCs w:val="28"/>
          <w:lang w:eastAsia="en-US" w:bidi="en-US"/>
        </w:rPr>
        <w:t>2.14.4. соответствие мест предоставления услуги (мест ожидания, мест для заполнения документов) требованиям подраздела 2.14. административного регламента.</w:t>
      </w:r>
    </w:p>
    <w:p w:rsidR="009E4C2D" w:rsidRPr="006712FD" w:rsidRDefault="009E4C2D" w:rsidP="009E4C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lastRenderedPageBreak/>
        <w:t>2.15. 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E4C2D" w:rsidRPr="006712FD" w:rsidRDefault="009E4C2D" w:rsidP="009E4C2D">
      <w:pPr>
        <w:pStyle w:val="Standard"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>2.16.1. Информация о муниципальной услуге:</w:t>
      </w:r>
    </w:p>
    <w:p w:rsidR="009E4C2D" w:rsidRPr="006712FD" w:rsidRDefault="009E4C2D" w:rsidP="009E4C2D">
      <w:pPr>
        <w:pStyle w:val="Standard"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 xml:space="preserve">2.16.1.1. </w:t>
      </w:r>
      <w:proofErr w:type="gramStart"/>
      <w:r w:rsidRPr="006712FD">
        <w:rPr>
          <w:sz w:val="28"/>
          <w:szCs w:val="28"/>
          <w:lang w:val="ru-RU"/>
        </w:rPr>
        <w:t>внесена</w:t>
      </w:r>
      <w:proofErr w:type="gramEnd"/>
      <w:r w:rsidRPr="006712FD">
        <w:rPr>
          <w:sz w:val="28"/>
          <w:szCs w:val="28"/>
          <w:lang w:val="ru-RU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9E4C2D" w:rsidRPr="006712FD" w:rsidRDefault="009E4C2D" w:rsidP="009E4C2D">
      <w:pPr>
        <w:pStyle w:val="Standard"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 xml:space="preserve">2.16.1.2. </w:t>
      </w:r>
      <w:proofErr w:type="gramStart"/>
      <w:r w:rsidRPr="006712FD">
        <w:rPr>
          <w:sz w:val="28"/>
          <w:szCs w:val="28"/>
          <w:lang w:val="ru-RU"/>
        </w:rPr>
        <w:t>размещена</w:t>
      </w:r>
      <w:proofErr w:type="gramEnd"/>
      <w:r w:rsidRPr="006712FD">
        <w:rPr>
          <w:sz w:val="28"/>
          <w:szCs w:val="28"/>
          <w:lang w:val="ru-RU"/>
        </w:rPr>
        <w:t xml:space="preserve"> на Едином портале, официальном сайте.</w:t>
      </w:r>
    </w:p>
    <w:p w:rsidR="009E4C2D" w:rsidRPr="006712FD" w:rsidRDefault="009E4C2D" w:rsidP="009E4C2D">
      <w:pPr>
        <w:pStyle w:val="Standard"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>2.16.2. В случае обеспечения возможности предоставления муниципальной услуги в электронной форме заявитель вправе направить документы, указанные в подразделе 2.6 административного регламента, в электронной форме следующими способами:</w:t>
      </w:r>
    </w:p>
    <w:p w:rsidR="009E4C2D" w:rsidRPr="006712FD" w:rsidRDefault="009E4C2D" w:rsidP="009E4C2D">
      <w:pPr>
        <w:pStyle w:val="Standard"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t>2.16.2.1. через Единый портал;</w:t>
      </w:r>
    </w:p>
    <w:p w:rsidR="009E4C2D" w:rsidRPr="006712FD" w:rsidRDefault="009E4C2D" w:rsidP="009E4C2D">
      <w:pPr>
        <w:pStyle w:val="Standard"/>
        <w:spacing w:line="360" w:lineRule="exact"/>
        <w:ind w:firstLine="709"/>
        <w:jc w:val="both"/>
        <w:rPr>
          <w:rFonts w:cs="Times New Roman"/>
          <w:sz w:val="28"/>
          <w:szCs w:val="28"/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t>2.16.2.2. через официальный сайт.</w:t>
      </w:r>
    </w:p>
    <w:p w:rsidR="009E4C2D" w:rsidRPr="006712FD" w:rsidRDefault="009E4C2D" w:rsidP="009E4C2D">
      <w:pPr>
        <w:pStyle w:val="Standard"/>
        <w:spacing w:line="360" w:lineRule="exact"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712FD">
        <w:rPr>
          <w:sz w:val="28"/>
          <w:szCs w:val="28"/>
          <w:lang w:val="ru-RU"/>
        </w:rPr>
        <w:t>2.16.3. 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9E4C2D" w:rsidRPr="006712FD" w:rsidRDefault="009E4C2D" w:rsidP="009E4C2D">
      <w:pPr>
        <w:pStyle w:val="Standard"/>
        <w:spacing w:line="360" w:lineRule="exact"/>
        <w:ind w:firstLine="709"/>
        <w:jc w:val="both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>2.16.4. Заявитель вправе подать документы, указанные в подразделе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9E4C2D" w:rsidRPr="006712FD" w:rsidRDefault="009E4C2D" w:rsidP="009E4C2D">
      <w:pPr>
        <w:pStyle w:val="Standard"/>
        <w:keepNext/>
        <w:keepLines/>
        <w:widowControl/>
        <w:spacing w:before="240" w:line="240" w:lineRule="exact"/>
        <w:jc w:val="center"/>
        <w:outlineLvl w:val="0"/>
        <w:rPr>
          <w:b/>
          <w:sz w:val="28"/>
          <w:szCs w:val="28"/>
          <w:lang w:val="ru-RU"/>
        </w:rPr>
      </w:pPr>
      <w:r w:rsidRPr="006712FD">
        <w:rPr>
          <w:b/>
          <w:sz w:val="28"/>
          <w:szCs w:val="28"/>
          <w:lang w:val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3.1. Подготовка и выдача разрешения на строительство: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3.1.1. Прием и регистрация заявления и документов, необходимых </w:t>
      </w:r>
      <w:r w:rsidRPr="006712FD">
        <w:rPr>
          <w:szCs w:val="28"/>
        </w:rPr>
        <w:br/>
        <w:t>для подготовки и выдачи разрешения на строительство.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3.1.2. Рассмотрение документов, подготовка разрешения на строительство (письменного отказа в выдаче разрешения на строительство).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3.1.3. Выдача разрешения на строительство (письменного отказа в выдаче разрешения на строительство).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3.2. Внесение изменений в разрешение на строительство (в том числе </w:t>
      </w:r>
      <w:r w:rsidRPr="006712FD">
        <w:rPr>
          <w:szCs w:val="28"/>
        </w:rPr>
        <w:br/>
        <w:t xml:space="preserve">в связи с необходимостью продления срока действия разрешения </w:t>
      </w:r>
      <w:r w:rsidRPr="006712FD">
        <w:rPr>
          <w:szCs w:val="28"/>
        </w:rPr>
        <w:br/>
        <w:t>на строительство):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lastRenderedPageBreak/>
        <w:t xml:space="preserve">3.2.1. Прием и регистрация заявления и документов, необходимых </w:t>
      </w:r>
      <w:r w:rsidRPr="006712FD">
        <w:rPr>
          <w:szCs w:val="28"/>
        </w:rPr>
        <w:br/>
        <w:t>для выдачи решения о внесении изменений в разрешение на строительство.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3.2.2. Рассмотрение документов, подготовка решения о внесении изменений в разрешение на строительство (письменного отказа во внесении изменений в разрешение на строительство).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3.2.3. Выдача решения о внесении изменений в разрешение </w:t>
      </w:r>
      <w:r w:rsidRPr="006712FD">
        <w:rPr>
          <w:szCs w:val="28"/>
        </w:rPr>
        <w:br/>
        <w:t xml:space="preserve">на строительство (письменного отказа во внесении изменений в разрешение </w:t>
      </w:r>
      <w:r w:rsidRPr="006712FD">
        <w:rPr>
          <w:szCs w:val="28"/>
        </w:rPr>
        <w:br/>
        <w:t>на строительство)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3.3. Исправление допущенных опечаток и ошибок в выданных </w:t>
      </w:r>
      <w:r w:rsidRPr="006712FD">
        <w:rPr>
          <w:szCs w:val="28"/>
        </w:rPr>
        <w:br/>
        <w:t>в результате предоставления услуги документах.</w:t>
      </w:r>
    </w:p>
    <w:p w:rsidR="009E4C2D" w:rsidRPr="006712FD" w:rsidRDefault="009E4C2D" w:rsidP="009E4C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 xml:space="preserve">3.4. Прием и регистрация заявления и документов, необходимых для </w:t>
      </w:r>
      <w:r w:rsidRPr="006712FD">
        <w:rPr>
          <w:rFonts w:cs="Times New Roman"/>
          <w:sz w:val="28"/>
          <w:szCs w:val="28"/>
          <w:lang w:val="ru-RU"/>
        </w:rPr>
        <w:t>подготовки и выдачи разрешения на строительство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3.4.1. </w:t>
      </w:r>
      <w:proofErr w:type="gramStart"/>
      <w:r w:rsidRPr="006712FD">
        <w:rPr>
          <w:szCs w:val="28"/>
        </w:rPr>
        <w:t xml:space="preserve">Основанием для начала административной процедуры является поступление заявления о предоставлении услуги и документов, необходимых для предоставления услуги </w:t>
      </w:r>
      <w:r>
        <w:rPr>
          <w:szCs w:val="28"/>
        </w:rPr>
        <w:t>должностным лицом органа предоставляющего муниципальную услугу</w:t>
      </w:r>
      <w:r w:rsidRPr="006712FD">
        <w:rPr>
          <w:szCs w:val="28"/>
        </w:rPr>
        <w:t xml:space="preserve"> (далее – ответственный за прием и регистрацию документов).</w:t>
      </w:r>
      <w:proofErr w:type="gramEnd"/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Заявление о предоставлении услуги и документы, необходимые для </w:t>
      </w:r>
      <w:r w:rsidRPr="006712FD">
        <w:rPr>
          <w:rFonts w:eastAsia="Andale Sans UI" w:cs="Tahoma"/>
          <w:kern w:val="3"/>
          <w:szCs w:val="28"/>
          <w:lang w:eastAsia="en-US" w:bidi="en-US"/>
        </w:rPr>
        <w:t xml:space="preserve">предоставления услуги, могут быть представлены заявителем </w:t>
      </w:r>
      <w:r w:rsidRPr="006712FD">
        <w:rPr>
          <w:rFonts w:eastAsia="Andale Sans UI" w:cs="Tahoma"/>
          <w:kern w:val="3"/>
          <w:szCs w:val="28"/>
          <w:lang w:eastAsia="en-US" w:bidi="en-US"/>
        </w:rPr>
        <w:br/>
        <w:t>(его представителем):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rFonts w:eastAsia="Andale Sans UI" w:cs="Tahoma"/>
          <w:kern w:val="3"/>
          <w:szCs w:val="28"/>
          <w:lang w:eastAsia="en-US" w:bidi="en-US"/>
        </w:rPr>
        <w:t>при личном обращении в орган, предоставляющий муниципальную услугу;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rFonts w:eastAsia="Andale Sans UI" w:cs="Tahoma"/>
          <w:kern w:val="3"/>
          <w:szCs w:val="28"/>
          <w:lang w:eastAsia="en-US" w:bidi="en-US"/>
        </w:rPr>
        <w:t>почтовым отправлением;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rFonts w:eastAsia="Andale Sans UI" w:cs="Tahoma"/>
          <w:kern w:val="3"/>
          <w:szCs w:val="28"/>
          <w:lang w:eastAsia="en-US" w:bidi="en-US"/>
        </w:rPr>
        <w:t xml:space="preserve">в электронной форме </w:t>
      </w:r>
      <w:r w:rsidRPr="006712FD">
        <w:rPr>
          <w:szCs w:val="28"/>
        </w:rPr>
        <w:t>в порядке, предусмотренном настоящим административным регламентом</w:t>
      </w:r>
      <w:r w:rsidRPr="006712FD">
        <w:rPr>
          <w:rFonts w:eastAsia="Andale Sans UI"/>
          <w:kern w:val="3"/>
          <w:szCs w:val="28"/>
          <w:lang w:bidi="en-US"/>
        </w:rPr>
        <w:t>;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rFonts w:eastAsia="Andale Sans UI" w:cs="Tahoma"/>
          <w:kern w:val="3"/>
          <w:szCs w:val="28"/>
          <w:lang w:eastAsia="en-US" w:bidi="en-US"/>
        </w:rPr>
        <w:t>при обращении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3.4.2. </w:t>
      </w:r>
      <w:proofErr w:type="gramStart"/>
      <w:r w:rsidRPr="006712FD">
        <w:rPr>
          <w:szCs w:val="28"/>
        </w:rPr>
        <w:t>Ответственный за прием и регистрацию документов выполняет следующие действия:</w:t>
      </w:r>
      <w:proofErr w:type="gramEnd"/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3.4.2.1. проверяет представленные документы на соответствие требованиям пунктов 2.6.7 – 2.6.8 административного регламента.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При установлении несоответствия представленных документов требованиям регламента, ответственный за прием заявления уведомляет заявителя либо его представителя о наличии препятствий для приема документов, объясняет заявителю содержание выявленных недостатков</w:t>
      </w:r>
      <w:r w:rsidRPr="006712FD">
        <w:rPr>
          <w:szCs w:val="28"/>
        </w:rPr>
        <w:br/>
        <w:t>в представленных документах, предлагает принять меры по их устранению.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lastRenderedPageBreak/>
        <w:t>По требованию заявителя ответственный за прием заявления готовит письменный мотивированный отказ в приеме документов.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Принятие органом, предоставляющим услугу, решения об отказе в приеме документов, необходимых для предоставления услуги не препятствует повторному обращению заявителя за предоставлением услуги после устранения причин, послуживших основанием для принятия органом, предоставляющим услугу, указанного решения.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3.4.2.2. регистрирует заявление о предоставлении услуги</w:t>
      </w:r>
      <w:r w:rsidRPr="006712FD">
        <w:rPr>
          <w:szCs w:val="28"/>
        </w:rPr>
        <w:br/>
        <w:t>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услугу.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3.4.3. При поступлении заявления и приложенных документов через Единый портал, официальный сайт получение заявления и прилагаемых к нему документов подтверждается путем направления заявителю </w:t>
      </w:r>
      <w:hyperlink w:anchor="P794" w:history="1">
        <w:r w:rsidRPr="006712FD">
          <w:rPr>
            <w:szCs w:val="28"/>
          </w:rPr>
          <w:t>уведомления</w:t>
        </w:r>
      </w:hyperlink>
      <w:r w:rsidRPr="006712FD">
        <w:rPr>
          <w:szCs w:val="28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документов. Уведомление направляется по указанному в заявлении адресу электронной почты и/или в личный кабинет заявителя на Едином портале, официальном сайте.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При наличии оснований, установленных  подразделом 2.7 административного регламента, заявитель получает информацию на Едином портале, официальном сайте, свидетельствующую об отказе в принятии заявления и документов.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3.4.4. Прием заявления о предоставлении услуги и документов в МФЦ осуществляется в соответствии с соглашением о взаимодействии, заключенным между МФЦ и органом, предоставляющим услугу.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3.4.5. Административная процедура выполняется в день поступления заявления в орган, предоставляющий услугу.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3.4.6. Результатом административной процедуры является регистрация заявления о предоставлении услуги и документов заявителя в установленном порядке или отказ в приеме документов по основаниям, установленным подразделом 2.7 административного регламента. 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9E4C2D" w:rsidRPr="006712FD" w:rsidRDefault="009E4C2D" w:rsidP="009E4C2D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6712FD">
        <w:rPr>
          <w:szCs w:val="28"/>
        </w:rPr>
        <w:t>3.5. Рассмотрение документов, подготовка разрешения на строительство (письменного отказа в выдаче разрешения на строительство)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center"/>
        <w:rPr>
          <w:szCs w:val="28"/>
        </w:rPr>
      </w:pP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6712FD">
        <w:rPr>
          <w:bCs/>
          <w:szCs w:val="28"/>
        </w:rPr>
        <w:t xml:space="preserve">3.5.1. Основанием для начала административной процедуры является </w:t>
      </w:r>
      <w:r w:rsidRPr="006712FD">
        <w:rPr>
          <w:szCs w:val="28"/>
        </w:rPr>
        <w:t xml:space="preserve">поступление зарегистрированного заявления и документов </w:t>
      </w:r>
      <w:r>
        <w:rPr>
          <w:szCs w:val="28"/>
        </w:rPr>
        <w:t>должностному лицу органа, предоставляющего муниципальную услугу</w:t>
      </w:r>
      <w:r w:rsidRPr="006712FD">
        <w:rPr>
          <w:szCs w:val="28"/>
        </w:rPr>
        <w:t xml:space="preserve"> (далее – </w:t>
      </w:r>
      <w:proofErr w:type="gramStart"/>
      <w:r w:rsidRPr="006712FD">
        <w:rPr>
          <w:szCs w:val="28"/>
        </w:rPr>
        <w:t>ответственный</w:t>
      </w:r>
      <w:proofErr w:type="gramEnd"/>
      <w:r w:rsidRPr="006712FD">
        <w:rPr>
          <w:szCs w:val="28"/>
        </w:rPr>
        <w:t xml:space="preserve"> за </w:t>
      </w:r>
      <w:r w:rsidRPr="006712FD">
        <w:rPr>
          <w:bCs/>
          <w:szCs w:val="28"/>
        </w:rPr>
        <w:t>подготовку разрешения).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6712FD">
        <w:rPr>
          <w:bCs/>
          <w:szCs w:val="28"/>
        </w:rPr>
        <w:lastRenderedPageBreak/>
        <w:t xml:space="preserve">3.5.2. Ответственными за исполнение административной процедуры являются </w:t>
      </w:r>
      <w:proofErr w:type="gramStart"/>
      <w:r w:rsidRPr="006712FD">
        <w:rPr>
          <w:bCs/>
          <w:szCs w:val="28"/>
        </w:rPr>
        <w:t>ответственный</w:t>
      </w:r>
      <w:proofErr w:type="gramEnd"/>
      <w:r w:rsidRPr="006712FD">
        <w:rPr>
          <w:bCs/>
          <w:szCs w:val="28"/>
        </w:rPr>
        <w:t xml:space="preserve"> за подготовку разрешения.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bCs/>
          <w:szCs w:val="28"/>
        </w:rPr>
      </w:pPr>
      <w:r w:rsidRPr="006712FD">
        <w:rPr>
          <w:bCs/>
          <w:szCs w:val="28"/>
        </w:rPr>
        <w:t>3.5.3. </w:t>
      </w:r>
      <w:proofErr w:type="gramStart"/>
      <w:r w:rsidRPr="006712FD">
        <w:rPr>
          <w:bCs/>
          <w:szCs w:val="28"/>
        </w:rPr>
        <w:t>Ответственный</w:t>
      </w:r>
      <w:proofErr w:type="gramEnd"/>
      <w:r w:rsidRPr="006712FD">
        <w:rPr>
          <w:bCs/>
          <w:szCs w:val="28"/>
        </w:rPr>
        <w:t xml:space="preserve"> за подготовку разрешения: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bCs/>
          <w:szCs w:val="28"/>
        </w:rPr>
      </w:pPr>
      <w:r w:rsidRPr="006712FD">
        <w:rPr>
          <w:szCs w:val="28"/>
        </w:rPr>
        <w:t>3.5.3.1. проводит проверку наличия документов, предусмотренных пунктом 2.6.1 административного регламента;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bCs/>
          <w:szCs w:val="28"/>
        </w:rPr>
      </w:pPr>
      <w:r w:rsidRPr="006712FD">
        <w:rPr>
          <w:szCs w:val="28"/>
        </w:rPr>
        <w:t xml:space="preserve">3.5.3.2.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2.6.2. </w:t>
      </w:r>
      <w:r w:rsidR="00D04DC6">
        <w:rPr>
          <w:szCs w:val="28"/>
        </w:rPr>
        <w:t xml:space="preserve">настоящего </w:t>
      </w:r>
      <w:r w:rsidRPr="006712FD">
        <w:rPr>
          <w:szCs w:val="28"/>
        </w:rPr>
        <w:t>административного регламента;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bCs/>
          <w:szCs w:val="28"/>
        </w:rPr>
      </w:pPr>
      <w:proofErr w:type="gramStart"/>
      <w:r w:rsidRPr="006712FD">
        <w:rPr>
          <w:szCs w:val="28"/>
        </w:rPr>
        <w:t>3.5.3.3. проводит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Pr="006712FD">
        <w:rPr>
          <w:szCs w:val="28"/>
        </w:rPr>
        <w:t xml:space="preserve"> </w:t>
      </w:r>
      <w:proofErr w:type="gramStart"/>
      <w:r w:rsidRPr="006712FD">
        <w:rPr>
          <w:szCs w:val="28"/>
        </w:rPr>
        <w:t>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реконструкции;</w:t>
      </w:r>
      <w:proofErr w:type="gramEnd"/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bCs/>
          <w:szCs w:val="28"/>
        </w:rPr>
      </w:pPr>
      <w:r w:rsidRPr="006712FD">
        <w:rPr>
          <w:szCs w:val="28"/>
        </w:rPr>
        <w:t xml:space="preserve">3.5.3.4. проводит проверку наличия согласия всех правообладателей ОКС в случае реконструкции такого объекта в соответствии с </w:t>
      </w:r>
      <w:hyperlink r:id="rId28" w:history="1">
        <w:r w:rsidRPr="006712FD">
          <w:rPr>
            <w:szCs w:val="28"/>
          </w:rPr>
          <w:t>пунктами 6</w:t>
        </w:r>
      </w:hyperlink>
      <w:r w:rsidRPr="006712FD">
        <w:rPr>
          <w:szCs w:val="28"/>
        </w:rPr>
        <w:t xml:space="preserve">, </w:t>
      </w:r>
      <w:hyperlink r:id="rId29" w:history="1">
        <w:r w:rsidRPr="006712FD">
          <w:rPr>
            <w:szCs w:val="28"/>
          </w:rPr>
          <w:t>6.1</w:t>
        </w:r>
      </w:hyperlink>
      <w:r w:rsidRPr="006712FD">
        <w:rPr>
          <w:szCs w:val="28"/>
        </w:rPr>
        <w:t xml:space="preserve">, </w:t>
      </w:r>
      <w:hyperlink r:id="rId30" w:history="1">
        <w:r w:rsidRPr="006712FD">
          <w:rPr>
            <w:szCs w:val="28"/>
          </w:rPr>
          <w:t>6.2 части 7 статьи 51</w:t>
        </w:r>
      </w:hyperlink>
      <w:r w:rsidRPr="006712FD">
        <w:rPr>
          <w:szCs w:val="28"/>
        </w:rPr>
        <w:t xml:space="preserve"> Градостроительного кодекса;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bCs/>
          <w:szCs w:val="28"/>
        </w:rPr>
      </w:pPr>
      <w:r w:rsidRPr="006712FD">
        <w:rPr>
          <w:szCs w:val="28"/>
        </w:rPr>
        <w:t xml:space="preserve">3.5.3.5. проводит проверку на отсутствие оснований для отказа в предоставлении государственной услуги, предусмотренных </w:t>
      </w:r>
      <w:r w:rsidRPr="006712FD">
        <w:rPr>
          <w:bCs/>
          <w:szCs w:val="28"/>
        </w:rPr>
        <w:t xml:space="preserve">пунктом </w:t>
      </w:r>
      <w:r w:rsidRPr="006712FD">
        <w:rPr>
          <w:szCs w:val="28"/>
        </w:rPr>
        <w:t>2.9.1.1 административного регламента;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3.5.3.6. готовит проект решения </w:t>
      </w:r>
      <w:r w:rsidRPr="006712FD">
        <w:rPr>
          <w:bCs/>
          <w:szCs w:val="28"/>
        </w:rPr>
        <w:t xml:space="preserve">о выдаче разрешения </w:t>
      </w:r>
      <w:r w:rsidRPr="006712FD">
        <w:rPr>
          <w:szCs w:val="28"/>
        </w:rPr>
        <w:t xml:space="preserve">на строительство </w:t>
      </w:r>
      <w:r w:rsidRPr="006712FD">
        <w:rPr>
          <w:bCs/>
          <w:szCs w:val="28"/>
        </w:rPr>
        <w:t xml:space="preserve">по форме, утвержденной </w:t>
      </w:r>
      <w:r w:rsidRPr="006712FD">
        <w:rPr>
          <w:szCs w:val="28"/>
        </w:rPr>
        <w:t xml:space="preserve">Приказом Минстроя России от 19 февраля 2015 г. </w:t>
      </w:r>
      <w:r w:rsidRPr="006712FD">
        <w:rPr>
          <w:szCs w:val="28"/>
        </w:rPr>
        <w:br/>
        <w:t>№ 117/</w:t>
      </w:r>
      <w:proofErr w:type="spellStart"/>
      <w:proofErr w:type="gramStart"/>
      <w:r w:rsidRPr="006712FD">
        <w:rPr>
          <w:szCs w:val="28"/>
        </w:rPr>
        <w:t>пр</w:t>
      </w:r>
      <w:proofErr w:type="spellEnd"/>
      <w:proofErr w:type="gramEnd"/>
      <w:r w:rsidRPr="006712FD">
        <w:rPr>
          <w:szCs w:val="28"/>
        </w:rPr>
        <w:t xml:space="preserve"> «Об утверждении формы разрешения на строительство и формы разрешения на ввод объекта в эксплуатацию» </w:t>
      </w:r>
      <w:r w:rsidRPr="006712FD">
        <w:rPr>
          <w:bCs/>
          <w:szCs w:val="28"/>
        </w:rPr>
        <w:t xml:space="preserve">или </w:t>
      </w:r>
      <w:r w:rsidRPr="006712FD">
        <w:rPr>
          <w:szCs w:val="28"/>
        </w:rPr>
        <w:t xml:space="preserve">отказ в выдаче разрешения </w:t>
      </w:r>
      <w:r w:rsidRPr="006712FD">
        <w:rPr>
          <w:szCs w:val="28"/>
        </w:rPr>
        <w:br/>
        <w:t>на строительство;</w:t>
      </w:r>
    </w:p>
    <w:p w:rsidR="009E4C2D" w:rsidRPr="006712FD" w:rsidRDefault="009E4C2D" w:rsidP="009E4C2D">
      <w:pPr>
        <w:autoSpaceDE w:val="0"/>
        <w:spacing w:line="360" w:lineRule="exact"/>
        <w:ind w:firstLine="540"/>
        <w:jc w:val="both"/>
        <w:rPr>
          <w:szCs w:val="28"/>
        </w:rPr>
      </w:pPr>
      <w:r w:rsidRPr="006712FD">
        <w:rPr>
          <w:szCs w:val="28"/>
        </w:rPr>
        <w:t xml:space="preserve">3.5.3.7. обеспечивает согласование, подписание и регистрацию проекта разрешения на строительство (отказа в выдаче разрешения </w:t>
      </w:r>
      <w:r w:rsidRPr="006712FD">
        <w:rPr>
          <w:szCs w:val="28"/>
        </w:rPr>
        <w:br/>
        <w:t>на строительство) в порядке, установленном в органе, предоставляющем муниципальную услугу.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bCs/>
          <w:szCs w:val="28"/>
        </w:rPr>
        <w:lastRenderedPageBreak/>
        <w:t>3.5.4. </w:t>
      </w:r>
      <w:r w:rsidRPr="006712FD">
        <w:rPr>
          <w:szCs w:val="28"/>
        </w:rPr>
        <w:t xml:space="preserve">Максимальный срок выполнения административной процедуры составляет 4 рабочих дня со дня поступления зарегистрированного заявления </w:t>
      </w:r>
      <w:r w:rsidRPr="006712FD">
        <w:rPr>
          <w:szCs w:val="28"/>
        </w:rPr>
        <w:br/>
        <w:t xml:space="preserve">и документов </w:t>
      </w:r>
      <w:proofErr w:type="gramStart"/>
      <w:r w:rsidRPr="006712FD">
        <w:rPr>
          <w:szCs w:val="28"/>
        </w:rPr>
        <w:t>ответственному</w:t>
      </w:r>
      <w:proofErr w:type="gramEnd"/>
      <w:r w:rsidRPr="006712FD">
        <w:rPr>
          <w:szCs w:val="28"/>
        </w:rPr>
        <w:t xml:space="preserve"> за </w:t>
      </w:r>
      <w:r w:rsidRPr="006712FD">
        <w:rPr>
          <w:bCs/>
          <w:szCs w:val="28"/>
        </w:rPr>
        <w:t>подготовку разрешения</w:t>
      </w:r>
      <w:r w:rsidRPr="006712FD">
        <w:rPr>
          <w:szCs w:val="28"/>
        </w:rPr>
        <w:t>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6712FD">
        <w:rPr>
          <w:bCs/>
          <w:szCs w:val="28"/>
        </w:rPr>
        <w:t xml:space="preserve">3.5.5. Результатом административной процедуры </w:t>
      </w:r>
      <w:r w:rsidRPr="006712FD">
        <w:rPr>
          <w:szCs w:val="28"/>
        </w:rPr>
        <w:t xml:space="preserve">является подписанное разрешение на строительство (письменный отказ в выдаче разрешения </w:t>
      </w:r>
      <w:r w:rsidRPr="006712FD">
        <w:rPr>
          <w:szCs w:val="28"/>
        </w:rPr>
        <w:br/>
        <w:t>на строительство).</w:t>
      </w:r>
    </w:p>
    <w:p w:rsidR="009E4C2D" w:rsidRPr="006712FD" w:rsidRDefault="009E4C2D" w:rsidP="009E4C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sz w:val="28"/>
          <w:szCs w:val="28"/>
          <w:lang w:val="ru-RU"/>
        </w:rPr>
      </w:pPr>
      <w:r w:rsidRPr="006712FD">
        <w:rPr>
          <w:sz w:val="28"/>
          <w:szCs w:val="28"/>
          <w:lang w:val="ru-RU"/>
        </w:rPr>
        <w:t xml:space="preserve">3.6. </w:t>
      </w:r>
      <w:r w:rsidRPr="006712FD">
        <w:rPr>
          <w:rFonts w:cs="Times New Roman"/>
          <w:sz w:val="28"/>
          <w:szCs w:val="28"/>
          <w:lang w:val="ru-RU"/>
        </w:rPr>
        <w:t xml:space="preserve">Выдача разрешения на строительство (письменного отказа </w:t>
      </w:r>
      <w:r w:rsidRPr="006712FD">
        <w:rPr>
          <w:rFonts w:cs="Times New Roman"/>
          <w:sz w:val="28"/>
          <w:szCs w:val="28"/>
          <w:lang w:val="ru-RU"/>
        </w:rPr>
        <w:br/>
        <w:t>в выдаче разрешения на строительство)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bCs/>
          <w:szCs w:val="28"/>
        </w:rPr>
        <w:t>3.6.1. </w:t>
      </w:r>
      <w:proofErr w:type="gramStart"/>
      <w:r w:rsidRPr="006712FD">
        <w:rPr>
          <w:bCs/>
          <w:szCs w:val="28"/>
        </w:rPr>
        <w:t xml:space="preserve">Основанием для начала административной процедуры является поступление подписанного разрешения отказа </w:t>
      </w:r>
      <w:r w:rsidRPr="006712FD">
        <w:rPr>
          <w:szCs w:val="28"/>
        </w:rPr>
        <w:t>в выдаче разрешения на строительство</w:t>
      </w:r>
      <w:r w:rsidRPr="006712FD">
        <w:rPr>
          <w:bCs/>
          <w:szCs w:val="28"/>
        </w:rPr>
        <w:t xml:space="preserve">) </w:t>
      </w:r>
      <w:r>
        <w:rPr>
          <w:bCs/>
          <w:szCs w:val="28"/>
        </w:rPr>
        <w:t>должностное лицо органа, предоставляющего муниципальную услугу</w:t>
      </w:r>
      <w:r w:rsidRPr="006712FD">
        <w:rPr>
          <w:bCs/>
          <w:szCs w:val="28"/>
        </w:rPr>
        <w:t xml:space="preserve"> (далее – ответственный за выдачу </w:t>
      </w:r>
      <w:r w:rsidRPr="006712FD">
        <w:rPr>
          <w:szCs w:val="28"/>
        </w:rPr>
        <w:t>разрешения на строительство)</w:t>
      </w:r>
      <w:r w:rsidRPr="006712FD">
        <w:rPr>
          <w:bCs/>
          <w:szCs w:val="28"/>
        </w:rPr>
        <w:t>.</w:t>
      </w:r>
      <w:proofErr w:type="gramEnd"/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bCs/>
          <w:szCs w:val="28"/>
        </w:rPr>
        <w:t xml:space="preserve">3.6.2. </w:t>
      </w:r>
      <w:proofErr w:type="gramStart"/>
      <w:r w:rsidRPr="006712FD">
        <w:rPr>
          <w:bCs/>
          <w:szCs w:val="28"/>
        </w:rPr>
        <w:t xml:space="preserve">Ответственный за выдачу </w:t>
      </w:r>
      <w:r w:rsidRPr="006712FD">
        <w:rPr>
          <w:szCs w:val="28"/>
        </w:rPr>
        <w:t xml:space="preserve">разрешения на строительство </w:t>
      </w:r>
      <w:r w:rsidRPr="006712FD">
        <w:rPr>
          <w:bCs/>
          <w:szCs w:val="28"/>
        </w:rPr>
        <w:t xml:space="preserve">обеспечивает выдачу (направление) </w:t>
      </w:r>
      <w:r w:rsidRPr="006712FD">
        <w:rPr>
          <w:szCs w:val="28"/>
        </w:rPr>
        <w:t xml:space="preserve">заявителю подписанного и зарегистрированного разрешения на строительство (отказа в выдаче разрешения на строительство) и представленных заявителем документов </w:t>
      </w:r>
      <w:r w:rsidRPr="006712FD">
        <w:rPr>
          <w:bCs/>
          <w:szCs w:val="28"/>
        </w:rPr>
        <w:t xml:space="preserve">способом, указанным в заявлении о предоставлении </w:t>
      </w:r>
      <w:r w:rsidRPr="006712FD">
        <w:rPr>
          <w:szCs w:val="28"/>
        </w:rPr>
        <w:t>муниципальной</w:t>
      </w:r>
      <w:r w:rsidRPr="006712FD">
        <w:rPr>
          <w:bCs/>
          <w:szCs w:val="28"/>
        </w:rPr>
        <w:t xml:space="preserve"> услуги, в том числе в электронной форме.</w:t>
      </w:r>
      <w:proofErr w:type="gramEnd"/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6712FD">
        <w:rPr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6712FD">
        <w:rPr>
          <w:bCs/>
          <w:szCs w:val="28"/>
        </w:rPr>
        <w:t>3.6.3. Максимальный срок вы</w:t>
      </w:r>
      <w:r w:rsidRPr="006712FD">
        <w:rPr>
          <w:szCs w:val="28"/>
        </w:rPr>
        <w:t>полнения административной процедуры составляет 1 рабочий день со дня подписания разрешения на строительство (отказа в выдаче разрешения на строительство).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bCs/>
          <w:szCs w:val="28"/>
        </w:rPr>
        <w:t>3.6.4. </w:t>
      </w:r>
      <w:r w:rsidRPr="006712FD">
        <w:rPr>
          <w:szCs w:val="28"/>
        </w:rPr>
        <w:t>Результатом административной процедуры является выдача (направление) разрешения на строительство (письменного отказа в выдаче разрешения на строительство).</w:t>
      </w:r>
    </w:p>
    <w:p w:rsidR="009E4C2D" w:rsidRPr="006712FD" w:rsidRDefault="009E4C2D" w:rsidP="009E4C2D">
      <w:pPr>
        <w:pStyle w:val="Standard"/>
        <w:tabs>
          <w:tab w:val="left" w:pos="2187"/>
        </w:tabs>
        <w:spacing w:line="240" w:lineRule="exact"/>
        <w:rPr>
          <w:b/>
          <w:shd w:val="clear" w:color="auto" w:fill="FFFFFF"/>
          <w:lang w:val="ru-RU"/>
        </w:rPr>
      </w:pPr>
    </w:p>
    <w:p w:rsidR="009E4C2D" w:rsidRPr="006712FD" w:rsidRDefault="009E4C2D" w:rsidP="009E4C2D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6712FD">
        <w:rPr>
          <w:szCs w:val="28"/>
        </w:rPr>
        <w:t xml:space="preserve">3.7. Прием и регистрация заявления и документов, необходимых </w:t>
      </w:r>
      <w:r w:rsidRPr="006712FD">
        <w:rPr>
          <w:szCs w:val="28"/>
        </w:rPr>
        <w:br/>
        <w:t>для выдачи решения о внесении изменений в разрешение на строительство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 3.7.1. </w:t>
      </w:r>
      <w:proofErr w:type="gramStart"/>
      <w:r w:rsidRPr="006712FD">
        <w:rPr>
          <w:szCs w:val="28"/>
        </w:rPr>
        <w:t xml:space="preserve">Основанием для начала административной процедуры является поступление заявления о предоставлении услуги и документов, необходимых для предоставления услуги </w:t>
      </w:r>
      <w:r>
        <w:rPr>
          <w:szCs w:val="28"/>
        </w:rPr>
        <w:t>должностное лицо органа, предоставляющего муниципальную услугу</w:t>
      </w:r>
      <w:r w:rsidRPr="006712FD">
        <w:rPr>
          <w:szCs w:val="28"/>
        </w:rPr>
        <w:t xml:space="preserve"> (далее – ответственный за прием и регистрацию документов).</w:t>
      </w:r>
      <w:proofErr w:type="gramEnd"/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Заявление о предоставлении услуги и документы, необходимые для </w:t>
      </w:r>
      <w:r w:rsidRPr="006712FD">
        <w:rPr>
          <w:rFonts w:eastAsia="Andale Sans UI" w:cs="Tahoma"/>
          <w:kern w:val="3"/>
          <w:szCs w:val="28"/>
          <w:lang w:eastAsia="en-US" w:bidi="en-US"/>
        </w:rPr>
        <w:t xml:space="preserve">предоставления услуги, могут быть представлены заявителем </w:t>
      </w:r>
      <w:r w:rsidRPr="006712FD">
        <w:rPr>
          <w:rFonts w:eastAsia="Andale Sans UI" w:cs="Tahoma"/>
          <w:kern w:val="3"/>
          <w:szCs w:val="28"/>
          <w:lang w:eastAsia="en-US" w:bidi="en-US"/>
        </w:rPr>
        <w:br/>
        <w:t>(его представителем):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rFonts w:eastAsia="Andale Sans UI" w:cs="Tahoma"/>
          <w:kern w:val="3"/>
          <w:szCs w:val="28"/>
          <w:lang w:eastAsia="en-US" w:bidi="en-US"/>
        </w:rPr>
        <w:lastRenderedPageBreak/>
        <w:t>при личном обращении в орган, предоставляющий муниципальную услугу;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rFonts w:eastAsia="Andale Sans UI" w:cs="Tahoma"/>
          <w:kern w:val="3"/>
          <w:szCs w:val="28"/>
          <w:lang w:eastAsia="en-US" w:bidi="en-US"/>
        </w:rPr>
        <w:t>почтовым отправлением;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rFonts w:eastAsia="Andale Sans UI" w:cs="Tahoma"/>
          <w:kern w:val="3"/>
          <w:szCs w:val="28"/>
          <w:lang w:eastAsia="en-US" w:bidi="en-US"/>
        </w:rPr>
        <w:t xml:space="preserve">в электронной форме </w:t>
      </w:r>
      <w:r w:rsidRPr="006712FD">
        <w:rPr>
          <w:szCs w:val="28"/>
        </w:rPr>
        <w:t>в порядке, предусмотренном настоящим административным регламентом</w:t>
      </w:r>
      <w:r w:rsidRPr="006712FD">
        <w:rPr>
          <w:rFonts w:eastAsia="Andale Sans UI"/>
          <w:kern w:val="3"/>
          <w:szCs w:val="28"/>
          <w:lang w:bidi="en-US"/>
        </w:rPr>
        <w:t>;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rFonts w:eastAsia="Andale Sans UI" w:cs="Tahoma"/>
          <w:kern w:val="3"/>
          <w:szCs w:val="28"/>
          <w:lang w:eastAsia="en-US" w:bidi="en-US"/>
        </w:rPr>
        <w:t>при обращении в МФЦ,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proofErr w:type="gramStart"/>
      <w:r w:rsidRPr="006712FD">
        <w:rPr>
          <w:szCs w:val="28"/>
        </w:rPr>
        <w:t>3.7.2 Ответственный за прием и регистрацию документов выполняет следующие действия:</w:t>
      </w:r>
      <w:proofErr w:type="gramEnd"/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3.7.2.1. проверяет представленные документы на соответствие требованиям пунктов 2.6.7 – 2.6.8 </w:t>
      </w:r>
      <w:r w:rsidR="00D04DC6">
        <w:rPr>
          <w:szCs w:val="28"/>
        </w:rPr>
        <w:t xml:space="preserve">настоящего </w:t>
      </w:r>
      <w:r w:rsidRPr="006712FD">
        <w:rPr>
          <w:szCs w:val="28"/>
        </w:rPr>
        <w:t>административного регламента.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При установлении несоответствия представленных документов требованиям регламента, ответственный за прием заявления уведомляет заявителя либо его представителя о наличии препятствий для приема документов, объясняет заявителю содержание выявленных недостатков</w:t>
      </w:r>
      <w:r w:rsidRPr="006712FD">
        <w:rPr>
          <w:szCs w:val="28"/>
        </w:rPr>
        <w:br/>
        <w:t>в представленных документах, предлагает принять меры по их устранению.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По требованию заявителя ответственный за прием заявления готовит письменный мотивированный отказ в приеме документов.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Принятие органом, предоставляющим услугу, решения об отказе в приеме документов, необходимых для предоставления услуги не препятствует повторному обращению заявителя за предоставлением услуги после устранения причин, послуживших основанием для принятия органом, предоставляющим услугу, указанного решения.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3.7.2.2. регистрирует заявление о предоставлении услуги</w:t>
      </w:r>
      <w:r w:rsidRPr="006712FD">
        <w:rPr>
          <w:szCs w:val="28"/>
        </w:rPr>
        <w:br/>
        <w:t>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услугу.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3.7.3. При поступлении заявления и приложенных документов через Единый портал, официальный сайт получение заявления и прилагаемых к нему документов подтверждается путем направления заявителю </w:t>
      </w:r>
      <w:hyperlink w:anchor="P794" w:history="1">
        <w:r w:rsidRPr="006712FD">
          <w:rPr>
            <w:szCs w:val="28"/>
          </w:rPr>
          <w:t>уведомления</w:t>
        </w:r>
      </w:hyperlink>
      <w:r w:rsidRPr="006712FD">
        <w:rPr>
          <w:szCs w:val="28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документов. Уведомление направляется по указанному в заявлении адресу электронной почты и/или в личный кабинет заявителя на Едином портале, официальном сайте.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lastRenderedPageBreak/>
        <w:t>При наличии оснований, установленных  подразделом 2.7 административного регламента, заявитель получает информацию на Едином портале, официальном сайте, свидетельствующую об отказе в принятии заявления и документов.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3.7.4. Прием заявления о предоставлении услуги и документов в МФЦ осуществляется в соответствии с соглашением о взаимодействии, заключенным между МФЦ и органом, предоставляющим услугу.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3.7.5. Административная процедура выполняется в день поступления заявления в орган, предоставляющий услугу.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3.7.6. Результатом административной процедуры является регистрация заявления о предоставлении услуги и документов заявителя в установленном порядке или отказ в приеме документов по основаниям, установленным подразделом 2.7 </w:t>
      </w:r>
      <w:r w:rsidR="00D04DC6">
        <w:rPr>
          <w:szCs w:val="28"/>
        </w:rPr>
        <w:t xml:space="preserve">настоящего </w:t>
      </w:r>
      <w:r w:rsidRPr="006712FD">
        <w:rPr>
          <w:szCs w:val="28"/>
        </w:rPr>
        <w:t xml:space="preserve">административного регламента. 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</w:p>
    <w:p w:rsidR="009E4C2D" w:rsidRPr="006712FD" w:rsidRDefault="009E4C2D" w:rsidP="009E4C2D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6712FD">
        <w:rPr>
          <w:szCs w:val="28"/>
        </w:rPr>
        <w:t>3.8. Рассмотрение документов, подготовка решения о внесении изменений в разрешение на строительство (письменного отказа во внесении изменений в разрешение на строительство)</w:t>
      </w:r>
    </w:p>
    <w:p w:rsidR="009E4C2D" w:rsidRPr="006712FD" w:rsidRDefault="009E4C2D" w:rsidP="009E4C2D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6712FD">
        <w:rPr>
          <w:szCs w:val="28"/>
        </w:rPr>
        <w:t>3.8.1.</w:t>
      </w:r>
      <w:r w:rsidRPr="006712FD">
        <w:rPr>
          <w:bCs/>
          <w:szCs w:val="28"/>
        </w:rPr>
        <w:t xml:space="preserve">Основанием для начала административной процедуры является </w:t>
      </w:r>
      <w:r w:rsidRPr="006712FD">
        <w:rPr>
          <w:szCs w:val="28"/>
        </w:rPr>
        <w:t xml:space="preserve">поступление зарегистрированного заявления и документов </w:t>
      </w:r>
      <w:r>
        <w:rPr>
          <w:szCs w:val="28"/>
        </w:rPr>
        <w:t>должностное лицо органа, предоставляющего муниципальную услугу</w:t>
      </w:r>
      <w:r w:rsidRPr="006712FD">
        <w:rPr>
          <w:szCs w:val="28"/>
        </w:rPr>
        <w:t xml:space="preserve"> (далее – </w:t>
      </w:r>
      <w:proofErr w:type="gramStart"/>
      <w:r w:rsidRPr="006712FD">
        <w:rPr>
          <w:szCs w:val="28"/>
        </w:rPr>
        <w:t>ответственный</w:t>
      </w:r>
      <w:proofErr w:type="gramEnd"/>
      <w:r w:rsidRPr="006712FD">
        <w:rPr>
          <w:szCs w:val="28"/>
        </w:rPr>
        <w:t xml:space="preserve"> за </w:t>
      </w:r>
      <w:r w:rsidRPr="006712FD">
        <w:rPr>
          <w:bCs/>
          <w:szCs w:val="28"/>
        </w:rPr>
        <w:t>рассмотрение документов).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6712FD">
        <w:rPr>
          <w:bCs/>
          <w:szCs w:val="28"/>
        </w:rPr>
        <w:t xml:space="preserve">3.8.2. Ответственными за исполнение административной процедуры являются </w:t>
      </w:r>
      <w:proofErr w:type="gramStart"/>
      <w:r w:rsidRPr="006712FD">
        <w:rPr>
          <w:bCs/>
          <w:szCs w:val="28"/>
        </w:rPr>
        <w:t>ответстве</w:t>
      </w:r>
      <w:r>
        <w:rPr>
          <w:bCs/>
          <w:szCs w:val="28"/>
        </w:rPr>
        <w:t>нный</w:t>
      </w:r>
      <w:proofErr w:type="gramEnd"/>
      <w:r>
        <w:rPr>
          <w:bCs/>
          <w:szCs w:val="28"/>
        </w:rPr>
        <w:t xml:space="preserve"> за рассмотрение документов</w:t>
      </w:r>
      <w:r w:rsidRPr="006712FD">
        <w:rPr>
          <w:bCs/>
          <w:szCs w:val="28"/>
        </w:rPr>
        <w:t>.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bCs/>
          <w:szCs w:val="28"/>
        </w:rPr>
      </w:pPr>
      <w:r w:rsidRPr="006712FD">
        <w:rPr>
          <w:bCs/>
          <w:szCs w:val="28"/>
        </w:rPr>
        <w:t>3.8.3. </w:t>
      </w:r>
      <w:proofErr w:type="gramStart"/>
      <w:r w:rsidRPr="006712FD">
        <w:rPr>
          <w:bCs/>
          <w:szCs w:val="28"/>
        </w:rPr>
        <w:t>Ответственный</w:t>
      </w:r>
      <w:proofErr w:type="gramEnd"/>
      <w:r w:rsidRPr="006712FD">
        <w:rPr>
          <w:bCs/>
          <w:szCs w:val="28"/>
        </w:rPr>
        <w:t xml:space="preserve"> за рассмотрение документов: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bCs/>
          <w:szCs w:val="28"/>
        </w:rPr>
      </w:pPr>
      <w:r w:rsidRPr="006712FD">
        <w:rPr>
          <w:szCs w:val="28"/>
        </w:rPr>
        <w:t>3.8.3.1. проводит проверку наличия документов, предусмотренных пунктом 2.6.3 административного регламента;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bCs/>
          <w:szCs w:val="28"/>
        </w:rPr>
      </w:pPr>
      <w:r w:rsidRPr="006712FD">
        <w:rPr>
          <w:szCs w:val="28"/>
        </w:rPr>
        <w:t xml:space="preserve">3.8.3.2.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2.6.4 </w:t>
      </w:r>
      <w:r w:rsidR="00D04DC6">
        <w:rPr>
          <w:szCs w:val="28"/>
        </w:rPr>
        <w:t xml:space="preserve">настоящего </w:t>
      </w:r>
      <w:r w:rsidRPr="006712FD">
        <w:rPr>
          <w:szCs w:val="28"/>
        </w:rPr>
        <w:t>административного регламента;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bCs/>
          <w:szCs w:val="28"/>
        </w:rPr>
      </w:pPr>
      <w:r w:rsidRPr="006712FD">
        <w:rPr>
          <w:szCs w:val="28"/>
        </w:rPr>
        <w:t xml:space="preserve">3.8.3.3. проводит проверку на отсутствие оснований для отказа в предоставлении государственной услуги, предусмотренных </w:t>
      </w:r>
      <w:r w:rsidRPr="006712FD">
        <w:rPr>
          <w:bCs/>
          <w:szCs w:val="28"/>
        </w:rPr>
        <w:t xml:space="preserve">пунктом </w:t>
      </w:r>
      <w:r w:rsidRPr="006712FD">
        <w:rPr>
          <w:szCs w:val="28"/>
        </w:rPr>
        <w:t xml:space="preserve">2.9.1.2 </w:t>
      </w:r>
      <w:r w:rsidR="00D04DC6">
        <w:rPr>
          <w:szCs w:val="28"/>
        </w:rPr>
        <w:t xml:space="preserve">настоящего </w:t>
      </w:r>
      <w:r w:rsidRPr="006712FD">
        <w:rPr>
          <w:szCs w:val="28"/>
        </w:rPr>
        <w:t>административного регламента.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bCs/>
          <w:szCs w:val="28"/>
        </w:rPr>
      </w:pPr>
      <w:r w:rsidRPr="006712FD">
        <w:rPr>
          <w:bCs/>
          <w:szCs w:val="28"/>
        </w:rPr>
        <w:t xml:space="preserve">3.8.3.4. </w:t>
      </w:r>
      <w:r w:rsidRPr="006712FD">
        <w:rPr>
          <w:szCs w:val="28"/>
        </w:rPr>
        <w:t>готовит проект решения о внесении изменений в разрешение на строительство (отказ во внесении изменений в разрешение на строительство);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bCs/>
          <w:szCs w:val="28"/>
        </w:rPr>
      </w:pPr>
      <w:r w:rsidRPr="006712FD">
        <w:rPr>
          <w:szCs w:val="28"/>
        </w:rPr>
        <w:t xml:space="preserve">3.8.3.5. обеспечивает согласование, подписание и регистрацию проекта решения о внесении изменений в разрешение на строительство (отказ во внесении изменений в разрешение на строительство) в порядке, установленном в органе, предоставляющем муниципальную услугу. 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bCs/>
          <w:szCs w:val="28"/>
        </w:rPr>
        <w:lastRenderedPageBreak/>
        <w:t>3.8.4. </w:t>
      </w:r>
      <w:r w:rsidRPr="006712FD">
        <w:rPr>
          <w:szCs w:val="28"/>
        </w:rPr>
        <w:t xml:space="preserve">Максимальный срок выполнения административной процедуры составляет 4 рабочих дня со дня поступления зарегистрированного заявления </w:t>
      </w:r>
      <w:r w:rsidRPr="006712FD">
        <w:rPr>
          <w:szCs w:val="28"/>
        </w:rPr>
        <w:br/>
        <w:t xml:space="preserve">и документов  </w:t>
      </w:r>
      <w:proofErr w:type="gramStart"/>
      <w:r w:rsidRPr="006712FD">
        <w:rPr>
          <w:szCs w:val="28"/>
        </w:rPr>
        <w:t>ответственному</w:t>
      </w:r>
      <w:proofErr w:type="gramEnd"/>
      <w:r w:rsidRPr="006712FD">
        <w:rPr>
          <w:szCs w:val="28"/>
        </w:rPr>
        <w:t xml:space="preserve"> за </w:t>
      </w:r>
      <w:r w:rsidRPr="006712FD">
        <w:rPr>
          <w:bCs/>
          <w:szCs w:val="28"/>
        </w:rPr>
        <w:t>подготовку разрешения</w:t>
      </w:r>
      <w:r w:rsidRPr="006712FD">
        <w:rPr>
          <w:szCs w:val="28"/>
        </w:rPr>
        <w:t>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6712FD">
        <w:rPr>
          <w:bCs/>
          <w:szCs w:val="28"/>
        </w:rPr>
        <w:t xml:space="preserve">3.8.5. Результатом административной процедуры </w:t>
      </w:r>
      <w:r w:rsidRPr="006712FD">
        <w:rPr>
          <w:szCs w:val="28"/>
        </w:rPr>
        <w:t>является подписанное решение о внесении изменений в разрешение на строительство (письменный отказ во внесении изменений в разрешение на строительство).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center"/>
        <w:rPr>
          <w:szCs w:val="28"/>
        </w:rPr>
      </w:pPr>
    </w:p>
    <w:p w:rsidR="009E4C2D" w:rsidRPr="006712FD" w:rsidRDefault="009E4C2D" w:rsidP="009E4C2D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6712FD">
        <w:rPr>
          <w:szCs w:val="28"/>
        </w:rPr>
        <w:t xml:space="preserve">3.9. Выдача решения о внесении изменений в разрешение </w:t>
      </w:r>
      <w:r w:rsidRPr="006712FD">
        <w:rPr>
          <w:szCs w:val="28"/>
        </w:rPr>
        <w:br/>
        <w:t xml:space="preserve">на строительство (письменного отказа во внесении изменений в разрешение </w:t>
      </w:r>
      <w:r w:rsidRPr="006712FD">
        <w:rPr>
          <w:szCs w:val="28"/>
        </w:rPr>
        <w:br/>
        <w:t>на строительство)</w:t>
      </w:r>
    </w:p>
    <w:p w:rsidR="009E4C2D" w:rsidRPr="006712FD" w:rsidRDefault="009E4C2D" w:rsidP="009E4C2D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3.9.1. </w:t>
      </w:r>
      <w:r w:rsidRPr="006712FD">
        <w:rPr>
          <w:bCs/>
          <w:szCs w:val="28"/>
        </w:rPr>
        <w:t xml:space="preserve">Основанием для начала административной процедуры является поступление подписанного решения </w:t>
      </w:r>
      <w:r w:rsidRPr="006712FD">
        <w:rPr>
          <w:szCs w:val="28"/>
        </w:rPr>
        <w:t xml:space="preserve">о внесении изменений в разрешение </w:t>
      </w:r>
      <w:r w:rsidRPr="006712FD">
        <w:rPr>
          <w:szCs w:val="28"/>
        </w:rPr>
        <w:br/>
        <w:t xml:space="preserve">на строительство </w:t>
      </w:r>
      <w:r w:rsidRPr="006712FD">
        <w:rPr>
          <w:bCs/>
          <w:szCs w:val="28"/>
        </w:rPr>
        <w:t xml:space="preserve">(отказа </w:t>
      </w:r>
      <w:r w:rsidRPr="006712FD">
        <w:rPr>
          <w:szCs w:val="28"/>
        </w:rPr>
        <w:t xml:space="preserve">во внесении изменений в разрешение </w:t>
      </w:r>
      <w:r w:rsidRPr="006712FD">
        <w:rPr>
          <w:szCs w:val="28"/>
        </w:rPr>
        <w:br/>
        <w:t>на строительство</w:t>
      </w:r>
      <w:r w:rsidRPr="006712FD">
        <w:rPr>
          <w:bCs/>
          <w:szCs w:val="28"/>
        </w:rPr>
        <w:t xml:space="preserve">) </w:t>
      </w:r>
      <w:r>
        <w:rPr>
          <w:bCs/>
          <w:szCs w:val="28"/>
        </w:rPr>
        <w:t>должностное лицо органа, предоставляющего муниципальную услугу</w:t>
      </w:r>
      <w:r w:rsidRPr="006712FD">
        <w:rPr>
          <w:bCs/>
          <w:szCs w:val="28"/>
        </w:rPr>
        <w:t xml:space="preserve"> (далее – </w:t>
      </w:r>
      <w:proofErr w:type="gramStart"/>
      <w:r w:rsidRPr="006712FD">
        <w:rPr>
          <w:bCs/>
          <w:szCs w:val="28"/>
        </w:rPr>
        <w:t>ответственный</w:t>
      </w:r>
      <w:proofErr w:type="gramEnd"/>
      <w:r w:rsidRPr="006712FD">
        <w:rPr>
          <w:bCs/>
          <w:szCs w:val="28"/>
        </w:rPr>
        <w:t xml:space="preserve"> за выдачу </w:t>
      </w:r>
      <w:r w:rsidRPr="006712FD">
        <w:rPr>
          <w:szCs w:val="28"/>
        </w:rPr>
        <w:t>решения)</w:t>
      </w:r>
      <w:r w:rsidRPr="006712FD">
        <w:rPr>
          <w:bCs/>
          <w:szCs w:val="28"/>
        </w:rPr>
        <w:t>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bCs/>
          <w:szCs w:val="28"/>
        </w:rPr>
        <w:t xml:space="preserve">3.9.2. </w:t>
      </w:r>
      <w:proofErr w:type="gramStart"/>
      <w:r w:rsidRPr="006712FD">
        <w:rPr>
          <w:bCs/>
          <w:szCs w:val="28"/>
        </w:rPr>
        <w:t xml:space="preserve">Ответственный за выдачу </w:t>
      </w:r>
      <w:r w:rsidRPr="006712FD">
        <w:rPr>
          <w:szCs w:val="28"/>
        </w:rPr>
        <w:t xml:space="preserve">решения </w:t>
      </w:r>
      <w:r w:rsidRPr="006712FD">
        <w:rPr>
          <w:bCs/>
          <w:szCs w:val="28"/>
        </w:rPr>
        <w:t xml:space="preserve">обеспечивает выдачу (направление) </w:t>
      </w:r>
      <w:r w:rsidRPr="006712FD">
        <w:rPr>
          <w:szCs w:val="28"/>
        </w:rPr>
        <w:t xml:space="preserve">заявителю подписанного и зарегистрированного решения о внесении изменений в разрешение на строительство (отказа во внесении изменений в разрешение на строительство) и представленных заявителем документов </w:t>
      </w:r>
      <w:r w:rsidRPr="006712FD">
        <w:rPr>
          <w:bCs/>
          <w:szCs w:val="28"/>
        </w:rPr>
        <w:t xml:space="preserve">способом, указанным в заявлении о предоставлении </w:t>
      </w:r>
      <w:r w:rsidRPr="006712FD">
        <w:rPr>
          <w:szCs w:val="28"/>
        </w:rPr>
        <w:t>муниципальной</w:t>
      </w:r>
      <w:r w:rsidRPr="006712FD">
        <w:rPr>
          <w:bCs/>
          <w:szCs w:val="28"/>
        </w:rPr>
        <w:t xml:space="preserve"> услуги, в том числе в электронной форме.</w:t>
      </w:r>
      <w:proofErr w:type="gramEnd"/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6712FD">
        <w:rPr>
          <w:szCs w:val="28"/>
        </w:rPr>
        <w:t>В случае обращения за получением муниципальной услуги в МФЦ, результат предоставления муниципальной услуги заявитель получает в МФЦ, если иной способ получения не указан заявителем.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6712FD">
        <w:rPr>
          <w:bCs/>
          <w:szCs w:val="28"/>
        </w:rPr>
        <w:t>3.9.3. Максимальный срок вы</w:t>
      </w:r>
      <w:r w:rsidRPr="006712FD">
        <w:rPr>
          <w:szCs w:val="28"/>
        </w:rPr>
        <w:t xml:space="preserve">полнения административной процедуры составляет 1 рабочий день со дня подписания решения о внесении изменений </w:t>
      </w:r>
      <w:r w:rsidRPr="006712FD">
        <w:rPr>
          <w:szCs w:val="28"/>
        </w:rPr>
        <w:br/>
        <w:t>в разрешение на строительство (решения об отказе во внесении изменений в разрешение на строительство).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6712FD">
        <w:rPr>
          <w:bCs/>
          <w:szCs w:val="28"/>
        </w:rPr>
        <w:t>3.9.4. </w:t>
      </w:r>
      <w:r w:rsidRPr="006712FD">
        <w:rPr>
          <w:szCs w:val="28"/>
        </w:rPr>
        <w:t>Результатом административной процедуры является выдача решения о внесении изменений в разрешение на строительство (об отказе во внесении изменений в разрешение на строительство).</w:t>
      </w:r>
    </w:p>
    <w:p w:rsidR="009E4C2D" w:rsidRPr="006712FD" w:rsidRDefault="009E4C2D" w:rsidP="009E4C2D">
      <w:pPr>
        <w:autoSpaceDE w:val="0"/>
        <w:autoSpaceDN w:val="0"/>
        <w:adjustRightInd w:val="0"/>
        <w:spacing w:line="360" w:lineRule="exact"/>
        <w:rPr>
          <w:szCs w:val="28"/>
        </w:rPr>
      </w:pPr>
    </w:p>
    <w:p w:rsidR="009E4C2D" w:rsidRPr="006712FD" w:rsidRDefault="009E4C2D" w:rsidP="009E4C2D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6712FD">
        <w:rPr>
          <w:szCs w:val="28"/>
        </w:rPr>
        <w:t xml:space="preserve">3.10.  Исправление допущенных опечаток и ошибок </w:t>
      </w:r>
      <w:r w:rsidRPr="006712FD">
        <w:rPr>
          <w:szCs w:val="28"/>
        </w:rPr>
        <w:br/>
        <w:t>в выданных в результате предоставления услуги документах</w:t>
      </w:r>
    </w:p>
    <w:p w:rsidR="009E4C2D" w:rsidRPr="006712FD" w:rsidRDefault="009E4C2D" w:rsidP="009E4C2D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3.10.1. </w:t>
      </w:r>
      <w:proofErr w:type="gramStart"/>
      <w:r w:rsidRPr="006712FD">
        <w:rPr>
          <w:szCs w:val="28"/>
        </w:rPr>
        <w:t>Основанием для начала административной процедуры является получение органом, предоставляющем услугу, заявления об исправлении допущенных опечаток и ошибок в выданных в результате предоставления услуги документах.</w:t>
      </w:r>
      <w:proofErr w:type="gramEnd"/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lastRenderedPageBreak/>
        <w:t>3.10.2. Заявление об исправлении допущенных опечаток и ошибок подается заявителем в орган, предоставляющий муниципальную услугу, при личном обращении, по почте,</w:t>
      </w:r>
      <w:r>
        <w:rPr>
          <w:szCs w:val="28"/>
        </w:rPr>
        <w:t xml:space="preserve"> по электронной почте</w:t>
      </w:r>
      <w:r w:rsidRPr="006712FD">
        <w:rPr>
          <w:szCs w:val="28"/>
        </w:rPr>
        <w:t>.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3.10.3. Ответственным за исполнение административной процедуры является специалист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3.10.4. </w:t>
      </w:r>
      <w:proofErr w:type="gramStart"/>
      <w:r w:rsidRPr="006712FD">
        <w:rPr>
          <w:szCs w:val="28"/>
        </w:rPr>
        <w:t>Ответственный</w:t>
      </w:r>
      <w:proofErr w:type="gramEnd"/>
      <w:r w:rsidRPr="006712FD">
        <w:rPr>
          <w:szCs w:val="28"/>
        </w:rPr>
        <w:t xml:space="preserve"> за исполнение административной процедуры: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proofErr w:type="gramStart"/>
      <w:r w:rsidRPr="006712FD">
        <w:rPr>
          <w:szCs w:val="28"/>
        </w:rPr>
        <w:t xml:space="preserve">3.10.4.1. проверяет поступившее заявление на предмет наличия опечаток </w:t>
      </w:r>
      <w:r w:rsidRPr="006712FD">
        <w:rPr>
          <w:szCs w:val="28"/>
        </w:rPr>
        <w:br/>
        <w:t>и ошибок в выданном в результате предоставления услуги документах;</w:t>
      </w:r>
      <w:proofErr w:type="gramEnd"/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3.10.4.2. в случае наличия опечаток и ошибок в выданном в результате предоставления услуги документе – обеспечивает их устранение; 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3.10.4.3. в случае отсутствия опечаток и ошибок в выданном в результате предоставления услуги документе – готовит уведомление об отсутствии опечаток и ошибок и передает уведомление на подпись руководителю органа, предоставляющего услугу.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3.10.4.4. </w:t>
      </w:r>
      <w:r w:rsidRPr="006712FD">
        <w:rPr>
          <w:bCs/>
          <w:szCs w:val="28"/>
        </w:rPr>
        <w:t xml:space="preserve">Максимальный </w:t>
      </w:r>
      <w:r w:rsidRPr="006712FD">
        <w:rPr>
          <w:szCs w:val="28"/>
        </w:rPr>
        <w:t xml:space="preserve">срок выполнения административной процедуры составляет </w:t>
      </w:r>
      <w:r w:rsidR="004D1543">
        <w:rPr>
          <w:szCs w:val="28"/>
        </w:rPr>
        <w:t>пять рабочих дней</w:t>
      </w:r>
      <w:r w:rsidRPr="006712FD">
        <w:rPr>
          <w:szCs w:val="28"/>
        </w:rPr>
        <w:t>.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3.10.5. Результатом выполнения административной процедуры является: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исправление опечаток и ошибок в выданном в результате предоставления услуги документе;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уведомление об отсутствии опечаток и ошибок в выданном в результате предоставления услуги документе.</w:t>
      </w:r>
    </w:p>
    <w:p w:rsidR="009E4C2D" w:rsidRPr="006712FD" w:rsidRDefault="009E4C2D" w:rsidP="009E4C2D">
      <w:pPr>
        <w:autoSpaceDE w:val="0"/>
        <w:spacing w:line="360" w:lineRule="exact"/>
        <w:ind w:firstLine="540"/>
        <w:jc w:val="both"/>
        <w:rPr>
          <w:szCs w:val="28"/>
        </w:rPr>
      </w:pPr>
    </w:p>
    <w:p w:rsidR="009E4C2D" w:rsidRDefault="009E4C2D" w:rsidP="009E4C2D">
      <w:pPr>
        <w:pStyle w:val="Standard"/>
        <w:spacing w:line="240" w:lineRule="exact"/>
        <w:ind w:firstLine="709"/>
        <w:jc w:val="center"/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</w:pPr>
      <w:r w:rsidRPr="006712FD">
        <w:rPr>
          <w:rFonts w:cs="Times New Roman"/>
          <w:b/>
          <w:sz w:val="28"/>
          <w:szCs w:val="28"/>
          <w:shd w:val="clear" w:color="auto" w:fill="FFFFFF"/>
        </w:rPr>
        <w:t>IV</w:t>
      </w:r>
      <w:r w:rsidRPr="006712FD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. Формы контроля за </w:t>
      </w:r>
      <w:r w:rsidRPr="006712FD">
        <w:rPr>
          <w:rFonts w:cs="Times New Roman"/>
          <w:b/>
          <w:bCs/>
          <w:sz w:val="28"/>
          <w:szCs w:val="28"/>
          <w:shd w:val="clear" w:color="auto" w:fill="FFFFFF"/>
          <w:lang w:val="ru-RU"/>
        </w:rPr>
        <w:t>исполнением административного регламента</w:t>
      </w:r>
    </w:p>
    <w:p w:rsidR="009E4C2D" w:rsidRPr="006712FD" w:rsidRDefault="009E4C2D" w:rsidP="009E4C2D">
      <w:pPr>
        <w:pStyle w:val="Standard"/>
        <w:spacing w:line="240" w:lineRule="exact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9E4C2D" w:rsidRDefault="009E4C2D" w:rsidP="009E4C2D">
      <w:pPr>
        <w:pStyle w:val="Standard"/>
        <w:spacing w:line="240" w:lineRule="exact"/>
        <w:ind w:firstLine="709"/>
        <w:jc w:val="center"/>
        <w:rPr>
          <w:rFonts w:cs="Times New Roman"/>
          <w:sz w:val="28"/>
          <w:szCs w:val="28"/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t xml:space="preserve">4.1. Порядок осуществления текущего </w:t>
      </w:r>
      <w:proofErr w:type="gramStart"/>
      <w:r w:rsidRPr="006712FD">
        <w:rPr>
          <w:rFonts w:cs="Times New Roman"/>
          <w:sz w:val="28"/>
          <w:szCs w:val="28"/>
          <w:lang w:val="ru-RU"/>
        </w:rPr>
        <w:t>контроля за</w:t>
      </w:r>
      <w:proofErr w:type="gramEnd"/>
      <w:r w:rsidRPr="006712FD">
        <w:rPr>
          <w:rFonts w:cs="Times New Roman"/>
          <w:sz w:val="28"/>
          <w:szCs w:val="28"/>
          <w:lang w:val="ru-RU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E4C2D" w:rsidRPr="006712FD" w:rsidRDefault="009E4C2D" w:rsidP="009E4C2D">
      <w:pPr>
        <w:pStyle w:val="Standard"/>
        <w:spacing w:line="240" w:lineRule="exact"/>
        <w:ind w:firstLine="709"/>
        <w:jc w:val="center"/>
        <w:rPr>
          <w:rFonts w:cs="Times New Roman"/>
          <w:sz w:val="28"/>
          <w:szCs w:val="28"/>
          <w:lang w:val="ru-RU"/>
        </w:rPr>
      </w:pPr>
    </w:p>
    <w:p w:rsidR="009E4C2D" w:rsidRPr="001066E5" w:rsidRDefault="009E4C2D" w:rsidP="009E4C2D">
      <w:pPr>
        <w:spacing w:line="360" w:lineRule="exact"/>
        <w:ind w:firstLine="709"/>
        <w:jc w:val="both"/>
        <w:rPr>
          <w:szCs w:val="28"/>
        </w:rPr>
      </w:pPr>
      <w:r w:rsidRPr="001066E5">
        <w:rPr>
          <w:rFonts w:eastAsia="Calibri"/>
          <w:szCs w:val="28"/>
        </w:rPr>
        <w:t xml:space="preserve">4.1.1. Общий контроль предоставления </w:t>
      </w:r>
      <w:r w:rsidRPr="001066E5">
        <w:rPr>
          <w:szCs w:val="28"/>
        </w:rPr>
        <w:t xml:space="preserve">муниципальной </w:t>
      </w:r>
      <w:r w:rsidRPr="001066E5">
        <w:rPr>
          <w:rFonts w:eastAsia="Calibri"/>
          <w:szCs w:val="28"/>
        </w:rPr>
        <w:t xml:space="preserve">услуги возложен на </w:t>
      </w:r>
      <w:r w:rsidR="005F137F">
        <w:rPr>
          <w:rFonts w:eastAsia="Calibri"/>
          <w:szCs w:val="28"/>
        </w:rPr>
        <w:t xml:space="preserve">заместителя главы администрации Еловского муниципального округа по развитию инфраструктуры </w:t>
      </w:r>
      <w:r w:rsidRPr="001066E5">
        <w:rPr>
          <w:szCs w:val="28"/>
        </w:rPr>
        <w:t>в соответствии с должностными обязанностями.</w:t>
      </w:r>
    </w:p>
    <w:p w:rsidR="009E4C2D" w:rsidRDefault="009E4C2D" w:rsidP="009E4C2D">
      <w:pPr>
        <w:spacing w:line="360" w:lineRule="exact"/>
        <w:ind w:firstLine="709"/>
        <w:jc w:val="both"/>
        <w:rPr>
          <w:szCs w:val="28"/>
        </w:rPr>
      </w:pPr>
      <w:r w:rsidRPr="001066E5">
        <w:rPr>
          <w:rFonts w:eastAsia="Calibri"/>
          <w:szCs w:val="28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531586">
        <w:rPr>
          <w:rFonts w:eastAsia="Calibri"/>
          <w:szCs w:val="28"/>
        </w:rPr>
        <w:lastRenderedPageBreak/>
        <w:t xml:space="preserve">руководителем </w:t>
      </w:r>
      <w:r w:rsidRPr="001066E5">
        <w:rPr>
          <w:szCs w:val="28"/>
        </w:rPr>
        <w:t xml:space="preserve">органа, предоставляющего </w:t>
      </w:r>
      <w:proofErr w:type="gramStart"/>
      <w:r w:rsidR="00531586">
        <w:rPr>
          <w:szCs w:val="28"/>
        </w:rPr>
        <w:t>муниципальную</w:t>
      </w:r>
      <w:proofErr w:type="gramEnd"/>
      <w:r w:rsidR="00531586">
        <w:rPr>
          <w:szCs w:val="28"/>
        </w:rPr>
        <w:t xml:space="preserve"> услуг</w:t>
      </w:r>
      <w:r w:rsidRPr="001066E5">
        <w:rPr>
          <w:szCs w:val="28"/>
        </w:rPr>
        <w:t>, в соответствии с должностными обязанностями.</w:t>
      </w:r>
    </w:p>
    <w:p w:rsidR="005F137F" w:rsidRPr="005F137F" w:rsidRDefault="005F137F" w:rsidP="005F137F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5F137F">
        <w:rPr>
          <w:szCs w:val="28"/>
        </w:rPr>
        <w:t>4.1.3. Текущий контроль соблюдения и исполнения положений настоящего Регламента осуществляется руководителем органа, предоставляющего муниципальную услугу, путем анализа еженедельных отчетов, содержащих сведения о соблюдении (нарушении) сроков предоставления муниципальной услуги.</w:t>
      </w:r>
    </w:p>
    <w:p w:rsidR="005F137F" w:rsidRPr="001066E5" w:rsidRDefault="005F137F" w:rsidP="009E4C2D">
      <w:pPr>
        <w:spacing w:line="360" w:lineRule="exact"/>
        <w:ind w:firstLine="709"/>
        <w:jc w:val="both"/>
        <w:rPr>
          <w:szCs w:val="28"/>
        </w:rPr>
      </w:pPr>
    </w:p>
    <w:p w:rsidR="009E4C2D" w:rsidRDefault="009E4C2D" w:rsidP="009E4C2D">
      <w:pPr>
        <w:spacing w:line="240" w:lineRule="exact"/>
        <w:ind w:firstLine="709"/>
        <w:jc w:val="center"/>
        <w:rPr>
          <w:szCs w:val="28"/>
        </w:rPr>
      </w:pPr>
      <w:r w:rsidRPr="006712FD">
        <w:rPr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712FD">
        <w:rPr>
          <w:szCs w:val="28"/>
        </w:rPr>
        <w:t>контроля за</w:t>
      </w:r>
      <w:proofErr w:type="gramEnd"/>
      <w:r w:rsidRPr="006712FD">
        <w:rPr>
          <w:szCs w:val="28"/>
        </w:rPr>
        <w:t xml:space="preserve"> полнотой и качеством предоставления муниципальной услуги</w:t>
      </w:r>
    </w:p>
    <w:p w:rsidR="009E4C2D" w:rsidRPr="006712FD" w:rsidRDefault="009E4C2D" w:rsidP="009E4C2D">
      <w:pPr>
        <w:spacing w:line="240" w:lineRule="exact"/>
        <w:ind w:firstLine="709"/>
        <w:jc w:val="center"/>
        <w:rPr>
          <w:szCs w:val="28"/>
        </w:rPr>
      </w:pP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4.2.1. </w:t>
      </w:r>
      <w:proofErr w:type="gramStart"/>
      <w:r w:rsidRPr="006712FD">
        <w:rPr>
          <w:szCs w:val="28"/>
        </w:rPr>
        <w:t>Контроль за</w:t>
      </w:r>
      <w:proofErr w:type="gramEnd"/>
      <w:r w:rsidRPr="006712FD">
        <w:rPr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4.2.2. </w:t>
      </w:r>
      <w:r w:rsidRPr="006712FD">
        <w:rPr>
          <w:rFonts w:eastAsia="Calibri"/>
          <w:szCs w:val="28"/>
        </w:rPr>
        <w:t>Периодичность и сроки проведения проверок устанавливаются руководителем органа, предоставляющего муниципальную услугу, в соответствии с должностными обязанностями.</w:t>
      </w:r>
    </w:p>
    <w:p w:rsidR="009E4C2D" w:rsidRPr="006712FD" w:rsidRDefault="009E4C2D" w:rsidP="009E4C2D">
      <w:pPr>
        <w:spacing w:line="360" w:lineRule="exact"/>
        <w:ind w:firstLine="709"/>
        <w:jc w:val="both"/>
        <w:rPr>
          <w:rFonts w:eastAsia="Calibri"/>
          <w:szCs w:val="28"/>
        </w:rPr>
      </w:pPr>
      <w:r w:rsidRPr="006712FD">
        <w:rPr>
          <w:rFonts w:eastAsia="Calibri"/>
          <w:szCs w:val="28"/>
        </w:rPr>
        <w:t xml:space="preserve">4.2.3. Основаниями для проведения внеплановых проверок полноты </w:t>
      </w:r>
      <w:r w:rsidRPr="006712FD">
        <w:rPr>
          <w:rFonts w:eastAsia="Calibri"/>
          <w:szCs w:val="28"/>
        </w:rPr>
        <w:br/>
        <w:t>и качества предоставления муниципальной услуги являются:</w:t>
      </w:r>
    </w:p>
    <w:p w:rsidR="009E4C2D" w:rsidRPr="006712FD" w:rsidRDefault="009E4C2D" w:rsidP="009E4C2D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6712FD">
        <w:rPr>
          <w:rFonts w:eastAsia="Calibri"/>
          <w:szCs w:val="28"/>
        </w:rPr>
        <w:t>4.2.3.1.</w:t>
      </w:r>
      <w:r w:rsidRPr="006712FD">
        <w:rPr>
          <w:rFonts w:eastAsia="Calibri"/>
          <w:szCs w:val="28"/>
        </w:rPr>
        <w:tab/>
        <w:t>поступление информации о нарушении положений административного регламента;</w:t>
      </w:r>
    </w:p>
    <w:p w:rsidR="009E4C2D" w:rsidRPr="006712FD" w:rsidRDefault="009E4C2D" w:rsidP="009E4C2D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rFonts w:eastAsia="Calibri"/>
          <w:szCs w:val="28"/>
        </w:rPr>
        <w:t>4.2.3.2.</w:t>
      </w:r>
      <w:r w:rsidRPr="006712FD">
        <w:rPr>
          <w:rFonts w:eastAsia="Calibri"/>
          <w:szCs w:val="28"/>
        </w:rPr>
        <w:tab/>
      </w:r>
      <w:r w:rsidRPr="006712FD">
        <w:rPr>
          <w:szCs w:val="28"/>
        </w:rPr>
        <w:t>поручение руководителя органа, предоставляющего муниципальную услугу.</w:t>
      </w:r>
    </w:p>
    <w:p w:rsidR="009E4C2D" w:rsidRPr="006712FD" w:rsidRDefault="009E4C2D" w:rsidP="009E4C2D">
      <w:pPr>
        <w:suppressLineNumbers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9E4C2D" w:rsidRPr="006712FD" w:rsidRDefault="009E4C2D" w:rsidP="009E4C2D">
      <w:pPr>
        <w:suppressLineNumbers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 xml:space="preserve">4.2.5. По результатам проведенных проверок в случае выявления нарушений прав заявителей обеспечивается привлечение виновных лиц </w:t>
      </w:r>
      <w:r w:rsidRPr="006712FD">
        <w:rPr>
          <w:szCs w:val="28"/>
        </w:rPr>
        <w:br/>
        <w:t xml:space="preserve">к ответственности в соответствии с </w:t>
      </w:r>
      <w:hyperlink r:id="rId31" w:history="1">
        <w:r w:rsidRPr="006712FD">
          <w:rPr>
            <w:szCs w:val="28"/>
          </w:rPr>
          <w:t>законодательством</w:t>
        </w:r>
      </w:hyperlink>
      <w:r w:rsidRPr="006712FD">
        <w:rPr>
          <w:szCs w:val="28"/>
        </w:rPr>
        <w:t xml:space="preserve"> Российской Федерации.</w:t>
      </w:r>
    </w:p>
    <w:p w:rsidR="009E4C2D" w:rsidRPr="006712FD" w:rsidRDefault="009E4C2D" w:rsidP="009E4C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szCs w:val="28"/>
        </w:rPr>
        <w:t>4.3.1.</w:t>
      </w:r>
      <w:r w:rsidRPr="006712FD">
        <w:rPr>
          <w:rFonts w:eastAsia="Calibri"/>
          <w:szCs w:val="28"/>
        </w:rPr>
        <w:t xml:space="preserve"> Должностные лица, муниципальные служащие </w:t>
      </w:r>
      <w:r w:rsidRPr="006712FD">
        <w:rPr>
          <w:szCs w:val="28"/>
        </w:rPr>
        <w:t>органа, предоставляющего муниципальную услугу,</w:t>
      </w:r>
      <w:r w:rsidRPr="006712FD">
        <w:rPr>
          <w:rFonts w:eastAsia="Calibri"/>
          <w:szCs w:val="28"/>
        </w:rPr>
        <w:t xml:space="preserve"> несут персональную ответственность за правильность и обоснованность принятых решений. </w:t>
      </w:r>
      <w:r w:rsidRPr="006712FD">
        <w:rPr>
          <w:rFonts w:eastAsia="Calibri"/>
          <w:szCs w:val="28"/>
        </w:rPr>
        <w:lastRenderedPageBreak/>
        <w:t>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rFonts w:eastAsia="Calibri"/>
          <w:szCs w:val="28"/>
        </w:rPr>
        <w:t xml:space="preserve">4.3.2. Персональная ответственность должностных лиц, муниципальных служащих </w:t>
      </w:r>
      <w:r w:rsidRPr="006712FD">
        <w:rPr>
          <w:szCs w:val="28"/>
        </w:rPr>
        <w:t>органа, предоставляющего муниципальную услугу,</w:t>
      </w:r>
      <w:r w:rsidRPr="006712FD">
        <w:rPr>
          <w:rFonts w:eastAsia="Calibri"/>
          <w:szCs w:val="28"/>
        </w:rPr>
        <w:t xml:space="preserve"> закрепляется в должностных инструкциях в соответствии с требованиями законодательства</w:t>
      </w:r>
      <w:r w:rsidRPr="006712FD">
        <w:rPr>
          <w:szCs w:val="28"/>
        </w:rPr>
        <w:t xml:space="preserve"> Российской Федерации</w:t>
      </w:r>
      <w:r w:rsidRPr="006712FD">
        <w:rPr>
          <w:rFonts w:eastAsia="Calibri"/>
          <w:szCs w:val="28"/>
        </w:rPr>
        <w:t xml:space="preserve">. </w:t>
      </w:r>
    </w:p>
    <w:p w:rsidR="009E4C2D" w:rsidRPr="006712FD" w:rsidRDefault="009E4C2D" w:rsidP="009E4C2D">
      <w:pPr>
        <w:pStyle w:val="Standard"/>
        <w:keepNext/>
        <w:keepLines/>
        <w:widowControl/>
        <w:spacing w:before="360" w:after="360" w:line="240" w:lineRule="exact"/>
        <w:ind w:left="851" w:right="851"/>
        <w:jc w:val="center"/>
        <w:outlineLvl w:val="1"/>
        <w:rPr>
          <w:rFonts w:cs="Times New Roman"/>
          <w:sz w:val="28"/>
          <w:szCs w:val="28"/>
          <w:lang w:val="ru-RU"/>
        </w:rPr>
      </w:pPr>
      <w:r w:rsidRPr="006712FD">
        <w:rPr>
          <w:rFonts w:cs="Times New Roman"/>
          <w:sz w:val="28"/>
          <w:szCs w:val="28"/>
          <w:lang w:val="ru-RU"/>
        </w:rPr>
        <w:t xml:space="preserve">4.4. Положения, характеризующие требования к порядку и формам </w:t>
      </w:r>
      <w:proofErr w:type="gramStart"/>
      <w:r w:rsidRPr="006712FD">
        <w:rPr>
          <w:rFonts w:cs="Times New Roman"/>
          <w:sz w:val="28"/>
          <w:szCs w:val="28"/>
          <w:lang w:val="ru-RU"/>
        </w:rPr>
        <w:t>контроля за</w:t>
      </w:r>
      <w:proofErr w:type="gramEnd"/>
      <w:r w:rsidRPr="006712FD">
        <w:rPr>
          <w:rFonts w:cs="Times New Roman"/>
          <w:sz w:val="28"/>
          <w:szCs w:val="28"/>
          <w:lang w:val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szCs w:val="28"/>
        </w:rPr>
      </w:pPr>
      <w:r w:rsidRPr="006712FD">
        <w:rPr>
          <w:rFonts w:eastAsia="Calibri"/>
          <w:szCs w:val="28"/>
        </w:rPr>
        <w:t xml:space="preserve">4.4.1. </w:t>
      </w:r>
      <w:proofErr w:type="gramStart"/>
      <w:r w:rsidRPr="006712FD">
        <w:rPr>
          <w:rFonts w:eastAsia="Calibri"/>
          <w:szCs w:val="28"/>
        </w:rPr>
        <w:t>Контроль за</w:t>
      </w:r>
      <w:proofErr w:type="gramEnd"/>
      <w:r w:rsidRPr="006712FD">
        <w:rPr>
          <w:rFonts w:eastAsia="Calibri"/>
          <w:szCs w:val="28"/>
        </w:rPr>
        <w:t xml:space="preserve"> предоставлением муниципальной услуги, в том числе </w:t>
      </w:r>
      <w:r w:rsidRPr="006712FD">
        <w:rPr>
          <w:rFonts w:eastAsia="Calibri"/>
          <w:szCs w:val="28"/>
        </w:rPr>
        <w:br/>
      </w:r>
      <w:r w:rsidRPr="006712FD">
        <w:rPr>
          <w:szCs w:val="28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6712FD">
        <w:rPr>
          <w:rFonts w:eastAsia="Calibri"/>
          <w:szCs w:val="28"/>
        </w:rPr>
        <w:t xml:space="preserve">4.4.2. </w:t>
      </w:r>
      <w:proofErr w:type="gramStart"/>
      <w:r w:rsidRPr="006712FD">
        <w:rPr>
          <w:rFonts w:eastAsia="Calibri"/>
          <w:szCs w:val="28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</w:t>
      </w:r>
      <w:r w:rsidRPr="006712FD">
        <w:rPr>
          <w:rFonts w:eastAsia="Calibri"/>
          <w:szCs w:val="28"/>
        </w:rPr>
        <w:br/>
        <w:t xml:space="preserve">в </w:t>
      </w:r>
      <w:r w:rsidRPr="006712FD">
        <w:rPr>
          <w:szCs w:val="28"/>
        </w:rPr>
        <w:t xml:space="preserve">орган, предоставляющий муниципальную услугу, </w:t>
      </w:r>
      <w:r w:rsidRPr="006712FD">
        <w:rPr>
          <w:rFonts w:eastAsia="Calibri"/>
          <w:szCs w:val="28"/>
        </w:rPr>
        <w:t xml:space="preserve">индивидуальные </w:t>
      </w:r>
      <w:r w:rsidRPr="006712FD">
        <w:rPr>
          <w:rFonts w:eastAsia="Calibri"/>
          <w:szCs w:val="28"/>
        </w:rPr>
        <w:br/>
        <w:t xml:space="preserve">и коллективные обращения с предложениями, рекомендациями </w:t>
      </w:r>
      <w:r w:rsidRPr="006712FD">
        <w:rPr>
          <w:rFonts w:eastAsia="Calibri"/>
          <w:szCs w:val="28"/>
        </w:rPr>
        <w:br/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Pr="006712FD">
        <w:rPr>
          <w:rFonts w:eastAsia="Calibri"/>
          <w:szCs w:val="28"/>
        </w:rPr>
        <w:t xml:space="preserve"> и осуществлять иные действия, предусмотренные законодательством Российской Федерации.</w:t>
      </w:r>
    </w:p>
    <w:p w:rsidR="009E4C2D" w:rsidRPr="006712FD" w:rsidRDefault="009E4C2D" w:rsidP="009E4C2D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</w:p>
    <w:p w:rsidR="009E4C2D" w:rsidRPr="006712FD" w:rsidRDefault="009E4C2D" w:rsidP="009E4C2D">
      <w:pPr>
        <w:autoSpaceDE w:val="0"/>
        <w:adjustRightInd w:val="0"/>
        <w:spacing w:line="240" w:lineRule="exact"/>
        <w:jc w:val="center"/>
        <w:rPr>
          <w:b/>
          <w:bCs/>
          <w:szCs w:val="28"/>
        </w:rPr>
      </w:pPr>
      <w:proofErr w:type="spellStart"/>
      <w:r w:rsidRPr="006712FD">
        <w:rPr>
          <w:b/>
          <w:szCs w:val="28"/>
        </w:rPr>
        <w:t>V.</w:t>
      </w:r>
      <w:r w:rsidRPr="006712FD">
        <w:rPr>
          <w:b/>
          <w:bCs/>
          <w:szCs w:val="28"/>
        </w:rPr>
        <w:t>Досудебный</w:t>
      </w:r>
      <w:proofErr w:type="spellEnd"/>
      <w:r w:rsidRPr="006712FD">
        <w:rPr>
          <w:b/>
          <w:bCs/>
          <w:szCs w:val="28"/>
        </w:rPr>
        <w:t xml:space="preserve">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служащих, МФЦ, </w:t>
      </w:r>
      <w:r w:rsidRPr="006712FD">
        <w:rPr>
          <w:b/>
          <w:bCs/>
          <w:szCs w:val="28"/>
        </w:rPr>
        <w:br/>
        <w:t>его работников,</w:t>
      </w:r>
      <w:r w:rsidR="008C4B1C">
        <w:rPr>
          <w:b/>
          <w:bCs/>
          <w:szCs w:val="28"/>
        </w:rPr>
        <w:t xml:space="preserve"> </w:t>
      </w:r>
      <w:r w:rsidRPr="006712FD">
        <w:rPr>
          <w:b/>
          <w:bCs/>
          <w:szCs w:val="28"/>
        </w:rPr>
        <w:t>организаций, привлеченных МФЦ</w:t>
      </w:r>
    </w:p>
    <w:p w:rsidR="009E4C2D" w:rsidRDefault="009E4C2D" w:rsidP="009E4C2D">
      <w:pPr>
        <w:autoSpaceDE w:val="0"/>
        <w:adjustRightInd w:val="0"/>
        <w:spacing w:line="240" w:lineRule="exact"/>
        <w:jc w:val="center"/>
        <w:rPr>
          <w:b/>
          <w:szCs w:val="28"/>
        </w:rPr>
      </w:pPr>
      <w:r w:rsidRPr="006712FD">
        <w:rPr>
          <w:b/>
          <w:bCs/>
          <w:szCs w:val="28"/>
        </w:rPr>
        <w:t xml:space="preserve">в </w:t>
      </w:r>
      <w:hyperlink r:id="rId32" w:history="1">
        <w:r w:rsidRPr="006712FD">
          <w:rPr>
            <w:b/>
            <w:szCs w:val="28"/>
          </w:rPr>
          <w:t xml:space="preserve">соответствии с </w:t>
        </w:r>
        <w:r w:rsidRPr="006712FD">
          <w:rPr>
            <w:b/>
            <w:bCs/>
            <w:szCs w:val="28"/>
          </w:rPr>
          <w:t>частью 1.1 статьи 16</w:t>
        </w:r>
      </w:hyperlink>
      <w:r w:rsidRPr="006712FD">
        <w:rPr>
          <w:b/>
          <w:bCs/>
          <w:szCs w:val="28"/>
        </w:rPr>
        <w:t xml:space="preserve"> Федерального закона </w:t>
      </w:r>
      <w:r w:rsidRPr="006712FD">
        <w:rPr>
          <w:b/>
          <w:bCs/>
          <w:szCs w:val="28"/>
        </w:rPr>
        <w:br/>
        <w:t>№ 210-ФЗ</w:t>
      </w:r>
      <w:r w:rsidRPr="006712FD">
        <w:rPr>
          <w:b/>
          <w:szCs w:val="28"/>
        </w:rPr>
        <w:t>, их работников</w:t>
      </w:r>
    </w:p>
    <w:p w:rsidR="009E4C2D" w:rsidRPr="006712FD" w:rsidRDefault="009E4C2D" w:rsidP="009E4C2D">
      <w:pPr>
        <w:autoSpaceDE w:val="0"/>
        <w:adjustRightInd w:val="0"/>
        <w:spacing w:line="240" w:lineRule="exact"/>
        <w:jc w:val="center"/>
        <w:rPr>
          <w:b/>
          <w:szCs w:val="28"/>
        </w:rPr>
      </w:pPr>
    </w:p>
    <w:p w:rsidR="00800B0A" w:rsidRPr="00C81008" w:rsidRDefault="00800B0A" w:rsidP="00800B0A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C81008">
        <w:rPr>
          <w:szCs w:val="28"/>
        </w:rPr>
        <w:t xml:space="preserve">5.2.1. </w:t>
      </w:r>
      <w:r w:rsidRPr="00C81008">
        <w:rPr>
          <w:rFonts w:eastAsia="Calibri"/>
          <w:szCs w:val="28"/>
        </w:rPr>
        <w:t xml:space="preserve">Жалоба на решение и действие (бездействие) </w:t>
      </w:r>
      <w:r w:rsidRPr="00C81008">
        <w:rPr>
          <w:szCs w:val="28"/>
        </w:rPr>
        <w:t xml:space="preserve">органа, </w:t>
      </w:r>
      <w:r w:rsidRPr="00C81008">
        <w:rPr>
          <w:rFonts w:eastAsia="Calibri"/>
          <w:szCs w:val="28"/>
        </w:rPr>
        <w:t>предоставляющего муниципальную услугу, должностного лица, муниципального служащего, подается в Администрацию Еловского муниципального округа Пермского края</w:t>
      </w:r>
      <w:r w:rsidRPr="00C81008">
        <w:rPr>
          <w:szCs w:val="28"/>
        </w:rPr>
        <w:t>.</w:t>
      </w:r>
    </w:p>
    <w:p w:rsidR="00800B0A" w:rsidRPr="00C81008" w:rsidRDefault="00800B0A" w:rsidP="00800B0A">
      <w:pPr>
        <w:autoSpaceDE w:val="0"/>
        <w:spacing w:line="360" w:lineRule="exact"/>
        <w:ind w:firstLine="709"/>
        <w:jc w:val="both"/>
        <w:rPr>
          <w:rFonts w:eastAsia="Calibri"/>
          <w:szCs w:val="28"/>
        </w:rPr>
      </w:pPr>
      <w:r w:rsidRPr="00C81008">
        <w:rPr>
          <w:rFonts w:eastAsia="Calibri"/>
          <w:szCs w:val="28"/>
        </w:rPr>
        <w:lastRenderedPageBreak/>
        <w:t xml:space="preserve">5.2.2. Жалоба на решение, принятое руководителем </w:t>
      </w:r>
      <w:r w:rsidRPr="00C81008">
        <w:rPr>
          <w:szCs w:val="28"/>
        </w:rPr>
        <w:t>органа, предоставляющего муниципальную услугу,</w:t>
      </w:r>
      <w:r w:rsidRPr="00C81008">
        <w:rPr>
          <w:rFonts w:eastAsia="Calibri"/>
          <w:szCs w:val="28"/>
        </w:rPr>
        <w:t xml:space="preserve"> подается Администрацию Еловского муниципального округа Пермского края.</w:t>
      </w:r>
    </w:p>
    <w:p w:rsidR="00800B0A" w:rsidRPr="00C81008" w:rsidRDefault="00800B0A" w:rsidP="00800B0A">
      <w:pPr>
        <w:autoSpaceDE w:val="0"/>
        <w:spacing w:line="360" w:lineRule="exact"/>
        <w:ind w:firstLine="709"/>
        <w:jc w:val="both"/>
        <w:rPr>
          <w:szCs w:val="28"/>
        </w:rPr>
      </w:pPr>
      <w:r w:rsidRPr="00C81008">
        <w:rPr>
          <w:rFonts w:eastAsia="Calibri"/>
          <w:szCs w:val="28"/>
        </w:rPr>
        <w:t xml:space="preserve">5.2.3. </w:t>
      </w:r>
      <w:r w:rsidRPr="00C81008">
        <w:rPr>
          <w:szCs w:val="28"/>
        </w:rPr>
        <w:t>Жалоба на решения и действия (бездействие) МФЦ, привлекаемой организации, руководителя МФЦ, привлекаемой организации подается в Министерство информационного развития и связи Пермского края (далее – Министерство).</w:t>
      </w:r>
    </w:p>
    <w:p w:rsidR="00800B0A" w:rsidRPr="00C81008" w:rsidRDefault="00800B0A" w:rsidP="00800B0A">
      <w:pPr>
        <w:autoSpaceDE w:val="0"/>
        <w:spacing w:line="360" w:lineRule="exact"/>
        <w:ind w:firstLine="709"/>
        <w:jc w:val="both"/>
        <w:rPr>
          <w:szCs w:val="28"/>
        </w:rPr>
      </w:pPr>
      <w:r w:rsidRPr="00C81008">
        <w:rPr>
          <w:szCs w:val="28"/>
        </w:rPr>
        <w:t>5.2.4. Жалобы на решения и действия (бездействие) работника МФЦ подается руководителю МФЦ.</w:t>
      </w:r>
    </w:p>
    <w:p w:rsidR="00800B0A" w:rsidRDefault="00800B0A" w:rsidP="00800B0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81008">
        <w:rPr>
          <w:szCs w:val="28"/>
        </w:rPr>
        <w:t>5.2.5. Жалобы на решения и действия (бездействие) работников привлекаемых организаций подаются руководителям привлекаемых организаций.</w:t>
      </w:r>
    </w:p>
    <w:p w:rsidR="00800B0A" w:rsidRPr="000C14DA" w:rsidRDefault="00800B0A" w:rsidP="00800B0A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0C14DA">
        <w:rPr>
          <w:rFonts w:eastAsia="Andale Sans UI" w:cs="Tahoma"/>
          <w:kern w:val="3"/>
          <w:szCs w:val="28"/>
          <w:lang w:eastAsia="en-US" w:bidi="en-US"/>
        </w:rPr>
        <w:t>5.3. 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00B0A" w:rsidRPr="00C81008" w:rsidRDefault="00800B0A" w:rsidP="00800B0A">
      <w:pPr>
        <w:spacing w:line="360" w:lineRule="exact"/>
        <w:ind w:firstLine="709"/>
        <w:jc w:val="both"/>
        <w:rPr>
          <w:szCs w:val="28"/>
        </w:rPr>
      </w:pPr>
      <w:r w:rsidRPr="00C81008">
        <w:rPr>
          <w:szCs w:val="28"/>
        </w:rPr>
        <w:t xml:space="preserve">5.3.1. Орган, предоставляющий муниципальную услугу, Министерство, МФЦ, привлекаемые организации обеспечивают информирование заявителей о порядке обжалования решений и действий (бездействия) органа, предоставляющего муниципальную услугу, должностных лиц, </w:t>
      </w:r>
      <w:r w:rsidRPr="00C81008">
        <w:rPr>
          <w:rFonts w:eastAsia="Calibri"/>
          <w:szCs w:val="28"/>
        </w:rPr>
        <w:t xml:space="preserve">муниципальных служащих, МФЦ, его работников, привлекаемых организаций, их работников </w:t>
      </w:r>
      <w:r w:rsidRPr="00C81008">
        <w:rPr>
          <w:szCs w:val="28"/>
        </w:rPr>
        <w:t>посредством размещения информации:</w:t>
      </w:r>
    </w:p>
    <w:p w:rsidR="00800B0A" w:rsidRPr="00C81008" w:rsidRDefault="00800B0A" w:rsidP="00800B0A">
      <w:pPr>
        <w:spacing w:line="360" w:lineRule="exact"/>
        <w:ind w:firstLine="709"/>
        <w:jc w:val="both"/>
        <w:rPr>
          <w:szCs w:val="28"/>
        </w:rPr>
      </w:pPr>
      <w:r w:rsidRPr="00C81008">
        <w:rPr>
          <w:szCs w:val="28"/>
        </w:rPr>
        <w:t>5.3.1.1. на Едином портале;</w:t>
      </w:r>
    </w:p>
    <w:p w:rsidR="00800B0A" w:rsidRPr="00C81008" w:rsidRDefault="00800B0A" w:rsidP="00800B0A">
      <w:pPr>
        <w:spacing w:line="360" w:lineRule="exact"/>
        <w:ind w:firstLine="709"/>
        <w:jc w:val="both"/>
        <w:rPr>
          <w:szCs w:val="28"/>
        </w:rPr>
      </w:pPr>
      <w:r w:rsidRPr="00C81008">
        <w:rPr>
          <w:szCs w:val="28"/>
        </w:rPr>
        <w:t>5.3.1.2. на официальном сайте ОМСУ;</w:t>
      </w:r>
    </w:p>
    <w:p w:rsidR="00800B0A" w:rsidRPr="00C81008" w:rsidRDefault="00800B0A" w:rsidP="00800B0A">
      <w:pPr>
        <w:spacing w:line="360" w:lineRule="exact"/>
        <w:ind w:firstLine="709"/>
        <w:jc w:val="both"/>
        <w:rPr>
          <w:szCs w:val="28"/>
        </w:rPr>
      </w:pPr>
      <w:r w:rsidRPr="00C81008">
        <w:rPr>
          <w:szCs w:val="28"/>
        </w:rPr>
        <w:t>5.3.1.3. на стендах в местах предоставления муниципальных услуг.</w:t>
      </w:r>
    </w:p>
    <w:p w:rsidR="00800B0A" w:rsidRPr="000C14DA" w:rsidRDefault="00800B0A" w:rsidP="00800B0A">
      <w:pPr>
        <w:keepNext/>
        <w:keepLines/>
        <w:suppressAutoHyphens/>
        <w:autoSpaceDN w:val="0"/>
        <w:spacing w:before="360" w:after="360" w:line="240" w:lineRule="exact"/>
        <w:ind w:left="851" w:right="851"/>
        <w:jc w:val="center"/>
        <w:textAlignment w:val="baseline"/>
        <w:outlineLvl w:val="1"/>
        <w:rPr>
          <w:rFonts w:eastAsia="Andale Sans UI" w:cs="Tahoma"/>
          <w:kern w:val="3"/>
          <w:szCs w:val="28"/>
          <w:lang w:eastAsia="en-US" w:bidi="en-US"/>
        </w:rPr>
      </w:pPr>
      <w:r w:rsidRPr="000C14DA">
        <w:rPr>
          <w:rFonts w:eastAsia="Andale Sans UI" w:cs="Tahoma"/>
          <w:kern w:val="3"/>
          <w:szCs w:val="28"/>
          <w:lang w:eastAsia="en-US" w:bidi="en-US"/>
        </w:rPr>
        <w:t xml:space="preserve">5.4. Перечень нормативных правовых актов, регулирующих порядок досудебного (внесудебного) обжалования решений </w:t>
      </w:r>
      <w:r w:rsidRPr="000C14DA">
        <w:rPr>
          <w:rFonts w:eastAsia="Andale Sans UI" w:cs="Tahoma"/>
          <w:kern w:val="3"/>
          <w:szCs w:val="28"/>
          <w:lang w:eastAsia="en-US" w:bidi="en-US"/>
        </w:rPr>
        <w:br/>
        <w:t xml:space="preserve">и действий (бездействия) органа, предоставляющего услугу, </w:t>
      </w:r>
      <w:r w:rsidRPr="000C14DA">
        <w:rPr>
          <w:rFonts w:eastAsia="Andale Sans UI" w:cs="Tahoma"/>
          <w:kern w:val="3"/>
          <w:szCs w:val="28"/>
          <w:lang w:eastAsia="en-US" w:bidi="en-US"/>
        </w:rPr>
        <w:br/>
        <w:t xml:space="preserve">а также его должностных лиц, государственных </w:t>
      </w:r>
      <w:r w:rsidRPr="000C14DA">
        <w:rPr>
          <w:rFonts w:eastAsia="Andale Sans UI" w:cs="Tahoma"/>
          <w:kern w:val="3"/>
          <w:szCs w:val="28"/>
          <w:lang w:eastAsia="en-US" w:bidi="en-US"/>
        </w:rPr>
        <w:br/>
        <w:t>и муниципальных служащих</w:t>
      </w:r>
    </w:p>
    <w:p w:rsidR="00800B0A" w:rsidRPr="00C81008" w:rsidRDefault="00800B0A" w:rsidP="00800B0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81008">
        <w:rPr>
          <w:szCs w:val="28"/>
        </w:rPr>
        <w:t>5.4.1. Федеральный закон № 210-ФЗ;</w:t>
      </w:r>
    </w:p>
    <w:p w:rsidR="00800B0A" w:rsidRPr="00C81008" w:rsidRDefault="00800B0A" w:rsidP="00800B0A">
      <w:pPr>
        <w:autoSpaceDE w:val="0"/>
        <w:adjustRightInd w:val="0"/>
        <w:spacing w:line="360" w:lineRule="exact"/>
        <w:ind w:firstLine="709"/>
        <w:jc w:val="both"/>
        <w:rPr>
          <w:szCs w:val="28"/>
        </w:rPr>
      </w:pPr>
      <w:r w:rsidRPr="00C81008">
        <w:rPr>
          <w:szCs w:val="28"/>
        </w:rPr>
        <w:t xml:space="preserve">5.4.2. </w:t>
      </w:r>
      <w:proofErr w:type="gramStart"/>
      <w:r w:rsidRPr="00C81008">
        <w:rPr>
          <w:szCs w:val="28"/>
        </w:rPr>
        <w:t xml:space="preserve">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</w:t>
      </w:r>
      <w:r w:rsidRPr="00C81008">
        <w:rPr>
          <w:szCs w:val="28"/>
        </w:rPr>
        <w:br/>
        <w:t>в установленной сфере деятельности, и их должностных лиц, организаций, предусмотренных</w:t>
      </w:r>
      <w:proofErr w:type="gramEnd"/>
      <w:r w:rsidRPr="00C81008">
        <w:rPr>
          <w:szCs w:val="28"/>
        </w:rPr>
        <w:t xml:space="preserve"> частью 1.1 статьи 16 Федерального закона «Об </w:t>
      </w:r>
      <w:r w:rsidRPr="00C81008">
        <w:rPr>
          <w:szCs w:val="28"/>
        </w:rPr>
        <w:lastRenderedPageBreak/>
        <w:t>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9E4C2D" w:rsidRPr="006712FD" w:rsidRDefault="00800B0A" w:rsidP="00800B0A">
      <w:pPr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 w:rsidRPr="00C81008">
        <w:rPr>
          <w:szCs w:val="28"/>
        </w:rPr>
        <w:t xml:space="preserve">5.4.3. </w:t>
      </w:r>
      <w:proofErr w:type="gramStart"/>
      <w:r w:rsidRPr="00C81008">
        <w:rPr>
          <w:szCs w:val="28"/>
        </w:rPr>
        <w:t xml:space="preserve">Постановление Администрации Еловского муниципального округа Пермского края от 23 декабря 2021 г. № 645-п «Об утверждении </w:t>
      </w:r>
      <w:hyperlink w:anchor="Par42" w:tooltip="ПОРЯДОК" w:history="1">
        <w:r w:rsidRPr="00C81008">
          <w:rPr>
            <w:bCs/>
            <w:szCs w:val="28"/>
          </w:rPr>
          <w:t>Порядка</w:t>
        </w:r>
      </w:hyperlink>
      <w:r w:rsidRPr="00C81008">
        <w:rPr>
          <w:bCs/>
          <w:szCs w:val="28"/>
        </w:rPr>
        <w:t xml:space="preserve"> подачи и рассмотрения жалоб на решения и действия (бездействие) отраслевых (функциональных) органов Администрации Еловского муниципального округа Пермского края, должностных лиц и муниципальных служащих отраслевых (функциональных) органов Администрации Еловского муниципального округа Пермского края при предоставлении муниципальных услуг».</w:t>
      </w:r>
      <w:proofErr w:type="gramEnd"/>
    </w:p>
    <w:p w:rsidR="009E4C2D" w:rsidRPr="006712FD" w:rsidRDefault="009E4C2D" w:rsidP="00800B0A">
      <w:pPr>
        <w:autoSpaceDE w:val="0"/>
        <w:autoSpaceDN w:val="0"/>
        <w:adjustRightInd w:val="0"/>
        <w:spacing w:line="360" w:lineRule="exact"/>
        <w:ind w:left="4253" w:firstLine="709"/>
        <w:jc w:val="both"/>
        <w:rPr>
          <w:szCs w:val="28"/>
        </w:rPr>
      </w:pPr>
    </w:p>
    <w:p w:rsidR="009E4C2D" w:rsidRPr="006712FD" w:rsidRDefault="009E4C2D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D04DC6" w:rsidRDefault="00D04DC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531586" w:rsidRDefault="0053158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531586" w:rsidRDefault="0053158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531586" w:rsidRDefault="0053158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531586" w:rsidRDefault="0053158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531586" w:rsidRDefault="0053158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531586" w:rsidRDefault="00531586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</w:p>
    <w:p w:rsidR="009E4C2D" w:rsidRPr="006712FD" w:rsidRDefault="005F137F" w:rsidP="009E4C2D">
      <w:pPr>
        <w:autoSpaceDE w:val="0"/>
        <w:autoSpaceDN w:val="0"/>
        <w:adjustRightInd w:val="0"/>
        <w:spacing w:line="240" w:lineRule="exact"/>
        <w:ind w:left="4253"/>
        <w:rPr>
          <w:szCs w:val="28"/>
        </w:rPr>
      </w:pPr>
      <w:r>
        <w:rPr>
          <w:szCs w:val="28"/>
        </w:rPr>
        <w:lastRenderedPageBreak/>
        <w:t>Приложение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br/>
        <w:t>к А</w:t>
      </w:r>
      <w:r w:rsidR="009E4C2D" w:rsidRPr="006712FD">
        <w:rPr>
          <w:szCs w:val="28"/>
        </w:rPr>
        <w:t>дминистративному регламенту предоставления услуги «Подготовка и предоставление разрешений на строительство, реконструкцию объектов капитального строительства, продление срока выданного разрешения, внесение изменений в выданное разрешение»</w:t>
      </w:r>
    </w:p>
    <w:p w:rsidR="009E4C2D" w:rsidRPr="006712FD" w:rsidRDefault="009E4C2D" w:rsidP="009E4C2D">
      <w:pPr>
        <w:autoSpaceDE w:val="0"/>
        <w:autoSpaceDN w:val="0"/>
        <w:adjustRightInd w:val="0"/>
        <w:ind w:left="4253"/>
        <w:rPr>
          <w:szCs w:val="28"/>
        </w:rPr>
      </w:pPr>
    </w:p>
    <w:p w:rsidR="009E4C2D" w:rsidRPr="006712FD" w:rsidRDefault="009E4C2D" w:rsidP="00531586">
      <w:pPr>
        <w:pStyle w:val="ConsPlusNonformat"/>
        <w:ind w:left="4956"/>
      </w:pPr>
      <w:r w:rsidRPr="006712FD">
        <w:t>Орган, предоставляющий услугу</w:t>
      </w:r>
    </w:p>
    <w:p w:rsidR="009E4C2D" w:rsidRPr="006712FD" w:rsidRDefault="009E4C2D" w:rsidP="009E4C2D">
      <w:pPr>
        <w:pStyle w:val="ConsPlusNonformat"/>
      </w:pPr>
      <w:r w:rsidRPr="006712FD">
        <w:t xml:space="preserve">                                           ________________________________</w:t>
      </w:r>
    </w:p>
    <w:p w:rsidR="009E4C2D" w:rsidRPr="006712FD" w:rsidRDefault="009E4C2D" w:rsidP="009E4C2D">
      <w:pPr>
        <w:pStyle w:val="ConsPlusNonformat"/>
      </w:pPr>
      <w:r w:rsidRPr="006712FD">
        <w:t xml:space="preserve">                                           ________________________________</w:t>
      </w:r>
    </w:p>
    <w:p w:rsidR="009E4C2D" w:rsidRPr="006712FD" w:rsidRDefault="009E4C2D" w:rsidP="009E4C2D">
      <w:pPr>
        <w:pStyle w:val="ConsPlusNonformat"/>
      </w:pPr>
      <w:r w:rsidRPr="006712FD">
        <w:t xml:space="preserve">                                           ________________________________</w:t>
      </w:r>
    </w:p>
    <w:p w:rsidR="009E4C2D" w:rsidRPr="006712FD" w:rsidRDefault="009E4C2D" w:rsidP="009E4C2D">
      <w:pPr>
        <w:pStyle w:val="ConsPlusNonformat"/>
      </w:pPr>
      <w:r w:rsidRPr="006712FD">
        <w:t xml:space="preserve">                                              </w:t>
      </w:r>
      <w:proofErr w:type="gramStart"/>
      <w:r w:rsidRPr="006712FD">
        <w:t>(застройщик, наименование</w:t>
      </w:r>
      <w:proofErr w:type="gramEnd"/>
    </w:p>
    <w:p w:rsidR="009E4C2D" w:rsidRPr="006712FD" w:rsidRDefault="009E4C2D" w:rsidP="009E4C2D">
      <w:pPr>
        <w:pStyle w:val="ConsPlusNonformat"/>
      </w:pPr>
      <w:r w:rsidRPr="006712FD">
        <w:t xml:space="preserve">                                              организации, предприятия)</w:t>
      </w:r>
    </w:p>
    <w:p w:rsidR="009E4C2D" w:rsidRPr="006712FD" w:rsidRDefault="009E4C2D" w:rsidP="009E4C2D">
      <w:pPr>
        <w:pStyle w:val="ConsPlusNonformat"/>
      </w:pPr>
      <w:r w:rsidRPr="006712FD">
        <w:t xml:space="preserve">                                           ________________________________</w:t>
      </w:r>
    </w:p>
    <w:p w:rsidR="009E4C2D" w:rsidRPr="006712FD" w:rsidRDefault="009E4C2D" w:rsidP="009E4C2D">
      <w:pPr>
        <w:pStyle w:val="ConsPlusNonformat"/>
      </w:pPr>
      <w:r w:rsidRPr="006712FD">
        <w:t xml:space="preserve">                                           ________________________________</w:t>
      </w:r>
    </w:p>
    <w:p w:rsidR="009E4C2D" w:rsidRPr="006712FD" w:rsidRDefault="009E4C2D" w:rsidP="009E4C2D">
      <w:pPr>
        <w:pStyle w:val="ConsPlusNonformat"/>
      </w:pPr>
      <w:r w:rsidRPr="006712FD">
        <w:t xml:space="preserve">                                            (юридический и почтовый адрес)</w:t>
      </w:r>
    </w:p>
    <w:p w:rsidR="009E4C2D" w:rsidRPr="006712FD" w:rsidRDefault="009E4C2D" w:rsidP="009E4C2D">
      <w:pPr>
        <w:pStyle w:val="ConsPlusNonformat"/>
      </w:pPr>
      <w:r w:rsidRPr="006712FD">
        <w:t xml:space="preserve">                                           ________________________________</w:t>
      </w:r>
    </w:p>
    <w:p w:rsidR="009E4C2D" w:rsidRPr="006712FD" w:rsidRDefault="009E4C2D" w:rsidP="009E4C2D">
      <w:pPr>
        <w:pStyle w:val="ConsPlusNonformat"/>
      </w:pPr>
      <w:r w:rsidRPr="006712FD">
        <w:t xml:space="preserve">                                           ________________________________</w:t>
      </w:r>
    </w:p>
    <w:p w:rsidR="009E4C2D" w:rsidRPr="006712FD" w:rsidRDefault="009E4C2D" w:rsidP="009E4C2D">
      <w:pPr>
        <w:pStyle w:val="ConsPlusNonformat"/>
      </w:pPr>
      <w:r w:rsidRPr="006712FD">
        <w:t xml:space="preserve">                                            (Ф.И.О. руководителя, телефон)</w:t>
      </w:r>
    </w:p>
    <w:p w:rsidR="009E4C2D" w:rsidRPr="006712FD" w:rsidRDefault="009E4C2D" w:rsidP="00531586">
      <w:pPr>
        <w:pStyle w:val="ConsPlusNonformat"/>
        <w:jc w:val="center"/>
      </w:pPr>
    </w:p>
    <w:p w:rsidR="009E4C2D" w:rsidRPr="00531586" w:rsidRDefault="009E4C2D" w:rsidP="00531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23"/>
      <w:bookmarkEnd w:id="2"/>
      <w:r w:rsidRPr="00531586">
        <w:rPr>
          <w:rFonts w:ascii="Times New Roman" w:hAnsi="Times New Roman" w:cs="Times New Roman"/>
          <w:sz w:val="24"/>
          <w:szCs w:val="24"/>
        </w:rPr>
        <w:t>ЗАЯВЛЕНИЕ</w:t>
      </w:r>
    </w:p>
    <w:p w:rsidR="009E4C2D" w:rsidRPr="00531586" w:rsidRDefault="009E4C2D" w:rsidP="00531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>о выдаче разрешения на строительство объекта капитального</w:t>
      </w:r>
    </w:p>
    <w:p w:rsidR="009E4C2D" w:rsidRPr="00531586" w:rsidRDefault="009E4C2D" w:rsidP="00531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>строительства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 xml:space="preserve">    Прошу выдать застройщику ______________________________________________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4C2D" w:rsidRPr="00531586" w:rsidRDefault="009E4C2D" w:rsidP="00531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1586">
        <w:rPr>
          <w:rFonts w:ascii="Times New Roman" w:hAnsi="Times New Roman" w:cs="Times New Roman"/>
          <w:sz w:val="24"/>
          <w:szCs w:val="24"/>
        </w:rPr>
        <w:t>(наименование юридического лица, юридический и</w:t>
      </w:r>
      <w:proofErr w:type="gramEnd"/>
    </w:p>
    <w:p w:rsidR="009E4C2D" w:rsidRPr="00531586" w:rsidRDefault="009E4C2D" w:rsidP="00531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1586">
        <w:rPr>
          <w:rFonts w:ascii="Times New Roman" w:hAnsi="Times New Roman" w:cs="Times New Roman"/>
          <w:sz w:val="24"/>
          <w:szCs w:val="24"/>
        </w:rPr>
        <w:t>почтовый</w:t>
      </w:r>
      <w:proofErr w:type="gramEnd"/>
      <w:r w:rsidRPr="00531586">
        <w:rPr>
          <w:rFonts w:ascii="Times New Roman" w:hAnsi="Times New Roman" w:cs="Times New Roman"/>
          <w:sz w:val="24"/>
          <w:szCs w:val="24"/>
        </w:rPr>
        <w:t xml:space="preserve"> адреса, налоговые реквизиты)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>разрешение на строительство/реконструкцию _________________________________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 xml:space="preserve">        (ненужное зачеркнуть, указать полное наименование объекта)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по адресу: ______________________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 xml:space="preserve">                              (район, улица)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>кадастровый номер (кадастровые номера): ___________________________________</w:t>
      </w:r>
    </w:p>
    <w:p w:rsidR="009E4C2D" w:rsidRPr="00531586" w:rsidRDefault="00531586" w:rsidP="00531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4C2D" w:rsidRPr="00531586">
        <w:rPr>
          <w:rFonts w:ascii="Times New Roman" w:hAnsi="Times New Roman" w:cs="Times New Roman"/>
          <w:sz w:val="24"/>
          <w:szCs w:val="24"/>
        </w:rPr>
        <w:t>(кадастровый номер участка)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 xml:space="preserve">сроком </w:t>
      </w:r>
      <w:proofErr w:type="gramStart"/>
      <w:r w:rsidRPr="0053158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31586">
        <w:rPr>
          <w:rFonts w:ascii="Times New Roman" w:hAnsi="Times New Roman" w:cs="Times New Roman"/>
          <w:sz w:val="24"/>
          <w:szCs w:val="24"/>
        </w:rPr>
        <w:t>: ________________________________________________________________</w:t>
      </w:r>
    </w:p>
    <w:p w:rsidR="009E4C2D" w:rsidRPr="00531586" w:rsidRDefault="009E4C2D" w:rsidP="00531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>(прописью - лет, месяцев)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>Право пользования  земельным  участком  (земельными  участками)  закреплено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4C2D" w:rsidRPr="00531586" w:rsidRDefault="009E4C2D" w:rsidP="00531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31586">
        <w:rPr>
          <w:rFonts w:ascii="Times New Roman" w:hAnsi="Times New Roman" w:cs="Times New Roman"/>
          <w:sz w:val="24"/>
          <w:szCs w:val="24"/>
        </w:rPr>
        <w:t>(наименование и номер документа на право собственности, владения,</w:t>
      </w:r>
      <w:proofErr w:type="gramEnd"/>
    </w:p>
    <w:p w:rsidR="009E4C2D" w:rsidRPr="00531586" w:rsidRDefault="009E4C2D" w:rsidP="00531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>пользования, распоряжения)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>от ______________ 20___</w:t>
      </w:r>
      <w:r w:rsidR="00531586">
        <w:rPr>
          <w:rFonts w:ascii="Times New Roman" w:hAnsi="Times New Roman" w:cs="Times New Roman"/>
          <w:sz w:val="24"/>
          <w:szCs w:val="24"/>
        </w:rPr>
        <w:t xml:space="preserve"> г. №</w:t>
      </w:r>
      <w:r w:rsidRPr="00531586">
        <w:rPr>
          <w:rFonts w:ascii="Times New Roman" w:hAnsi="Times New Roman" w:cs="Times New Roman"/>
          <w:sz w:val="24"/>
          <w:szCs w:val="24"/>
        </w:rPr>
        <w:t>______________, номер государственной регистрации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>прав от ________________ 20___________</w:t>
      </w:r>
      <w:r w:rsidR="00531586">
        <w:rPr>
          <w:rFonts w:ascii="Times New Roman" w:hAnsi="Times New Roman" w:cs="Times New Roman"/>
          <w:sz w:val="24"/>
          <w:szCs w:val="24"/>
        </w:rPr>
        <w:t>г. №</w:t>
      </w:r>
      <w:r w:rsidRPr="00531586">
        <w:rPr>
          <w:rFonts w:ascii="Times New Roman" w:hAnsi="Times New Roman" w:cs="Times New Roman"/>
          <w:sz w:val="24"/>
          <w:szCs w:val="24"/>
        </w:rPr>
        <w:t xml:space="preserve"> ________________.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 xml:space="preserve">    Проектная   документация   на   строительство  (реконструкцию)  объекта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>разработана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31586">
        <w:rPr>
          <w:rFonts w:ascii="Times New Roman" w:hAnsi="Times New Roman" w:cs="Times New Roman"/>
          <w:sz w:val="24"/>
          <w:szCs w:val="24"/>
        </w:rPr>
        <w:t>(наименование проектно-изыскательской, проектной организации, почтовый</w:t>
      </w:r>
      <w:proofErr w:type="gramEnd"/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 xml:space="preserve">                              адрес, телефон)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градостроительного плана земельного участка от ________ </w:t>
      </w:r>
      <w:r w:rsidR="00531586">
        <w:rPr>
          <w:rFonts w:ascii="Times New Roman" w:hAnsi="Times New Roman" w:cs="Times New Roman"/>
          <w:sz w:val="24"/>
          <w:szCs w:val="24"/>
        </w:rPr>
        <w:t>20____г. №</w:t>
      </w:r>
      <w:r w:rsidRPr="00531586">
        <w:rPr>
          <w:rFonts w:ascii="Times New Roman" w:hAnsi="Times New Roman" w:cs="Times New Roman"/>
          <w:sz w:val="24"/>
          <w:szCs w:val="24"/>
        </w:rPr>
        <w:t xml:space="preserve"> ___,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>утвержденного _____________________________________________________________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E4C2D" w:rsidRPr="00531586" w:rsidRDefault="009E4C2D" w:rsidP="005315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>(наименование и реквизиты правового акта)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 xml:space="preserve">    Положительное заключение экспертизы проектной документации получено  </w:t>
      </w:r>
      <w:proofErr w:type="gramStart"/>
      <w:r w:rsidRPr="00531586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 xml:space="preserve">________________________ 20____ г. </w:t>
      </w:r>
      <w:r w:rsidR="00531586">
        <w:rPr>
          <w:rFonts w:ascii="Times New Roman" w:hAnsi="Times New Roman" w:cs="Times New Roman"/>
          <w:sz w:val="24"/>
          <w:szCs w:val="24"/>
        </w:rPr>
        <w:t>№</w:t>
      </w:r>
      <w:r w:rsidRPr="00531586">
        <w:rPr>
          <w:rFonts w:ascii="Times New Roman" w:hAnsi="Times New Roman" w:cs="Times New Roman"/>
          <w:sz w:val="24"/>
          <w:szCs w:val="24"/>
        </w:rPr>
        <w:t xml:space="preserve"> _____________________.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 xml:space="preserve">    Реквизиты проекта планировки и проекта межевания территории: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 </w:t>
      </w:r>
      <w:proofErr w:type="gramStart"/>
      <w:r w:rsidRPr="0053158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31586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531586">
        <w:rPr>
          <w:rFonts w:ascii="Times New Roman" w:hAnsi="Times New Roman" w:cs="Times New Roman"/>
          <w:sz w:val="24"/>
          <w:szCs w:val="24"/>
        </w:rPr>
        <w:t>№</w:t>
      </w:r>
      <w:r w:rsidRPr="00531586">
        <w:rPr>
          <w:rFonts w:ascii="Times New Roman" w:hAnsi="Times New Roman" w:cs="Times New Roman"/>
          <w:sz w:val="24"/>
          <w:szCs w:val="24"/>
        </w:rPr>
        <w:t xml:space="preserve"> _______________________;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 xml:space="preserve">проект межевания территории </w:t>
      </w:r>
      <w:proofErr w:type="gramStart"/>
      <w:r w:rsidRPr="0053158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31586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531586">
        <w:rPr>
          <w:rFonts w:ascii="Times New Roman" w:hAnsi="Times New Roman" w:cs="Times New Roman"/>
          <w:sz w:val="24"/>
          <w:szCs w:val="24"/>
        </w:rPr>
        <w:t>№</w:t>
      </w:r>
      <w:r w:rsidRPr="00531586">
        <w:rPr>
          <w:rFonts w:ascii="Times New Roman" w:hAnsi="Times New Roman" w:cs="Times New Roman"/>
          <w:sz w:val="24"/>
          <w:szCs w:val="24"/>
        </w:rPr>
        <w:t xml:space="preserve"> _______________________.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1586">
        <w:rPr>
          <w:rFonts w:ascii="Times New Roman" w:hAnsi="Times New Roman" w:cs="Times New Roman"/>
          <w:sz w:val="24"/>
          <w:szCs w:val="24"/>
        </w:rPr>
        <w:t xml:space="preserve">Краткие проектные характеристики объекта капитального строительства </w:t>
      </w:r>
      <w:hyperlink w:anchor="P619" w:history="1">
        <w:r w:rsidRPr="00531586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Pr="00531586">
        <w:rPr>
          <w:rFonts w:ascii="Times New Roman" w:hAnsi="Times New Roman" w:cs="Times New Roman"/>
          <w:sz w:val="24"/>
          <w:szCs w:val="24"/>
        </w:rPr>
        <w:t>:</w:t>
      </w:r>
    </w:p>
    <w:p w:rsidR="009E4C2D" w:rsidRPr="00531586" w:rsidRDefault="009E4C2D" w:rsidP="009E4C2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1"/>
        <w:gridCol w:w="2122"/>
        <w:gridCol w:w="3115"/>
        <w:gridCol w:w="1708"/>
      </w:tblGrid>
      <w:tr w:rsidR="009E4C2D" w:rsidRPr="00531586" w:rsidTr="00531586">
        <w:tc>
          <w:tcPr>
            <w:tcW w:w="2131" w:type="dxa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  <w:r w:rsidRPr="00531586">
              <w:rPr>
                <w:rFonts w:ascii="Times New Roman" w:hAnsi="Times New Roman" w:cs="Times New Roman"/>
              </w:rPr>
              <w:t>Общая площадь (кв. м):</w:t>
            </w:r>
          </w:p>
        </w:tc>
        <w:tc>
          <w:tcPr>
            <w:tcW w:w="2122" w:type="dxa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  <w:r w:rsidRPr="00531586">
              <w:rPr>
                <w:rFonts w:ascii="Times New Roman" w:hAnsi="Times New Roman" w:cs="Times New Roman"/>
              </w:rPr>
              <w:t>Площадь участка (кв. м):</w:t>
            </w:r>
          </w:p>
        </w:tc>
        <w:tc>
          <w:tcPr>
            <w:tcW w:w="1708" w:type="dxa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C2D" w:rsidRPr="00531586" w:rsidTr="00531586">
        <w:tc>
          <w:tcPr>
            <w:tcW w:w="2131" w:type="dxa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  <w:r w:rsidRPr="00531586">
              <w:rPr>
                <w:rFonts w:ascii="Times New Roman" w:hAnsi="Times New Roman" w:cs="Times New Roman"/>
              </w:rPr>
              <w:t>Объем (куб. м):</w:t>
            </w:r>
          </w:p>
        </w:tc>
        <w:tc>
          <w:tcPr>
            <w:tcW w:w="2122" w:type="dxa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  <w:r w:rsidRPr="00531586">
              <w:rPr>
                <w:rFonts w:ascii="Times New Roman" w:hAnsi="Times New Roman" w:cs="Times New Roman"/>
              </w:rPr>
              <w:t>в том числе подземной части (куб. м):</w:t>
            </w:r>
          </w:p>
        </w:tc>
        <w:tc>
          <w:tcPr>
            <w:tcW w:w="1708" w:type="dxa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C2D" w:rsidRPr="00531586" w:rsidTr="00531586">
        <w:tc>
          <w:tcPr>
            <w:tcW w:w="2131" w:type="dxa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  <w:r w:rsidRPr="00531586">
              <w:rPr>
                <w:rFonts w:ascii="Times New Roman" w:hAnsi="Times New Roman" w:cs="Times New Roman"/>
              </w:rPr>
              <w:t>Количество этажей (шт.):</w:t>
            </w:r>
          </w:p>
        </w:tc>
        <w:tc>
          <w:tcPr>
            <w:tcW w:w="2122" w:type="dxa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  <w:r w:rsidRPr="00531586">
              <w:rPr>
                <w:rFonts w:ascii="Times New Roman" w:hAnsi="Times New Roman" w:cs="Times New Roman"/>
              </w:rPr>
              <w:t>Высота (м):</w:t>
            </w:r>
          </w:p>
        </w:tc>
        <w:tc>
          <w:tcPr>
            <w:tcW w:w="1708" w:type="dxa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C2D" w:rsidRPr="00531586" w:rsidTr="00531586">
        <w:tc>
          <w:tcPr>
            <w:tcW w:w="2131" w:type="dxa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  <w:r w:rsidRPr="00531586">
              <w:rPr>
                <w:rFonts w:ascii="Times New Roman" w:hAnsi="Times New Roman" w:cs="Times New Roman"/>
              </w:rPr>
              <w:t>Количество подземных этажей (шт.):</w:t>
            </w:r>
          </w:p>
        </w:tc>
        <w:tc>
          <w:tcPr>
            <w:tcW w:w="2122" w:type="dxa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 w:val="restart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  <w:r w:rsidRPr="00531586">
              <w:rPr>
                <w:rFonts w:ascii="Times New Roman" w:hAnsi="Times New Roman" w:cs="Times New Roman"/>
              </w:rPr>
              <w:t>Вместимость (чел.):</w:t>
            </w:r>
          </w:p>
        </w:tc>
        <w:tc>
          <w:tcPr>
            <w:tcW w:w="1708" w:type="dxa"/>
            <w:vMerge w:val="restart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C2D" w:rsidRPr="00531586" w:rsidTr="00531586">
        <w:tc>
          <w:tcPr>
            <w:tcW w:w="2131" w:type="dxa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  <w:r w:rsidRPr="00531586">
              <w:rPr>
                <w:rFonts w:ascii="Times New Roman" w:hAnsi="Times New Roman" w:cs="Times New Roman"/>
              </w:rPr>
              <w:t>Площадь застройки (кв. м):</w:t>
            </w:r>
          </w:p>
        </w:tc>
        <w:tc>
          <w:tcPr>
            <w:tcW w:w="2122" w:type="dxa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  <w:vMerge/>
          </w:tcPr>
          <w:p w:rsidR="009E4C2D" w:rsidRPr="00531586" w:rsidRDefault="009E4C2D" w:rsidP="00531586">
            <w:pPr>
              <w:rPr>
                <w:sz w:val="20"/>
              </w:rPr>
            </w:pPr>
          </w:p>
        </w:tc>
        <w:tc>
          <w:tcPr>
            <w:tcW w:w="1708" w:type="dxa"/>
            <w:vMerge/>
          </w:tcPr>
          <w:p w:rsidR="009E4C2D" w:rsidRPr="00531586" w:rsidRDefault="009E4C2D" w:rsidP="00531586">
            <w:pPr>
              <w:rPr>
                <w:sz w:val="20"/>
              </w:rPr>
            </w:pPr>
          </w:p>
        </w:tc>
      </w:tr>
      <w:tr w:rsidR="009E4C2D" w:rsidRPr="00531586" w:rsidTr="00531586">
        <w:tc>
          <w:tcPr>
            <w:tcW w:w="2131" w:type="dxa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  <w:r w:rsidRPr="00531586">
              <w:rPr>
                <w:rFonts w:ascii="Times New Roman" w:hAnsi="Times New Roman" w:cs="Times New Roman"/>
              </w:rPr>
              <w:t xml:space="preserve">Иные показатели </w:t>
            </w:r>
            <w:hyperlink w:anchor="P620" w:history="1">
              <w:r w:rsidRPr="00531586">
                <w:rPr>
                  <w:rFonts w:ascii="Times New Roman" w:hAnsi="Times New Roman" w:cs="Times New Roman"/>
                </w:rPr>
                <w:t>&lt;2&gt;</w:t>
              </w:r>
            </w:hyperlink>
            <w:r w:rsidRPr="0053158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5" w:type="dxa"/>
            <w:gridSpan w:val="3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C2D" w:rsidRPr="00531586" w:rsidTr="00531586">
        <w:tc>
          <w:tcPr>
            <w:tcW w:w="4253" w:type="dxa"/>
            <w:gridSpan w:val="2"/>
          </w:tcPr>
          <w:p w:rsidR="009E4C2D" w:rsidRPr="00531586" w:rsidRDefault="009E4C2D" w:rsidP="005315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1586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w:anchor="P621" w:history="1">
              <w:r w:rsidRPr="00531586">
                <w:rPr>
                  <w:rFonts w:ascii="Times New Roman" w:hAnsi="Times New Roman" w:cs="Times New Roman"/>
                </w:rPr>
                <w:t>&lt;3&gt;</w:t>
              </w:r>
            </w:hyperlink>
            <w:r w:rsidRPr="0053158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23" w:type="dxa"/>
            <w:gridSpan w:val="2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C2D" w:rsidRPr="00531586" w:rsidTr="00531586">
        <w:tc>
          <w:tcPr>
            <w:tcW w:w="4253" w:type="dxa"/>
            <w:gridSpan w:val="2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gridSpan w:val="2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C2D" w:rsidRPr="00531586" w:rsidTr="00531586">
        <w:tc>
          <w:tcPr>
            <w:tcW w:w="9076" w:type="dxa"/>
            <w:gridSpan w:val="4"/>
          </w:tcPr>
          <w:p w:rsidR="009E4C2D" w:rsidRPr="00531586" w:rsidRDefault="009E4C2D" w:rsidP="005315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1586">
              <w:rPr>
                <w:rFonts w:ascii="Times New Roman" w:hAnsi="Times New Roman" w:cs="Times New Roman"/>
              </w:rPr>
              <w:t xml:space="preserve">Краткие проектные характеристики линейного объекта </w:t>
            </w:r>
            <w:hyperlink w:anchor="P622" w:history="1">
              <w:r w:rsidRPr="00531586">
                <w:rPr>
                  <w:rFonts w:ascii="Times New Roman" w:hAnsi="Times New Roman" w:cs="Times New Roman"/>
                </w:rPr>
                <w:t>&lt;4&gt;</w:t>
              </w:r>
            </w:hyperlink>
            <w:r w:rsidRPr="00531586">
              <w:rPr>
                <w:rFonts w:ascii="Times New Roman" w:hAnsi="Times New Roman" w:cs="Times New Roman"/>
              </w:rPr>
              <w:t>:</w:t>
            </w:r>
          </w:p>
        </w:tc>
      </w:tr>
      <w:tr w:rsidR="009E4C2D" w:rsidRPr="00531586" w:rsidTr="00531586">
        <w:tc>
          <w:tcPr>
            <w:tcW w:w="9076" w:type="dxa"/>
            <w:gridSpan w:val="4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C2D" w:rsidRPr="00531586" w:rsidTr="00531586">
        <w:tc>
          <w:tcPr>
            <w:tcW w:w="4253" w:type="dxa"/>
            <w:gridSpan w:val="2"/>
          </w:tcPr>
          <w:p w:rsidR="009E4C2D" w:rsidRPr="00531586" w:rsidRDefault="009E4C2D" w:rsidP="005315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1586">
              <w:rPr>
                <w:rFonts w:ascii="Times New Roman" w:hAnsi="Times New Roman" w:cs="Times New Roman"/>
              </w:rPr>
              <w:t>Категория:</w:t>
            </w:r>
          </w:p>
          <w:p w:rsidR="009E4C2D" w:rsidRPr="00531586" w:rsidRDefault="009E4C2D" w:rsidP="005315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1586">
              <w:rPr>
                <w:rFonts w:ascii="Times New Roman" w:hAnsi="Times New Roman" w:cs="Times New Roman"/>
              </w:rPr>
              <w:t>(класс)</w:t>
            </w:r>
          </w:p>
        </w:tc>
        <w:tc>
          <w:tcPr>
            <w:tcW w:w="4823" w:type="dxa"/>
            <w:gridSpan w:val="2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C2D" w:rsidRPr="00531586" w:rsidTr="00531586">
        <w:tc>
          <w:tcPr>
            <w:tcW w:w="4253" w:type="dxa"/>
            <w:gridSpan w:val="2"/>
          </w:tcPr>
          <w:p w:rsidR="009E4C2D" w:rsidRPr="00531586" w:rsidRDefault="009E4C2D" w:rsidP="005315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1586">
              <w:rPr>
                <w:rFonts w:ascii="Times New Roman" w:hAnsi="Times New Roman" w:cs="Times New Roman"/>
              </w:rPr>
              <w:t>Протяженность:</w:t>
            </w:r>
          </w:p>
        </w:tc>
        <w:tc>
          <w:tcPr>
            <w:tcW w:w="4823" w:type="dxa"/>
            <w:gridSpan w:val="2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C2D" w:rsidRPr="00531586" w:rsidTr="00531586">
        <w:tc>
          <w:tcPr>
            <w:tcW w:w="4253" w:type="dxa"/>
            <w:gridSpan w:val="2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gridSpan w:val="2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C2D" w:rsidRPr="00531586" w:rsidTr="00531586">
        <w:tc>
          <w:tcPr>
            <w:tcW w:w="4253" w:type="dxa"/>
            <w:gridSpan w:val="2"/>
          </w:tcPr>
          <w:p w:rsidR="009E4C2D" w:rsidRPr="00531586" w:rsidRDefault="009E4C2D" w:rsidP="005315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1586">
              <w:rPr>
                <w:rFonts w:ascii="Times New Roman" w:hAnsi="Times New Roman" w:cs="Times New Roman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823" w:type="dxa"/>
            <w:gridSpan w:val="2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C2D" w:rsidRPr="00531586" w:rsidTr="00531586">
        <w:tc>
          <w:tcPr>
            <w:tcW w:w="4253" w:type="dxa"/>
            <w:gridSpan w:val="2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gridSpan w:val="2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C2D" w:rsidRPr="00531586" w:rsidTr="00531586">
        <w:tc>
          <w:tcPr>
            <w:tcW w:w="4253" w:type="dxa"/>
            <w:gridSpan w:val="2"/>
          </w:tcPr>
          <w:p w:rsidR="009E4C2D" w:rsidRPr="00531586" w:rsidRDefault="009E4C2D" w:rsidP="005315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1586">
              <w:rPr>
                <w:rFonts w:ascii="Times New Roman" w:hAnsi="Times New Roman" w:cs="Times New Roman"/>
              </w:rPr>
              <w:t xml:space="preserve">Тип (КЛ, </w:t>
            </w:r>
            <w:proofErr w:type="gramStart"/>
            <w:r w:rsidRPr="00531586">
              <w:rPr>
                <w:rFonts w:ascii="Times New Roman" w:hAnsi="Times New Roman" w:cs="Times New Roman"/>
              </w:rPr>
              <w:t>ВЛ</w:t>
            </w:r>
            <w:proofErr w:type="gramEnd"/>
            <w:r w:rsidRPr="00531586">
              <w:rPr>
                <w:rFonts w:ascii="Times New Roman" w:hAnsi="Times New Roman" w:cs="Times New Roman"/>
              </w:rPr>
              <w:t>, КВЛ), уровень напряжения линий электропередачи</w:t>
            </w:r>
          </w:p>
        </w:tc>
        <w:tc>
          <w:tcPr>
            <w:tcW w:w="4823" w:type="dxa"/>
            <w:gridSpan w:val="2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C2D" w:rsidRPr="00531586" w:rsidTr="00531586">
        <w:tc>
          <w:tcPr>
            <w:tcW w:w="4253" w:type="dxa"/>
            <w:gridSpan w:val="2"/>
          </w:tcPr>
          <w:p w:rsidR="009E4C2D" w:rsidRPr="00531586" w:rsidRDefault="009E4C2D" w:rsidP="005315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1586">
              <w:rPr>
                <w:rFonts w:ascii="Times New Roman" w:hAnsi="Times New Roman" w:cs="Times New Roman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823" w:type="dxa"/>
            <w:gridSpan w:val="2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C2D" w:rsidRPr="00531586" w:rsidTr="00531586">
        <w:tc>
          <w:tcPr>
            <w:tcW w:w="4253" w:type="dxa"/>
            <w:gridSpan w:val="2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gridSpan w:val="2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C2D" w:rsidRPr="00531586" w:rsidTr="00531586">
        <w:tc>
          <w:tcPr>
            <w:tcW w:w="4253" w:type="dxa"/>
            <w:gridSpan w:val="2"/>
          </w:tcPr>
          <w:p w:rsidR="009E4C2D" w:rsidRPr="00531586" w:rsidRDefault="009E4C2D" w:rsidP="0053158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1586">
              <w:rPr>
                <w:rFonts w:ascii="Times New Roman" w:hAnsi="Times New Roman" w:cs="Times New Roman"/>
              </w:rPr>
              <w:t>Иные показатели &lt;5&gt;:</w:t>
            </w:r>
          </w:p>
        </w:tc>
        <w:tc>
          <w:tcPr>
            <w:tcW w:w="4823" w:type="dxa"/>
            <w:gridSpan w:val="2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9E4C2D" w:rsidRPr="00531586" w:rsidTr="00531586">
        <w:tc>
          <w:tcPr>
            <w:tcW w:w="4253" w:type="dxa"/>
            <w:gridSpan w:val="2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gridSpan w:val="2"/>
          </w:tcPr>
          <w:p w:rsidR="009E4C2D" w:rsidRPr="00531586" w:rsidRDefault="009E4C2D" w:rsidP="0053158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9E4C2D" w:rsidRPr="00531586" w:rsidRDefault="009E4C2D" w:rsidP="009E4C2D">
      <w:pPr>
        <w:pStyle w:val="ConsPlusNormal"/>
        <w:jc w:val="both"/>
        <w:rPr>
          <w:rFonts w:ascii="Times New Roman" w:hAnsi="Times New Roman" w:cs="Times New Roman"/>
        </w:rPr>
      </w:pP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Обязуюсь  обо  всех  изменениях,  приведенных  в  проекте  и  настоящем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586">
        <w:rPr>
          <w:rFonts w:ascii="Times New Roman" w:hAnsi="Times New Roman" w:cs="Times New Roman"/>
          <w:sz w:val="28"/>
          <w:szCs w:val="28"/>
        </w:rPr>
        <w:t>заявлении</w:t>
      </w:r>
      <w:proofErr w:type="gramEnd"/>
      <w:r w:rsidRPr="00531586">
        <w:rPr>
          <w:rFonts w:ascii="Times New Roman" w:hAnsi="Times New Roman" w:cs="Times New Roman"/>
          <w:sz w:val="28"/>
          <w:szCs w:val="28"/>
        </w:rPr>
        <w:t>,  и  проектных  данных  сообщать  в  Министерство строительства и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архитектуры Пермского края.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Приложение: необходимые документы.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Застройщик: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__________________________ ______________ _________________________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 xml:space="preserve">        (должность)              (подпись)       (имя, отчество, фамилия)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М.П.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____ ________________ 20____ г.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Контактные телефоны</w:t>
      </w:r>
    </w:p>
    <w:p w:rsidR="009E4C2D" w:rsidRPr="00531586" w:rsidRDefault="009E4C2D" w:rsidP="009E4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E4C2D" w:rsidRPr="00531586" w:rsidRDefault="009E4C2D" w:rsidP="009E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19"/>
      <w:bookmarkEnd w:id="3"/>
      <w:r w:rsidRPr="00531586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531586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531586">
        <w:rPr>
          <w:rFonts w:ascii="Times New Roman" w:hAnsi="Times New Roman" w:cs="Times New Roman"/>
          <w:sz w:val="28"/>
          <w:szCs w:val="28"/>
        </w:rPr>
        <w:t xml:space="preserve"> отношении линейных объектов допускается заполнение не всех граф раздела.</w:t>
      </w:r>
    </w:p>
    <w:p w:rsidR="009E4C2D" w:rsidRPr="00531586" w:rsidRDefault="009E4C2D" w:rsidP="009E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20"/>
      <w:bookmarkEnd w:id="4"/>
      <w:r w:rsidRPr="00531586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53158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531586">
        <w:rPr>
          <w:rFonts w:ascii="Times New Roman" w:hAnsi="Times New Roman" w:cs="Times New Roman"/>
          <w:sz w:val="28"/>
          <w:szCs w:val="28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9E4C2D" w:rsidRPr="00531586" w:rsidRDefault="009E4C2D" w:rsidP="009E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21"/>
      <w:bookmarkEnd w:id="5"/>
      <w:r w:rsidRPr="00531586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53158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531586">
        <w:rPr>
          <w:rFonts w:ascii="Times New Roman" w:hAnsi="Times New Roman" w:cs="Times New Roman"/>
          <w:sz w:val="28"/>
          <w:szCs w:val="28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9E4C2D" w:rsidRPr="00531586" w:rsidRDefault="009E4C2D" w:rsidP="009E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2"/>
      <w:bookmarkEnd w:id="6"/>
      <w:r w:rsidRPr="00531586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531586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531586">
        <w:rPr>
          <w:rFonts w:ascii="Times New Roman" w:hAnsi="Times New Roman" w:cs="Times New Roman"/>
          <w:sz w:val="28"/>
          <w:szCs w:val="28"/>
        </w:rPr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9E4C2D" w:rsidRPr="00531586" w:rsidRDefault="009E4C2D" w:rsidP="009E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531586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531586">
        <w:rPr>
          <w:rFonts w:ascii="Times New Roman" w:hAnsi="Times New Roman" w:cs="Times New Roman"/>
          <w:sz w:val="28"/>
          <w:szCs w:val="28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строительства.</w:t>
      </w:r>
    </w:p>
    <w:p w:rsidR="009E4C2D" w:rsidRPr="00531586" w:rsidRDefault="005F137F" w:rsidP="00531586">
      <w:pPr>
        <w:autoSpaceDE w:val="0"/>
        <w:autoSpaceDN w:val="0"/>
        <w:adjustRightInd w:val="0"/>
        <w:spacing w:line="240" w:lineRule="exact"/>
        <w:ind w:left="4956"/>
        <w:rPr>
          <w:szCs w:val="28"/>
        </w:rPr>
      </w:pPr>
      <w:r>
        <w:rPr>
          <w:szCs w:val="28"/>
        </w:rPr>
        <w:lastRenderedPageBreak/>
        <w:t xml:space="preserve">Приложение 2. </w:t>
      </w:r>
      <w:r>
        <w:rPr>
          <w:szCs w:val="28"/>
        </w:rPr>
        <w:br/>
        <w:t>к А</w:t>
      </w:r>
      <w:r w:rsidR="009E4C2D" w:rsidRPr="006712FD">
        <w:rPr>
          <w:szCs w:val="28"/>
        </w:rPr>
        <w:t>дминистративному регламенту предоставления муниципальной услуги «Подготовка и предоставление разрешений на строительство, реконструкцию объектов капитального строительства, продление срока выданного разрешения, внесение изменений в выданное разрешение»</w:t>
      </w:r>
      <w:r w:rsidR="009E4C2D" w:rsidRPr="006712FD">
        <w:rPr>
          <w:szCs w:val="28"/>
        </w:rPr>
        <w:br/>
      </w:r>
      <w:r w:rsidR="009E4C2D" w:rsidRPr="006712FD">
        <w:rPr>
          <w:szCs w:val="28"/>
        </w:rPr>
        <w:br/>
      </w:r>
      <w:r w:rsidR="009E4C2D" w:rsidRPr="00531586">
        <w:rPr>
          <w:szCs w:val="28"/>
        </w:rPr>
        <w:t>Орган, предоставляющий услугу</w:t>
      </w:r>
    </w:p>
    <w:p w:rsidR="009E4C2D" w:rsidRPr="00531586" w:rsidRDefault="00531586" w:rsidP="009E4C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9E4C2D" w:rsidRPr="0053158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E4C2D" w:rsidRPr="00531586" w:rsidRDefault="00531586" w:rsidP="009E4C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9E4C2D" w:rsidRPr="00531586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9E4C2D" w:rsidRPr="00531586" w:rsidRDefault="00531586" w:rsidP="009E4C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4C2D" w:rsidRPr="0053158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E4C2D" w:rsidRPr="00531586">
        <w:rPr>
          <w:rFonts w:ascii="Times New Roman" w:hAnsi="Times New Roman" w:cs="Times New Roman"/>
          <w:sz w:val="28"/>
          <w:szCs w:val="28"/>
        </w:rPr>
        <w:t>(застройщик, наименование</w:t>
      </w:r>
      <w:proofErr w:type="gramEnd"/>
    </w:p>
    <w:p w:rsidR="009E4C2D" w:rsidRPr="00531586" w:rsidRDefault="00531586" w:rsidP="009E4C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4C2D" w:rsidRPr="00531586">
        <w:rPr>
          <w:rFonts w:ascii="Times New Roman" w:hAnsi="Times New Roman" w:cs="Times New Roman"/>
          <w:sz w:val="28"/>
          <w:szCs w:val="28"/>
        </w:rPr>
        <w:t xml:space="preserve">     организации, предприятия)</w:t>
      </w:r>
    </w:p>
    <w:p w:rsidR="009E4C2D" w:rsidRPr="00531586" w:rsidRDefault="00531586" w:rsidP="009E4C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4C2D" w:rsidRPr="00531586">
        <w:rPr>
          <w:rFonts w:ascii="Times New Roman" w:hAnsi="Times New Roman" w:cs="Times New Roman"/>
          <w:sz w:val="28"/>
          <w:szCs w:val="28"/>
        </w:rPr>
        <w:t xml:space="preserve">    </w:t>
      </w:r>
      <w:r w:rsidR="005F137F">
        <w:rPr>
          <w:rFonts w:ascii="Times New Roman" w:hAnsi="Times New Roman" w:cs="Times New Roman"/>
          <w:sz w:val="28"/>
          <w:szCs w:val="28"/>
        </w:rPr>
        <w:t xml:space="preserve">  </w:t>
      </w:r>
      <w:r w:rsidR="009E4C2D" w:rsidRPr="00531586">
        <w:rPr>
          <w:rFonts w:ascii="Times New Roman" w:hAnsi="Times New Roman" w:cs="Times New Roman"/>
          <w:sz w:val="28"/>
          <w:szCs w:val="28"/>
        </w:rPr>
        <w:t xml:space="preserve">     ________________________________</w:t>
      </w:r>
    </w:p>
    <w:p w:rsidR="009E4C2D" w:rsidRPr="00531586" w:rsidRDefault="00531586" w:rsidP="009E4C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E4C2D" w:rsidRPr="0053158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E4C2D" w:rsidRPr="00531586" w:rsidRDefault="00531586" w:rsidP="009E4C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9E4C2D" w:rsidRPr="00531586">
        <w:rPr>
          <w:rFonts w:ascii="Times New Roman" w:hAnsi="Times New Roman" w:cs="Times New Roman"/>
          <w:sz w:val="28"/>
          <w:szCs w:val="28"/>
        </w:rPr>
        <w:t xml:space="preserve">        (юридический и почтовый адрес)</w:t>
      </w:r>
    </w:p>
    <w:p w:rsidR="009E4C2D" w:rsidRPr="00531586" w:rsidRDefault="00531586" w:rsidP="009E4C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9E4C2D" w:rsidRPr="00531586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9E4C2D" w:rsidRPr="00531586" w:rsidRDefault="00531586" w:rsidP="009E4C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4C2D" w:rsidRPr="00531586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9E4C2D" w:rsidRPr="00531586" w:rsidRDefault="00531586" w:rsidP="009E4C2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5F137F">
        <w:rPr>
          <w:rFonts w:ascii="Times New Roman" w:hAnsi="Times New Roman" w:cs="Times New Roman"/>
          <w:sz w:val="28"/>
          <w:szCs w:val="28"/>
        </w:rPr>
        <w:tab/>
      </w:r>
      <w:r w:rsidR="009E4C2D" w:rsidRPr="00531586">
        <w:rPr>
          <w:rFonts w:ascii="Times New Roman" w:hAnsi="Times New Roman" w:cs="Times New Roman"/>
          <w:sz w:val="28"/>
          <w:szCs w:val="28"/>
        </w:rPr>
        <w:t xml:space="preserve">       (Ф.И.О. руководителя, телефон)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C2D" w:rsidRPr="00531586" w:rsidRDefault="009E4C2D" w:rsidP="005F13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ЗАЯВЛЕНИЕ (УВЕДОМЛЕНИЕ)</w:t>
      </w:r>
    </w:p>
    <w:p w:rsidR="009E4C2D" w:rsidRPr="00531586" w:rsidRDefault="009E4C2D" w:rsidP="005F13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о внесении изменений в разрешение на строительство</w:t>
      </w:r>
    </w:p>
    <w:p w:rsidR="009E4C2D" w:rsidRPr="00531586" w:rsidRDefault="009E4C2D" w:rsidP="005F13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1586">
        <w:rPr>
          <w:rFonts w:ascii="Times New Roman" w:hAnsi="Times New Roman" w:cs="Times New Roman"/>
          <w:sz w:val="28"/>
          <w:szCs w:val="28"/>
        </w:rPr>
        <w:t>(в том числе в связи с необходимостью продления срока</w:t>
      </w:r>
      <w:proofErr w:type="gramEnd"/>
    </w:p>
    <w:p w:rsidR="009E4C2D" w:rsidRPr="00531586" w:rsidRDefault="009E4C2D" w:rsidP="005F13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действия разрешения на строительство)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 xml:space="preserve">    Прошу внести изменения в разрешение на  строительство/реконструкцию  </w:t>
      </w:r>
      <w:proofErr w:type="gramStart"/>
      <w:r w:rsidRPr="0053158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31586"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 w:rsidR="00531586">
        <w:rPr>
          <w:rFonts w:ascii="Times New Roman" w:hAnsi="Times New Roman" w:cs="Times New Roman"/>
          <w:sz w:val="28"/>
          <w:szCs w:val="28"/>
        </w:rPr>
        <w:t>№</w:t>
      </w:r>
      <w:r w:rsidRPr="00531586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4C2D" w:rsidRPr="00531586" w:rsidRDefault="009E4C2D" w:rsidP="005315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(наименование в соответствии с разрешением на строительство)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по адресу: ________________________________________________________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586">
        <w:rPr>
          <w:rFonts w:ascii="Times New Roman" w:hAnsi="Times New Roman" w:cs="Times New Roman"/>
          <w:sz w:val="28"/>
          <w:szCs w:val="28"/>
        </w:rPr>
        <w:t>выданное</w:t>
      </w:r>
      <w:proofErr w:type="gramEnd"/>
      <w:r w:rsidRPr="00531586">
        <w:rPr>
          <w:rFonts w:ascii="Times New Roman" w:hAnsi="Times New Roman" w:cs="Times New Roman"/>
          <w:sz w:val="28"/>
          <w:szCs w:val="28"/>
        </w:rPr>
        <w:t xml:space="preserve"> застройщику ______________________________________________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E4C2D" w:rsidRPr="00531586" w:rsidRDefault="009E4C2D" w:rsidP="005315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(наименование юридического лица, юридический и почтовый адреса, телефон)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на срок __________________________________________________________.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 xml:space="preserve">    Причины внесения изменений: _____</w:t>
      </w:r>
      <w:r w:rsidR="00E65F5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31586">
        <w:rPr>
          <w:rFonts w:ascii="Times New Roman" w:hAnsi="Times New Roman" w:cs="Times New Roman"/>
          <w:sz w:val="28"/>
          <w:szCs w:val="28"/>
        </w:rPr>
        <w:t>_</w:t>
      </w:r>
    </w:p>
    <w:p w:rsidR="009E4C2D" w:rsidRPr="00531586" w:rsidRDefault="00E65F50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9E4C2D" w:rsidRPr="00531586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 xml:space="preserve">    Право пользования земельным участком (о</w:t>
      </w:r>
      <w:r w:rsidR="00E65F50">
        <w:rPr>
          <w:rFonts w:ascii="Times New Roman" w:hAnsi="Times New Roman" w:cs="Times New Roman"/>
          <w:sz w:val="28"/>
          <w:szCs w:val="28"/>
        </w:rPr>
        <w:t>бъектом) закреплено: ___</w:t>
      </w:r>
      <w:r w:rsidRPr="00531586">
        <w:rPr>
          <w:rFonts w:ascii="Times New Roman" w:hAnsi="Times New Roman" w:cs="Times New Roman"/>
          <w:sz w:val="28"/>
          <w:szCs w:val="28"/>
        </w:rPr>
        <w:t>_____________</w:t>
      </w:r>
      <w:r w:rsidR="00E65F50">
        <w:rPr>
          <w:rFonts w:ascii="Times New Roman" w:hAnsi="Times New Roman" w:cs="Times New Roman"/>
          <w:sz w:val="28"/>
          <w:szCs w:val="28"/>
        </w:rPr>
        <w:t>______</w:t>
      </w:r>
      <w:r w:rsidRPr="00531586">
        <w:rPr>
          <w:rFonts w:ascii="Times New Roman" w:hAnsi="Times New Roman" w:cs="Times New Roman"/>
          <w:sz w:val="28"/>
          <w:szCs w:val="28"/>
        </w:rPr>
        <w:t>_ от ___________ 20____</w:t>
      </w:r>
      <w:r w:rsidR="00E65F50">
        <w:rPr>
          <w:rFonts w:ascii="Times New Roman" w:hAnsi="Times New Roman" w:cs="Times New Roman"/>
          <w:sz w:val="28"/>
          <w:szCs w:val="28"/>
        </w:rPr>
        <w:t>г. №</w:t>
      </w:r>
      <w:r w:rsidRPr="00531586">
        <w:rPr>
          <w:rFonts w:ascii="Times New Roman" w:hAnsi="Times New Roman" w:cs="Times New Roman"/>
          <w:sz w:val="28"/>
          <w:szCs w:val="28"/>
        </w:rPr>
        <w:t xml:space="preserve"> __________________,</w:t>
      </w:r>
    </w:p>
    <w:p w:rsidR="009E4C2D" w:rsidRPr="00531586" w:rsidRDefault="009E4C2D" w:rsidP="00E65F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1586">
        <w:rPr>
          <w:rFonts w:ascii="Times New Roman" w:hAnsi="Times New Roman" w:cs="Times New Roman"/>
          <w:sz w:val="28"/>
          <w:szCs w:val="28"/>
        </w:rPr>
        <w:t>(наименование и номер документа на право собственности, владения,</w:t>
      </w:r>
      <w:proofErr w:type="gramEnd"/>
    </w:p>
    <w:p w:rsidR="009E4C2D" w:rsidRPr="00531586" w:rsidRDefault="009E4C2D" w:rsidP="00E65F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пользования, распоряжения)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lastRenderedPageBreak/>
        <w:t xml:space="preserve">номер государственной регистрации прав </w:t>
      </w:r>
      <w:r w:rsidR="00E65F50">
        <w:rPr>
          <w:rFonts w:ascii="Times New Roman" w:hAnsi="Times New Roman" w:cs="Times New Roman"/>
          <w:sz w:val="28"/>
          <w:szCs w:val="28"/>
        </w:rPr>
        <w:t>№</w:t>
      </w:r>
      <w:r w:rsidRPr="00531586">
        <w:rPr>
          <w:rFonts w:ascii="Times New Roman" w:hAnsi="Times New Roman" w:cs="Times New Roman"/>
          <w:sz w:val="28"/>
          <w:szCs w:val="28"/>
        </w:rPr>
        <w:t>_________ от __________ 20___</w:t>
      </w:r>
      <w:r w:rsidR="00E65F50">
        <w:rPr>
          <w:rFonts w:ascii="Times New Roman" w:hAnsi="Times New Roman" w:cs="Times New Roman"/>
          <w:sz w:val="28"/>
          <w:szCs w:val="28"/>
        </w:rPr>
        <w:t>г.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Приложение: необходимые документы.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Застройщик: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__________________ ________________  _______________________________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 xml:space="preserve">   (должность)            (подпись)             (имя, отчество, фамилия)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М.П.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___ _____________ 20____ г.</w:t>
      </w: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4C2D" w:rsidRPr="00531586" w:rsidRDefault="009E4C2D" w:rsidP="009E4C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1586">
        <w:rPr>
          <w:rFonts w:ascii="Times New Roman" w:hAnsi="Times New Roman" w:cs="Times New Roman"/>
          <w:sz w:val="28"/>
          <w:szCs w:val="28"/>
        </w:rPr>
        <w:t>Контактные телефоны</w:t>
      </w:r>
    </w:p>
    <w:p w:rsidR="00DA4C20" w:rsidRPr="005703A4" w:rsidRDefault="00DA4C20" w:rsidP="009E4C2D">
      <w:pPr>
        <w:spacing w:line="240" w:lineRule="exact"/>
        <w:ind w:left="5663" w:firstLine="708"/>
        <w:jc w:val="both"/>
        <w:rPr>
          <w:sz w:val="27"/>
          <w:szCs w:val="27"/>
        </w:rPr>
      </w:pPr>
    </w:p>
    <w:sectPr w:rsidR="00DA4C20" w:rsidRPr="005703A4" w:rsidSect="007C705B">
      <w:footerReference w:type="default" r:id="rId33"/>
      <w:pgSz w:w="11906" w:h="16838" w:code="9"/>
      <w:pgMar w:top="1134" w:right="850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752" w:rsidRDefault="00903752">
      <w:r>
        <w:separator/>
      </w:r>
    </w:p>
  </w:endnote>
  <w:endnote w:type="continuationSeparator" w:id="0">
    <w:p w:rsidR="00903752" w:rsidRDefault="0090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2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7F" w:rsidRDefault="0003197F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752" w:rsidRDefault="00903752">
      <w:r>
        <w:separator/>
      </w:r>
    </w:p>
  </w:footnote>
  <w:footnote w:type="continuationSeparator" w:id="0">
    <w:p w:rsidR="00903752" w:rsidRDefault="00903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2DAC6207"/>
    <w:multiLevelType w:val="multilevel"/>
    <w:tmpl w:val="F59A95F2"/>
    <w:styleLink w:val="WWNum1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2">
    <w:nsid w:val="30D63781"/>
    <w:multiLevelType w:val="hybridMultilevel"/>
    <w:tmpl w:val="0E229D3C"/>
    <w:lvl w:ilvl="0" w:tplc="420C2F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3197F"/>
    <w:rsid w:val="0005184E"/>
    <w:rsid w:val="00064595"/>
    <w:rsid w:val="00066153"/>
    <w:rsid w:val="000932DA"/>
    <w:rsid w:val="00097994"/>
    <w:rsid w:val="000A3149"/>
    <w:rsid w:val="000B7DF6"/>
    <w:rsid w:val="000C2D90"/>
    <w:rsid w:val="000F1EF1"/>
    <w:rsid w:val="0010331F"/>
    <w:rsid w:val="00143108"/>
    <w:rsid w:val="00157DF2"/>
    <w:rsid w:val="001605AE"/>
    <w:rsid w:val="00192086"/>
    <w:rsid w:val="001A0675"/>
    <w:rsid w:val="001B2E61"/>
    <w:rsid w:val="001D4B52"/>
    <w:rsid w:val="001F3689"/>
    <w:rsid w:val="00206D04"/>
    <w:rsid w:val="0022268C"/>
    <w:rsid w:val="002733FB"/>
    <w:rsid w:val="00277D0E"/>
    <w:rsid w:val="002802BE"/>
    <w:rsid w:val="00296A2F"/>
    <w:rsid w:val="00311DAC"/>
    <w:rsid w:val="003567AB"/>
    <w:rsid w:val="0036013B"/>
    <w:rsid w:val="00361B95"/>
    <w:rsid w:val="003D1705"/>
    <w:rsid w:val="003F5833"/>
    <w:rsid w:val="00404C11"/>
    <w:rsid w:val="0043388A"/>
    <w:rsid w:val="004664A2"/>
    <w:rsid w:val="0047083E"/>
    <w:rsid w:val="00482A25"/>
    <w:rsid w:val="004C1CC0"/>
    <w:rsid w:val="004D1543"/>
    <w:rsid w:val="004D7275"/>
    <w:rsid w:val="004F6BB4"/>
    <w:rsid w:val="00506F30"/>
    <w:rsid w:val="005231E6"/>
    <w:rsid w:val="00531586"/>
    <w:rsid w:val="00531788"/>
    <w:rsid w:val="005703A4"/>
    <w:rsid w:val="005840C7"/>
    <w:rsid w:val="00587EEF"/>
    <w:rsid w:val="005955BE"/>
    <w:rsid w:val="005C092B"/>
    <w:rsid w:val="005C3DE3"/>
    <w:rsid w:val="005C777F"/>
    <w:rsid w:val="005D3D06"/>
    <w:rsid w:val="005F137F"/>
    <w:rsid w:val="00606519"/>
    <w:rsid w:val="00610435"/>
    <w:rsid w:val="006347E8"/>
    <w:rsid w:val="00674799"/>
    <w:rsid w:val="006955AB"/>
    <w:rsid w:val="006D4CA8"/>
    <w:rsid w:val="006F2B94"/>
    <w:rsid w:val="006F6755"/>
    <w:rsid w:val="00715A69"/>
    <w:rsid w:val="00735113"/>
    <w:rsid w:val="0075199D"/>
    <w:rsid w:val="007565D2"/>
    <w:rsid w:val="007573F2"/>
    <w:rsid w:val="00775CF8"/>
    <w:rsid w:val="0077602D"/>
    <w:rsid w:val="00783C18"/>
    <w:rsid w:val="007C2B60"/>
    <w:rsid w:val="007C705B"/>
    <w:rsid w:val="00800B0A"/>
    <w:rsid w:val="00821A70"/>
    <w:rsid w:val="008547FF"/>
    <w:rsid w:val="008741B6"/>
    <w:rsid w:val="008936EC"/>
    <w:rsid w:val="008B67F7"/>
    <w:rsid w:val="008C31FE"/>
    <w:rsid w:val="008C4B1C"/>
    <w:rsid w:val="00903752"/>
    <w:rsid w:val="00906880"/>
    <w:rsid w:val="00912C93"/>
    <w:rsid w:val="00921BD0"/>
    <w:rsid w:val="00961F13"/>
    <w:rsid w:val="009872B5"/>
    <w:rsid w:val="009A4A16"/>
    <w:rsid w:val="009A579A"/>
    <w:rsid w:val="009B1305"/>
    <w:rsid w:val="009C011A"/>
    <w:rsid w:val="009C06A2"/>
    <w:rsid w:val="009C1C6D"/>
    <w:rsid w:val="009E35DA"/>
    <w:rsid w:val="009E39F6"/>
    <w:rsid w:val="009E4C2D"/>
    <w:rsid w:val="00A16F73"/>
    <w:rsid w:val="00A442D4"/>
    <w:rsid w:val="00A64462"/>
    <w:rsid w:val="00A701BA"/>
    <w:rsid w:val="00AC1D31"/>
    <w:rsid w:val="00AD34A1"/>
    <w:rsid w:val="00AE0B25"/>
    <w:rsid w:val="00AE6C72"/>
    <w:rsid w:val="00B01DB0"/>
    <w:rsid w:val="00B345B8"/>
    <w:rsid w:val="00B633DB"/>
    <w:rsid w:val="00B65625"/>
    <w:rsid w:val="00B921B5"/>
    <w:rsid w:val="00BA5BC8"/>
    <w:rsid w:val="00BE1F56"/>
    <w:rsid w:val="00C00C87"/>
    <w:rsid w:val="00C05943"/>
    <w:rsid w:val="00C17F88"/>
    <w:rsid w:val="00C32AD5"/>
    <w:rsid w:val="00C33CF5"/>
    <w:rsid w:val="00C64DBF"/>
    <w:rsid w:val="00C96189"/>
    <w:rsid w:val="00CD344C"/>
    <w:rsid w:val="00CE03E6"/>
    <w:rsid w:val="00CE5116"/>
    <w:rsid w:val="00CF62C2"/>
    <w:rsid w:val="00D00746"/>
    <w:rsid w:val="00D0149A"/>
    <w:rsid w:val="00D01DB2"/>
    <w:rsid w:val="00D04DC6"/>
    <w:rsid w:val="00D0599E"/>
    <w:rsid w:val="00D06B52"/>
    <w:rsid w:val="00D11BC3"/>
    <w:rsid w:val="00D2699E"/>
    <w:rsid w:val="00D34096"/>
    <w:rsid w:val="00D4303C"/>
    <w:rsid w:val="00D53FD1"/>
    <w:rsid w:val="00D545FE"/>
    <w:rsid w:val="00DA4C20"/>
    <w:rsid w:val="00DF3619"/>
    <w:rsid w:val="00E36E6E"/>
    <w:rsid w:val="00E37A58"/>
    <w:rsid w:val="00E40DAA"/>
    <w:rsid w:val="00E65F50"/>
    <w:rsid w:val="00F14208"/>
    <w:rsid w:val="00F22F1F"/>
    <w:rsid w:val="00F31ED4"/>
    <w:rsid w:val="00F345F7"/>
    <w:rsid w:val="00F42144"/>
    <w:rsid w:val="00F54020"/>
    <w:rsid w:val="00F6686C"/>
    <w:rsid w:val="00F76924"/>
    <w:rsid w:val="00FA2BE2"/>
    <w:rsid w:val="00FC709E"/>
    <w:rsid w:val="00FE3DEE"/>
    <w:rsid w:val="00FF12EA"/>
    <w:rsid w:val="00FF4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Heading"/>
    <w:next w:val="Textbody"/>
    <w:link w:val="10"/>
    <w:rsid w:val="00DA4C20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DA4C20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DA4C20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0C87"/>
    <w:rPr>
      <w:sz w:val="24"/>
      <w:szCs w:val="24"/>
    </w:rPr>
  </w:style>
  <w:style w:type="character" w:styleId="ad">
    <w:name w:val="Hyperlink"/>
    <w:basedOn w:val="a0"/>
    <w:uiPriority w:val="99"/>
    <w:unhideWhenUsed/>
    <w:rsid w:val="009E35DA"/>
    <w:rPr>
      <w:color w:val="0000FF" w:themeColor="hyperlink"/>
      <w:u w:val="single"/>
    </w:rPr>
  </w:style>
  <w:style w:type="paragraph" w:styleId="ae">
    <w:name w:val="No Spacing"/>
    <w:uiPriority w:val="1"/>
    <w:qFormat/>
    <w:rsid w:val="00FF4C88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f">
    <w:name w:val="List Paragraph"/>
    <w:basedOn w:val="a"/>
    <w:uiPriority w:val="99"/>
    <w:qFormat/>
    <w:rsid w:val="00775CF8"/>
    <w:pPr>
      <w:ind w:left="720"/>
      <w:contextualSpacing/>
    </w:pPr>
    <w:rPr>
      <w:sz w:val="20"/>
    </w:rPr>
  </w:style>
  <w:style w:type="paragraph" w:customStyle="1" w:styleId="ConsPlusTitle">
    <w:name w:val="ConsPlusTitle"/>
    <w:rsid w:val="00157D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10">
    <w:name w:val="Заголовок 1 Знак"/>
    <w:basedOn w:val="a0"/>
    <w:link w:val="1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paragraph" w:customStyle="1" w:styleId="Standard">
    <w:name w:val="Standard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DA4C2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A4C20"/>
    <w:pPr>
      <w:spacing w:after="120"/>
    </w:pPr>
  </w:style>
  <w:style w:type="paragraph" w:styleId="af0">
    <w:name w:val="List"/>
    <w:basedOn w:val="Textbody"/>
    <w:rsid w:val="00DA4C20"/>
  </w:style>
  <w:style w:type="paragraph" w:styleId="af1">
    <w:name w:val="caption"/>
    <w:basedOn w:val="Standard"/>
    <w:rsid w:val="00DA4C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4C20"/>
    <w:pPr>
      <w:suppressLineNumbers/>
    </w:pPr>
  </w:style>
  <w:style w:type="paragraph" w:customStyle="1" w:styleId="Quotations">
    <w:name w:val="Quotations"/>
    <w:basedOn w:val="Standard"/>
    <w:rsid w:val="00DA4C20"/>
    <w:pPr>
      <w:spacing w:after="283"/>
      <w:ind w:left="567" w:right="567"/>
    </w:pPr>
  </w:style>
  <w:style w:type="paragraph" w:customStyle="1" w:styleId="11">
    <w:name w:val="Название1"/>
    <w:basedOn w:val="Heading"/>
    <w:next w:val="Textbody"/>
    <w:rsid w:val="00DA4C20"/>
    <w:pPr>
      <w:jc w:val="center"/>
    </w:pPr>
    <w:rPr>
      <w:b/>
      <w:bCs/>
      <w:sz w:val="56"/>
      <w:szCs w:val="56"/>
    </w:rPr>
  </w:style>
  <w:style w:type="paragraph" w:styleId="af2">
    <w:name w:val="Subtitle"/>
    <w:basedOn w:val="Heading"/>
    <w:next w:val="Textbody"/>
    <w:link w:val="af3"/>
    <w:rsid w:val="00DA4C20"/>
    <w:pPr>
      <w:spacing w:before="60"/>
      <w:jc w:val="center"/>
    </w:pPr>
    <w:rPr>
      <w:sz w:val="36"/>
      <w:szCs w:val="36"/>
    </w:rPr>
  </w:style>
  <w:style w:type="character" w:customStyle="1" w:styleId="af3">
    <w:name w:val="Подзаголовок Знак"/>
    <w:basedOn w:val="a0"/>
    <w:link w:val="af2"/>
    <w:rsid w:val="00DA4C20"/>
    <w:rPr>
      <w:rFonts w:ascii="Arial" w:eastAsia="Andale Sans UI" w:hAnsi="Arial" w:cs="Tahoma"/>
      <w:kern w:val="3"/>
      <w:sz w:val="36"/>
      <w:szCs w:val="36"/>
      <w:lang w:val="en-US" w:eastAsia="en-US" w:bidi="en-US"/>
    </w:rPr>
  </w:style>
  <w:style w:type="paragraph" w:customStyle="1" w:styleId="Footnote">
    <w:name w:val="Footnote"/>
    <w:basedOn w:val="Standard"/>
    <w:rsid w:val="00DA4C20"/>
    <w:pPr>
      <w:suppressLineNumbers/>
      <w:ind w:left="339" w:hanging="339"/>
    </w:pPr>
    <w:rPr>
      <w:sz w:val="20"/>
      <w:szCs w:val="20"/>
    </w:rPr>
  </w:style>
  <w:style w:type="paragraph" w:customStyle="1" w:styleId="12">
    <w:name w:val="Обычный (веб)1"/>
    <w:basedOn w:val="Standard"/>
    <w:rsid w:val="00DA4C20"/>
    <w:pPr>
      <w:spacing w:before="100" w:after="100"/>
    </w:pPr>
  </w:style>
  <w:style w:type="paragraph" w:customStyle="1" w:styleId="ConsPlusNonformat">
    <w:name w:val="ConsPlusNonformat"/>
    <w:rsid w:val="00DA4C20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styleId="af4">
    <w:name w:val="footnote reference"/>
    <w:uiPriority w:val="99"/>
    <w:rsid w:val="00DA4C20"/>
    <w:rPr>
      <w:position w:val="0"/>
      <w:vertAlign w:val="superscript"/>
    </w:rPr>
  </w:style>
  <w:style w:type="character" w:customStyle="1" w:styleId="Footnoteanchor">
    <w:name w:val="Footnote anchor"/>
    <w:rsid w:val="00DA4C20"/>
    <w:rPr>
      <w:position w:val="0"/>
      <w:vertAlign w:val="superscript"/>
    </w:rPr>
  </w:style>
  <w:style w:type="character" w:customStyle="1" w:styleId="Internetlink">
    <w:name w:val="Internet link"/>
    <w:rsid w:val="00DA4C20"/>
    <w:rPr>
      <w:color w:val="0000FF"/>
      <w:u w:val="single"/>
    </w:rPr>
  </w:style>
  <w:style w:type="character" w:customStyle="1" w:styleId="FootnoteSymbol">
    <w:name w:val="Footnote Symbol"/>
    <w:rsid w:val="00DA4C20"/>
  </w:style>
  <w:style w:type="character" w:customStyle="1" w:styleId="BulletSymbols">
    <w:name w:val="Bullet Symbols"/>
    <w:rsid w:val="00DA4C20"/>
    <w:rPr>
      <w:rFonts w:ascii="OpenSymbol" w:eastAsia="OpenSymbol" w:hAnsi="OpenSymbol" w:cs="OpenSymbol"/>
    </w:rPr>
  </w:style>
  <w:style w:type="paragraph" w:styleId="af5">
    <w:name w:val="footnote text"/>
    <w:basedOn w:val="a"/>
    <w:link w:val="af6"/>
    <w:uiPriority w:val="99"/>
    <w:qFormat/>
    <w:rsid w:val="00DA4C20"/>
    <w:pPr>
      <w:autoSpaceDE w:val="0"/>
      <w:autoSpaceDN w:val="0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DA4C20"/>
  </w:style>
  <w:style w:type="character" w:customStyle="1" w:styleId="af7">
    <w:name w:val="Основной текст Знак"/>
    <w:basedOn w:val="a0"/>
    <w:uiPriority w:val="99"/>
    <w:qFormat/>
    <w:rsid w:val="00DA4C20"/>
  </w:style>
  <w:style w:type="character" w:customStyle="1" w:styleId="af8">
    <w:name w:val="Нижний колонтитул Знак"/>
    <w:uiPriority w:val="99"/>
    <w:rsid w:val="00DA4C20"/>
    <w:rPr>
      <w:rFonts w:eastAsia="Calibri"/>
      <w:szCs w:val="20"/>
    </w:rPr>
  </w:style>
  <w:style w:type="character" w:styleId="af9">
    <w:name w:val="Strong"/>
    <w:uiPriority w:val="22"/>
    <w:qFormat/>
    <w:rsid w:val="00DA4C20"/>
    <w:rPr>
      <w:b/>
      <w:bCs/>
    </w:rPr>
  </w:style>
  <w:style w:type="character" w:styleId="afa">
    <w:name w:val="annotation reference"/>
    <w:uiPriority w:val="99"/>
    <w:rsid w:val="00DA4C20"/>
    <w:rPr>
      <w:sz w:val="16"/>
      <w:szCs w:val="16"/>
    </w:rPr>
  </w:style>
  <w:style w:type="paragraph" w:styleId="afb">
    <w:name w:val="annotation text"/>
    <w:basedOn w:val="a"/>
    <w:link w:val="afc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afc">
    <w:name w:val="Текст примечания Знак"/>
    <w:basedOn w:val="a0"/>
    <w:link w:val="afb"/>
    <w:rsid w:val="00DA4C20"/>
    <w:rPr>
      <w:rFonts w:eastAsia="Andale Sans UI" w:cs="Tahoma"/>
      <w:kern w:val="3"/>
      <w:lang w:val="en-US" w:eastAsia="en-US" w:bidi="en-US"/>
    </w:rPr>
  </w:style>
  <w:style w:type="paragraph" w:styleId="afd">
    <w:name w:val="annotation subject"/>
    <w:basedOn w:val="afb"/>
    <w:next w:val="afb"/>
    <w:link w:val="afe"/>
    <w:uiPriority w:val="99"/>
    <w:rsid w:val="00DA4C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DA4C20"/>
    <w:rPr>
      <w:rFonts w:eastAsia="Andale Sans UI" w:cs="Tahoma"/>
      <w:b/>
      <w:bCs/>
      <w:kern w:val="3"/>
      <w:lang w:val="en-US" w:eastAsia="en-US" w:bidi="en-US"/>
    </w:rPr>
  </w:style>
  <w:style w:type="character" w:customStyle="1" w:styleId="aff">
    <w:name w:val="Текст выноски Знак"/>
    <w:uiPriority w:val="99"/>
    <w:rsid w:val="00DA4C2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rsid w:val="00DA4C20"/>
    <w:pPr>
      <w:numPr>
        <w:numId w:val="1"/>
      </w:numPr>
    </w:pPr>
  </w:style>
  <w:style w:type="character" w:customStyle="1" w:styleId="aff0">
    <w:name w:val="Привязка сноски"/>
    <w:rsid w:val="00DA4C20"/>
    <w:rPr>
      <w:vertAlign w:val="superscript"/>
    </w:rPr>
  </w:style>
  <w:style w:type="character" w:customStyle="1" w:styleId="-">
    <w:name w:val="Интернет-ссылка"/>
    <w:rsid w:val="00DA4C20"/>
    <w:rPr>
      <w:color w:val="0000FF"/>
      <w:u w:val="single"/>
    </w:rPr>
  </w:style>
  <w:style w:type="paragraph" w:styleId="aff1">
    <w:name w:val="endnote text"/>
    <w:basedOn w:val="a"/>
    <w:link w:val="aff2"/>
    <w:uiPriority w:val="99"/>
    <w:rsid w:val="00DA4C20"/>
    <w:pPr>
      <w:autoSpaceDE w:val="0"/>
      <w:autoSpaceDN w:val="0"/>
    </w:pPr>
    <w:rPr>
      <w:sz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DA4C20"/>
  </w:style>
  <w:style w:type="character" w:styleId="aff3">
    <w:name w:val="endnote reference"/>
    <w:uiPriority w:val="99"/>
    <w:rsid w:val="00DA4C20"/>
    <w:rPr>
      <w:vertAlign w:val="superscript"/>
    </w:rPr>
  </w:style>
  <w:style w:type="table" w:styleId="aff4">
    <w:name w:val="Table Grid"/>
    <w:basedOn w:val="a1"/>
    <w:uiPriority w:val="59"/>
    <w:rsid w:val="00DA4C20"/>
    <w:rPr>
      <w:rFonts w:eastAsia="Andale Sans UI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Титул текст"/>
    <w:basedOn w:val="a"/>
    <w:rsid w:val="00DA4C20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6">
    <w:name w:val="Таблица текст"/>
    <w:basedOn w:val="a"/>
    <w:link w:val="aff7"/>
    <w:qFormat/>
    <w:rsid w:val="00DA4C20"/>
    <w:pPr>
      <w:spacing w:before="40" w:after="40"/>
    </w:pPr>
    <w:rPr>
      <w:sz w:val="24"/>
      <w:szCs w:val="24"/>
    </w:rPr>
  </w:style>
  <w:style w:type="character" w:customStyle="1" w:styleId="aff7">
    <w:name w:val="Таблица текст Знак"/>
    <w:link w:val="aff6"/>
    <w:locked/>
    <w:rsid w:val="00DA4C20"/>
    <w:rPr>
      <w:sz w:val="24"/>
      <w:szCs w:val="24"/>
    </w:rPr>
  </w:style>
  <w:style w:type="paragraph" w:customStyle="1" w:styleId="aff8">
    <w:name w:val="Таблица шапка"/>
    <w:basedOn w:val="a"/>
    <w:next w:val="a"/>
    <w:link w:val="aff9"/>
    <w:qFormat/>
    <w:rsid w:val="00DA4C20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9">
    <w:name w:val="Таблица шапка Знак"/>
    <w:link w:val="aff8"/>
    <w:rsid w:val="00DA4C20"/>
    <w:rPr>
      <w:b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A4C20"/>
    <w:rPr>
      <w:sz w:val="28"/>
    </w:rPr>
  </w:style>
  <w:style w:type="character" w:styleId="affa">
    <w:name w:val="FollowedHyperlink"/>
    <w:basedOn w:val="a0"/>
    <w:uiPriority w:val="99"/>
    <w:unhideWhenUsed/>
    <w:rsid w:val="00DA4C20"/>
    <w:rPr>
      <w:color w:val="800080" w:themeColor="followedHyperlink"/>
      <w:u w:val="single"/>
    </w:rPr>
  </w:style>
  <w:style w:type="paragraph" w:styleId="affb">
    <w:name w:val="Revision"/>
    <w:hidden/>
    <w:uiPriority w:val="99"/>
    <w:semiHidden/>
    <w:rsid w:val="00DA4C20"/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user-accountsubname">
    <w:name w:val="user-account__subname"/>
    <w:basedOn w:val="a0"/>
    <w:rsid w:val="00DA4C20"/>
  </w:style>
  <w:style w:type="paragraph" w:customStyle="1" w:styleId="Default">
    <w:name w:val="Default"/>
    <w:uiPriority w:val="99"/>
    <w:rsid w:val="007760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7602D"/>
    <w:rPr>
      <w:rFonts w:ascii="Calibri" w:hAnsi="Calibri" w:cs="Calibri"/>
      <w:sz w:val="22"/>
    </w:rPr>
  </w:style>
  <w:style w:type="paragraph" w:customStyle="1" w:styleId="affc">
    <w:name w:val="Абзац_пост"/>
    <w:basedOn w:val="a"/>
    <w:rsid w:val="0077602D"/>
    <w:pPr>
      <w:spacing w:before="120"/>
      <w:ind w:firstLine="720"/>
      <w:jc w:val="both"/>
    </w:pPr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1">
    <w:name w:val="heading 1"/>
    <w:basedOn w:val="Heading"/>
    <w:next w:val="Textbody"/>
    <w:link w:val="10"/>
    <w:rsid w:val="00DA4C20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DA4C20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DA4C20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uiPriority w:val="99"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06B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21">
    <w:name w:val="Body Text Indent 2"/>
    <w:basedOn w:val="a"/>
    <w:link w:val="22"/>
    <w:rsid w:val="00C00C87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00C87"/>
    <w:rPr>
      <w:sz w:val="24"/>
      <w:szCs w:val="24"/>
    </w:rPr>
  </w:style>
  <w:style w:type="character" w:styleId="ad">
    <w:name w:val="Hyperlink"/>
    <w:basedOn w:val="a0"/>
    <w:uiPriority w:val="99"/>
    <w:unhideWhenUsed/>
    <w:rsid w:val="009E35DA"/>
    <w:rPr>
      <w:color w:val="0000FF" w:themeColor="hyperlink"/>
      <w:u w:val="single"/>
    </w:rPr>
  </w:style>
  <w:style w:type="paragraph" w:styleId="ae">
    <w:name w:val="No Spacing"/>
    <w:uiPriority w:val="1"/>
    <w:qFormat/>
    <w:rsid w:val="00FF4C88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f">
    <w:name w:val="List Paragraph"/>
    <w:basedOn w:val="a"/>
    <w:uiPriority w:val="99"/>
    <w:qFormat/>
    <w:rsid w:val="00775CF8"/>
    <w:pPr>
      <w:ind w:left="720"/>
      <w:contextualSpacing/>
    </w:pPr>
    <w:rPr>
      <w:sz w:val="20"/>
    </w:rPr>
  </w:style>
  <w:style w:type="paragraph" w:customStyle="1" w:styleId="ConsPlusTitle">
    <w:name w:val="ConsPlusTitle"/>
    <w:rsid w:val="00157DF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10">
    <w:name w:val="Заголовок 1 Знак"/>
    <w:basedOn w:val="a0"/>
    <w:link w:val="1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DA4C20"/>
    <w:rPr>
      <w:rFonts w:ascii="Arial" w:eastAsia="Andale Sans UI" w:hAnsi="Arial" w:cs="Tahoma"/>
      <w:b/>
      <w:bCs/>
      <w:kern w:val="3"/>
      <w:sz w:val="28"/>
      <w:szCs w:val="28"/>
      <w:lang w:val="en-US" w:eastAsia="en-US" w:bidi="en-US"/>
    </w:rPr>
  </w:style>
  <w:style w:type="paragraph" w:customStyle="1" w:styleId="Standard">
    <w:name w:val="Standard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Heading">
    <w:name w:val="Heading"/>
    <w:basedOn w:val="Standard"/>
    <w:next w:val="Textbody"/>
    <w:rsid w:val="00DA4C2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A4C20"/>
    <w:pPr>
      <w:spacing w:after="120"/>
    </w:pPr>
  </w:style>
  <w:style w:type="paragraph" w:styleId="af0">
    <w:name w:val="List"/>
    <w:basedOn w:val="Textbody"/>
    <w:rsid w:val="00DA4C20"/>
  </w:style>
  <w:style w:type="paragraph" w:styleId="af1">
    <w:name w:val="caption"/>
    <w:basedOn w:val="Standard"/>
    <w:rsid w:val="00DA4C2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4C20"/>
    <w:pPr>
      <w:suppressLineNumbers/>
    </w:pPr>
  </w:style>
  <w:style w:type="paragraph" w:customStyle="1" w:styleId="Quotations">
    <w:name w:val="Quotations"/>
    <w:basedOn w:val="Standard"/>
    <w:rsid w:val="00DA4C20"/>
    <w:pPr>
      <w:spacing w:after="283"/>
      <w:ind w:left="567" w:right="567"/>
    </w:pPr>
  </w:style>
  <w:style w:type="paragraph" w:customStyle="1" w:styleId="11">
    <w:name w:val="Название1"/>
    <w:basedOn w:val="Heading"/>
    <w:next w:val="Textbody"/>
    <w:rsid w:val="00DA4C20"/>
    <w:pPr>
      <w:jc w:val="center"/>
    </w:pPr>
    <w:rPr>
      <w:b/>
      <w:bCs/>
      <w:sz w:val="56"/>
      <w:szCs w:val="56"/>
    </w:rPr>
  </w:style>
  <w:style w:type="paragraph" w:styleId="af2">
    <w:name w:val="Subtitle"/>
    <w:basedOn w:val="Heading"/>
    <w:next w:val="Textbody"/>
    <w:link w:val="af3"/>
    <w:rsid w:val="00DA4C20"/>
    <w:pPr>
      <w:spacing w:before="60"/>
      <w:jc w:val="center"/>
    </w:pPr>
    <w:rPr>
      <w:sz w:val="36"/>
      <w:szCs w:val="36"/>
    </w:rPr>
  </w:style>
  <w:style w:type="character" w:customStyle="1" w:styleId="af3">
    <w:name w:val="Подзаголовок Знак"/>
    <w:basedOn w:val="a0"/>
    <w:link w:val="af2"/>
    <w:rsid w:val="00DA4C20"/>
    <w:rPr>
      <w:rFonts w:ascii="Arial" w:eastAsia="Andale Sans UI" w:hAnsi="Arial" w:cs="Tahoma"/>
      <w:kern w:val="3"/>
      <w:sz w:val="36"/>
      <w:szCs w:val="36"/>
      <w:lang w:val="en-US" w:eastAsia="en-US" w:bidi="en-US"/>
    </w:rPr>
  </w:style>
  <w:style w:type="paragraph" w:customStyle="1" w:styleId="Footnote">
    <w:name w:val="Footnote"/>
    <w:basedOn w:val="Standard"/>
    <w:rsid w:val="00DA4C20"/>
    <w:pPr>
      <w:suppressLineNumbers/>
      <w:ind w:left="339" w:hanging="339"/>
    </w:pPr>
    <w:rPr>
      <w:sz w:val="20"/>
      <w:szCs w:val="20"/>
    </w:rPr>
  </w:style>
  <w:style w:type="paragraph" w:customStyle="1" w:styleId="12">
    <w:name w:val="Обычный (веб)1"/>
    <w:basedOn w:val="Standard"/>
    <w:rsid w:val="00DA4C20"/>
    <w:pPr>
      <w:spacing w:before="100" w:after="100"/>
    </w:pPr>
  </w:style>
  <w:style w:type="paragraph" w:customStyle="1" w:styleId="ConsPlusNonformat">
    <w:name w:val="ConsPlusNonformat"/>
    <w:rsid w:val="00DA4C20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styleId="af4">
    <w:name w:val="footnote reference"/>
    <w:uiPriority w:val="99"/>
    <w:rsid w:val="00DA4C20"/>
    <w:rPr>
      <w:position w:val="0"/>
      <w:vertAlign w:val="superscript"/>
    </w:rPr>
  </w:style>
  <w:style w:type="character" w:customStyle="1" w:styleId="Footnoteanchor">
    <w:name w:val="Footnote anchor"/>
    <w:rsid w:val="00DA4C20"/>
    <w:rPr>
      <w:position w:val="0"/>
      <w:vertAlign w:val="superscript"/>
    </w:rPr>
  </w:style>
  <w:style w:type="character" w:customStyle="1" w:styleId="Internetlink">
    <w:name w:val="Internet link"/>
    <w:rsid w:val="00DA4C20"/>
    <w:rPr>
      <w:color w:val="0000FF"/>
      <w:u w:val="single"/>
    </w:rPr>
  </w:style>
  <w:style w:type="character" w:customStyle="1" w:styleId="FootnoteSymbol">
    <w:name w:val="Footnote Symbol"/>
    <w:rsid w:val="00DA4C20"/>
  </w:style>
  <w:style w:type="character" w:customStyle="1" w:styleId="BulletSymbols">
    <w:name w:val="Bullet Symbols"/>
    <w:rsid w:val="00DA4C20"/>
    <w:rPr>
      <w:rFonts w:ascii="OpenSymbol" w:eastAsia="OpenSymbol" w:hAnsi="OpenSymbol" w:cs="OpenSymbol"/>
    </w:rPr>
  </w:style>
  <w:style w:type="paragraph" w:styleId="af5">
    <w:name w:val="footnote text"/>
    <w:basedOn w:val="a"/>
    <w:link w:val="af6"/>
    <w:uiPriority w:val="99"/>
    <w:qFormat/>
    <w:rsid w:val="00DA4C20"/>
    <w:pPr>
      <w:autoSpaceDE w:val="0"/>
      <w:autoSpaceDN w:val="0"/>
    </w:pPr>
    <w:rPr>
      <w:sz w:val="20"/>
    </w:rPr>
  </w:style>
  <w:style w:type="character" w:customStyle="1" w:styleId="af6">
    <w:name w:val="Текст сноски Знак"/>
    <w:basedOn w:val="a0"/>
    <w:link w:val="af5"/>
    <w:uiPriority w:val="99"/>
    <w:rsid w:val="00DA4C20"/>
  </w:style>
  <w:style w:type="character" w:customStyle="1" w:styleId="af7">
    <w:name w:val="Основной текст Знак"/>
    <w:basedOn w:val="a0"/>
    <w:uiPriority w:val="99"/>
    <w:qFormat/>
    <w:rsid w:val="00DA4C20"/>
  </w:style>
  <w:style w:type="character" w:customStyle="1" w:styleId="af8">
    <w:name w:val="Нижний колонтитул Знак"/>
    <w:uiPriority w:val="99"/>
    <w:rsid w:val="00DA4C20"/>
    <w:rPr>
      <w:rFonts w:eastAsia="Calibri"/>
      <w:szCs w:val="20"/>
    </w:rPr>
  </w:style>
  <w:style w:type="character" w:styleId="af9">
    <w:name w:val="Strong"/>
    <w:uiPriority w:val="22"/>
    <w:qFormat/>
    <w:rsid w:val="00DA4C20"/>
    <w:rPr>
      <w:b/>
      <w:bCs/>
    </w:rPr>
  </w:style>
  <w:style w:type="character" w:styleId="afa">
    <w:name w:val="annotation reference"/>
    <w:uiPriority w:val="99"/>
    <w:rsid w:val="00DA4C20"/>
    <w:rPr>
      <w:sz w:val="16"/>
      <w:szCs w:val="16"/>
    </w:rPr>
  </w:style>
  <w:style w:type="paragraph" w:styleId="afb">
    <w:name w:val="annotation text"/>
    <w:basedOn w:val="a"/>
    <w:link w:val="afc"/>
    <w:rsid w:val="00DA4C2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lang w:val="en-US" w:eastAsia="en-US" w:bidi="en-US"/>
    </w:rPr>
  </w:style>
  <w:style w:type="character" w:customStyle="1" w:styleId="afc">
    <w:name w:val="Текст примечания Знак"/>
    <w:basedOn w:val="a0"/>
    <w:link w:val="afb"/>
    <w:rsid w:val="00DA4C20"/>
    <w:rPr>
      <w:rFonts w:eastAsia="Andale Sans UI" w:cs="Tahoma"/>
      <w:kern w:val="3"/>
      <w:lang w:val="en-US" w:eastAsia="en-US" w:bidi="en-US"/>
    </w:rPr>
  </w:style>
  <w:style w:type="paragraph" w:styleId="afd">
    <w:name w:val="annotation subject"/>
    <w:basedOn w:val="afb"/>
    <w:next w:val="afb"/>
    <w:link w:val="afe"/>
    <w:uiPriority w:val="99"/>
    <w:rsid w:val="00DA4C20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DA4C20"/>
    <w:rPr>
      <w:rFonts w:eastAsia="Andale Sans UI" w:cs="Tahoma"/>
      <w:b/>
      <w:bCs/>
      <w:kern w:val="3"/>
      <w:lang w:val="en-US" w:eastAsia="en-US" w:bidi="en-US"/>
    </w:rPr>
  </w:style>
  <w:style w:type="character" w:customStyle="1" w:styleId="aff">
    <w:name w:val="Текст выноски Знак"/>
    <w:uiPriority w:val="99"/>
    <w:rsid w:val="00DA4C20"/>
    <w:rPr>
      <w:rFonts w:ascii="Segoe UI" w:hAnsi="Segoe UI" w:cs="Segoe UI"/>
      <w:sz w:val="18"/>
      <w:szCs w:val="18"/>
    </w:rPr>
  </w:style>
  <w:style w:type="numbering" w:customStyle="1" w:styleId="WWNum1">
    <w:name w:val="WWNum1"/>
    <w:basedOn w:val="a2"/>
    <w:rsid w:val="00DA4C20"/>
    <w:pPr>
      <w:numPr>
        <w:numId w:val="1"/>
      </w:numPr>
    </w:pPr>
  </w:style>
  <w:style w:type="character" w:customStyle="1" w:styleId="aff0">
    <w:name w:val="Привязка сноски"/>
    <w:rsid w:val="00DA4C20"/>
    <w:rPr>
      <w:vertAlign w:val="superscript"/>
    </w:rPr>
  </w:style>
  <w:style w:type="character" w:customStyle="1" w:styleId="-">
    <w:name w:val="Интернет-ссылка"/>
    <w:rsid w:val="00DA4C20"/>
    <w:rPr>
      <w:color w:val="0000FF"/>
      <w:u w:val="single"/>
    </w:rPr>
  </w:style>
  <w:style w:type="paragraph" w:styleId="aff1">
    <w:name w:val="endnote text"/>
    <w:basedOn w:val="a"/>
    <w:link w:val="aff2"/>
    <w:uiPriority w:val="99"/>
    <w:rsid w:val="00DA4C20"/>
    <w:pPr>
      <w:autoSpaceDE w:val="0"/>
      <w:autoSpaceDN w:val="0"/>
    </w:pPr>
    <w:rPr>
      <w:sz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DA4C20"/>
  </w:style>
  <w:style w:type="character" w:styleId="aff3">
    <w:name w:val="endnote reference"/>
    <w:uiPriority w:val="99"/>
    <w:rsid w:val="00DA4C20"/>
    <w:rPr>
      <w:vertAlign w:val="superscript"/>
    </w:rPr>
  </w:style>
  <w:style w:type="table" w:styleId="aff4">
    <w:name w:val="Table Grid"/>
    <w:basedOn w:val="a1"/>
    <w:uiPriority w:val="59"/>
    <w:rsid w:val="00DA4C20"/>
    <w:rPr>
      <w:rFonts w:eastAsia="Andale Sans UI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Титул текст"/>
    <w:basedOn w:val="a"/>
    <w:rsid w:val="00DA4C20"/>
    <w:pPr>
      <w:widowControl w:val="0"/>
      <w:suppressAutoHyphens/>
      <w:overflowPunct w:val="0"/>
      <w:autoSpaceDE w:val="0"/>
      <w:autoSpaceDN w:val="0"/>
      <w:adjustRightInd w:val="0"/>
      <w:spacing w:before="60" w:after="60"/>
      <w:jc w:val="center"/>
    </w:pPr>
    <w:rPr>
      <w:kern w:val="2"/>
      <w:sz w:val="27"/>
      <w:szCs w:val="27"/>
    </w:rPr>
  </w:style>
  <w:style w:type="paragraph" w:customStyle="1" w:styleId="aff6">
    <w:name w:val="Таблица текст"/>
    <w:basedOn w:val="a"/>
    <w:link w:val="aff7"/>
    <w:qFormat/>
    <w:rsid w:val="00DA4C20"/>
    <w:pPr>
      <w:spacing w:before="40" w:after="40"/>
    </w:pPr>
    <w:rPr>
      <w:sz w:val="24"/>
      <w:szCs w:val="24"/>
    </w:rPr>
  </w:style>
  <w:style w:type="character" w:customStyle="1" w:styleId="aff7">
    <w:name w:val="Таблица текст Знак"/>
    <w:link w:val="aff6"/>
    <w:locked/>
    <w:rsid w:val="00DA4C20"/>
    <w:rPr>
      <w:sz w:val="24"/>
      <w:szCs w:val="24"/>
    </w:rPr>
  </w:style>
  <w:style w:type="paragraph" w:customStyle="1" w:styleId="aff8">
    <w:name w:val="Таблица шапка"/>
    <w:basedOn w:val="a"/>
    <w:next w:val="a"/>
    <w:link w:val="aff9"/>
    <w:qFormat/>
    <w:rsid w:val="00DA4C20"/>
    <w:pPr>
      <w:keepNext/>
      <w:keepLines/>
      <w:spacing w:before="60" w:after="60"/>
      <w:jc w:val="center"/>
    </w:pPr>
    <w:rPr>
      <w:b/>
      <w:sz w:val="24"/>
      <w:szCs w:val="24"/>
    </w:rPr>
  </w:style>
  <w:style w:type="character" w:customStyle="1" w:styleId="aff9">
    <w:name w:val="Таблица шапка Знак"/>
    <w:link w:val="aff8"/>
    <w:rsid w:val="00DA4C20"/>
    <w:rPr>
      <w:b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DA4C20"/>
    <w:rPr>
      <w:sz w:val="28"/>
    </w:rPr>
  </w:style>
  <w:style w:type="character" w:styleId="affa">
    <w:name w:val="FollowedHyperlink"/>
    <w:basedOn w:val="a0"/>
    <w:uiPriority w:val="99"/>
    <w:unhideWhenUsed/>
    <w:rsid w:val="00DA4C20"/>
    <w:rPr>
      <w:color w:val="800080" w:themeColor="followedHyperlink"/>
      <w:u w:val="single"/>
    </w:rPr>
  </w:style>
  <w:style w:type="paragraph" w:styleId="affb">
    <w:name w:val="Revision"/>
    <w:hidden/>
    <w:uiPriority w:val="99"/>
    <w:semiHidden/>
    <w:rsid w:val="00DA4C20"/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user-accountsubname">
    <w:name w:val="user-account__subname"/>
    <w:basedOn w:val="a0"/>
    <w:rsid w:val="00DA4C20"/>
  </w:style>
  <w:style w:type="paragraph" w:customStyle="1" w:styleId="Default">
    <w:name w:val="Default"/>
    <w:uiPriority w:val="99"/>
    <w:rsid w:val="0077602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7602D"/>
    <w:rPr>
      <w:rFonts w:ascii="Calibri" w:hAnsi="Calibri" w:cs="Calibri"/>
      <w:sz w:val="22"/>
    </w:rPr>
  </w:style>
  <w:style w:type="paragraph" w:customStyle="1" w:styleId="affc">
    <w:name w:val="Абзац_пост"/>
    <w:basedOn w:val="a"/>
    <w:rsid w:val="0077602D"/>
    <w:pPr>
      <w:spacing w:before="120"/>
      <w:ind w:firstLine="720"/>
      <w:jc w:val="both"/>
    </w:pPr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F5EB25715649525EF6FC27788697A99E78ECE888DF5ED0A26998B8090F1c6J" TargetMode="External"/><Relationship Id="rId18" Type="http://schemas.openxmlformats.org/officeDocument/2006/relationships/hyperlink" Target="consultantplus://offline/ref=0D32A210027B4A6341CB04531B8FB6C08D72A378B810B71870FE80AB0225C0DCAF2D4B4C348F142C5BF500EFE06DEB39292DBEB678B152O5M" TargetMode="External"/><Relationship Id="rId26" Type="http://schemas.openxmlformats.org/officeDocument/2006/relationships/hyperlink" Target="consultantplus://offline/ref=B421F312EF8FE65D342C08A62C334CF89E26939ED9D063EDD8D76984932087154FB6C25B9CC6116B0F845DA8ADCA169A8375949A24h379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4F6FB463765727A4CBB915A9489523D1263CA78D0C929CF6345B76489D51875FD25855B556C8962AB1DAB63D6CD5C43E540C18A67C167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5EB25715649525EF6FC27788697A99E78ECC828EF7ED0A26998B80901696A115661F4FBDFCcEJ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hyperlink" Target="consultantplus://offline/ref=B421F312EF8FE65D342C08A62C334CF89E26939ED9D063EDD8D76984932087154FB6C25A9DC21C340A914CF0A1CE0D85836A88982531h77B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elovo-okrug.ru/" TargetMode="External"/><Relationship Id="rId20" Type="http://schemas.openxmlformats.org/officeDocument/2006/relationships/hyperlink" Target="consultantplus://offline/ref=D4F6FB463765727A4CBB915A9489523D1263CA78D0C929CF6345B76489D51875FD25855B55638962AB1DAB63D6CD5C43E540C18A67C167L" TargetMode="External"/><Relationship Id="rId29" Type="http://schemas.openxmlformats.org/officeDocument/2006/relationships/hyperlink" Target="consultantplus://offline/ref=E7679330DF142764FE19B8BC0D53BB5FDAB95E742EC8FB7CE84250151CA2DDCC2F22C54C913BEB73625B74F360BE35F82379673C9FBCbBL1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F7B71DC8039C0C82B955F8914FC7C833A36F69F6D8B9D283C63Cg7z8K" TargetMode="External"/><Relationship Id="rId24" Type="http://schemas.openxmlformats.org/officeDocument/2006/relationships/hyperlink" Target="consultantplus://offline/ref=B421F312EF8FE65D342C08A62C334CF89E26939ED9D063EDD8D76984932087154FB6C25B9CC6116B0F845DA8ADCA169A8375949A24h379L" TargetMode="External"/><Relationship Id="rId32" Type="http://schemas.openxmlformats.org/officeDocument/2006/relationships/hyperlink" Target="consultantplus://offline/ref=41A4CD81F551D5D9C27843C70C7DE5E7CA695E6BD7AC7766C6B97104D3ADB46CEE2F102A1724D420PAm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F7B71DC8039C0C82B955F8914FC7C830AF6065F489EED0D293327D82g5z9K" TargetMode="External"/><Relationship Id="rId23" Type="http://schemas.openxmlformats.org/officeDocument/2006/relationships/hyperlink" Target="consultantplus://offline/ref=D4F6FB463765727A4CBB915A9489523D1263CA78D0C929CF6345B76489D51875FD25855A5466803DAE08BA3BDAC9475CE55FDD88661FCF6BL" TargetMode="External"/><Relationship Id="rId28" Type="http://schemas.openxmlformats.org/officeDocument/2006/relationships/hyperlink" Target="consultantplus://offline/ref=E7679330DF142764FE19B8BC0D53BB5FDAB95E742EC8FB7CE84250151CA2DDCC2F22C54C933EE279370164F729EA31E72B66783F81BFB869b9LFT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77878B0D5284C39E5B484A7C4260481BF5530DB7C17C6AD442D1641E84A62BB84E1845D32140EE77010313DE10A39443D6A38E311AU4V9L" TargetMode="External"/><Relationship Id="rId31" Type="http://schemas.openxmlformats.org/officeDocument/2006/relationships/hyperlink" Target="consultantplus://offline/main?base=LAW;n=116643;fld=134;dst=1006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ovo-okrug.ru/" TargetMode="External"/><Relationship Id="rId14" Type="http://schemas.openxmlformats.org/officeDocument/2006/relationships/hyperlink" Target="consultantplus://offline/ref=58F7B71DC8039C0C82B955F8914FC7C830AF6064F587EED0D293327D82g5z9K" TargetMode="External"/><Relationship Id="rId22" Type="http://schemas.openxmlformats.org/officeDocument/2006/relationships/hyperlink" Target="consultantplus://offline/ref=D4F6FB463765727A4CBB915A9489523D1263CA78D0C929CF6345B76489D51875FD25855A54638A3DAE08BA3BDAC9475CE55FDD88661FCF6BL" TargetMode="External"/><Relationship Id="rId27" Type="http://schemas.openxmlformats.org/officeDocument/2006/relationships/hyperlink" Target="consultantplus://offline/ref=B421F312EF8FE65D342C08A62C334CF89E26939ED9D063EDD8D76984932087154FB6C25A9EC61B340A914CF0A1CE0D85836A88982531h77BL" TargetMode="External"/><Relationship Id="rId30" Type="http://schemas.openxmlformats.org/officeDocument/2006/relationships/hyperlink" Target="consultantplus://offline/ref=E7679330DF142764FE19B8BC0D53BB5FDAB95E742EC8FB7CE84250151CA2DDCC2F22C54C9636EC73625B74F360BE35F82379673C9FBCbBL1T" TargetMode="Externa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5</TotalTime>
  <Pages>37</Pages>
  <Words>11558</Words>
  <Characters>65882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7</cp:revision>
  <cp:lastPrinted>2022-01-10T10:35:00Z</cp:lastPrinted>
  <dcterms:created xsi:type="dcterms:W3CDTF">2022-01-03T10:50:00Z</dcterms:created>
  <dcterms:modified xsi:type="dcterms:W3CDTF">2022-01-10T10:35:00Z</dcterms:modified>
</cp:coreProperties>
</file>