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6593" w14:textId="23AC9C4E" w:rsidR="00E20ED4" w:rsidRDefault="00BF06F3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CADB3" wp14:editId="09BC9BA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B80B" w14:textId="377C56D6" w:rsidR="00554883" w:rsidRPr="00554883" w:rsidRDefault="005B670C" w:rsidP="005B670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Bbxo+z4QAAAAsB&#10;AAAPAAAAAAAAAAAAAAAAAAkFAABkcnMvZG93bnJldi54bWxQSwUGAAAAAAQABADzAAAAFwYAAAAA&#10;" filled="f" stroked="f">
                <v:textbox inset="0,0,0,0">
                  <w:txbxContent>
                    <w:p w14:paraId="6CCDB80B" w14:textId="377C56D6" w:rsidR="00554883" w:rsidRPr="00554883" w:rsidRDefault="005B670C" w:rsidP="005B670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9647" wp14:editId="2C8087DE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9E5" w14:textId="70E5B5CC" w:rsidR="00554883" w:rsidRPr="005F3674" w:rsidRDefault="005B670C" w:rsidP="005B670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14:paraId="329ED9E5" w14:textId="70E5B5CC" w:rsidR="00554883" w:rsidRPr="005F3674" w:rsidRDefault="005B670C" w:rsidP="005B670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4171EB26" wp14:editId="4A56E3FA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B921" wp14:editId="44108A4A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1362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523A" w14:textId="2DF56D48" w:rsidR="00554883" w:rsidRDefault="00554883" w:rsidP="003427F1">
                            <w:pPr>
                              <w:pStyle w:val="a6"/>
                            </w:pPr>
                            <w:r>
                              <w:t>Об утверждении формы проверочного листа (списка контрольных вопросов), применяемого при осуществлении муниципального контроля</w:t>
                            </w:r>
                            <w:r w:rsidR="00704A6A" w:rsidRPr="00704A6A">
                              <w:rPr>
                                <w:rFonts w:ascii="Times New Roman CYR" w:hAnsi="Times New Roman CYR"/>
                                <w:b w:val="0"/>
                                <w:bCs/>
                                <w:color w:val="106BB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A6A">
                              <w:rPr>
                                <w:rFonts w:ascii="Times New Roman CYR" w:hAnsi="Times New Roman CYR"/>
                                <w:szCs w:val="28"/>
                              </w:rPr>
                              <w:t>на автомобильном транспорте и в дорожном хозяйстве</w:t>
                            </w:r>
                            <w:r w:rsidR="00704A6A">
                              <w:rPr>
                                <w:rFonts w:ascii="Times New Roman CYR" w:hAnsi="Times New Roman CYR"/>
                                <w:b w:val="0"/>
                                <w:bCs/>
                                <w:color w:val="106BB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на территории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4B921" id="Поле 4" o:spid="_x0000_s1028" type="#_x0000_t202" style="position:absolute;margin-left:84.75pt;margin-top:227.25pt;width:28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" filled="f" stroked="f">
                <v:textbox inset="0,0,0,0">
                  <w:txbxContent>
                    <w:p w14:paraId="6389523A" w14:textId="2DF56D48" w:rsidR="00554883" w:rsidRDefault="00554883" w:rsidP="003427F1">
                      <w:pPr>
                        <w:pStyle w:val="a6"/>
                      </w:pPr>
                      <w:r>
                        <w:t>Об утверждении формы проверочного листа (списка контрольных вопросов), применяемого при осуществлении муниципального контроля</w:t>
                      </w:r>
                      <w:r w:rsidR="00704A6A" w:rsidRPr="00704A6A">
                        <w:rPr>
                          <w:rFonts w:ascii="Times New Roman CYR" w:hAnsi="Times New Roman CYR"/>
                          <w:b w:val="0"/>
                          <w:bCs/>
                          <w:color w:val="106BBE"/>
                          <w:sz w:val="24"/>
                          <w:szCs w:val="24"/>
                        </w:rPr>
                        <w:t xml:space="preserve"> </w:t>
                      </w:r>
                      <w:r w:rsidR="00704A6A">
                        <w:rPr>
                          <w:rFonts w:ascii="Times New Roman CYR" w:hAnsi="Times New Roman CYR"/>
                          <w:szCs w:val="28"/>
                        </w:rPr>
                        <w:t>на автомобильном транспорте и в дорожном хозяйстве</w:t>
                      </w:r>
                      <w:r w:rsidR="00704A6A">
                        <w:rPr>
                          <w:rFonts w:ascii="Times New Roman CYR" w:hAnsi="Times New Roman CYR"/>
                          <w:b w:val="0"/>
                          <w:bCs/>
                          <w:color w:val="106BBE"/>
                          <w:sz w:val="24"/>
                          <w:szCs w:val="24"/>
                        </w:rPr>
                        <w:t xml:space="preserve"> </w:t>
                      </w:r>
                      <w:r>
                        <w:t>на территории Еловского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C928" wp14:editId="72BECE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E42E" w14:textId="77777777" w:rsidR="00554883" w:rsidRDefault="0055488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EC928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6012E42E" w14:textId="77777777" w:rsidR="00554883" w:rsidRDefault="0055488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D7C05" w14:textId="77777777" w:rsidR="00E20ED4" w:rsidRPr="00E20ED4" w:rsidRDefault="00E20ED4" w:rsidP="00E20ED4"/>
    <w:p w14:paraId="24CBC58A" w14:textId="77777777" w:rsidR="00E20ED4" w:rsidRPr="00E20ED4" w:rsidRDefault="00E20ED4" w:rsidP="00E20ED4"/>
    <w:p w14:paraId="386608CA" w14:textId="77777777" w:rsidR="00E20ED4" w:rsidRDefault="00E20ED4" w:rsidP="00E20ED4"/>
    <w:p w14:paraId="3D6BF610" w14:textId="77777777"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14:paraId="71CBA4FE" w14:textId="2F7C780A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</w:t>
      </w:r>
      <w:r w:rsidR="00554883">
        <w:t xml:space="preserve">Федеральным законом от 31 июля 2020 г. </w:t>
      </w:r>
      <w:r w:rsidR="00070D54">
        <w:t>№</w:t>
      </w:r>
      <w:r w:rsidR="00554883">
        <w:t xml:space="preserve"> 248-ФЗ </w:t>
      </w:r>
      <w:r w:rsidR="00070D54">
        <w:t>«</w:t>
      </w:r>
      <w:r w:rsidR="00554883">
        <w:t>О государственном контроле (надзоре) и муниципальном контроле в Российской Федерации</w:t>
      </w:r>
      <w:r w:rsidR="00070D54">
        <w:t>»</w:t>
      </w:r>
      <w:r w:rsidR="00554883">
        <w:t xml:space="preserve">, постановлением Правительства Российской Федерации от 13 февраля 2017 г. </w:t>
      </w:r>
      <w:r w:rsidR="00070D54">
        <w:t>№</w:t>
      </w:r>
      <w:r w:rsidR="00554883">
        <w:t xml:space="preserve"> 177 </w:t>
      </w:r>
      <w:r w:rsidR="00070D54">
        <w:t>«</w:t>
      </w:r>
      <w:r w:rsidR="00554883">
        <w:t>Об утверждении общих требований к разработке и утверждению проверочных листов (списков контрольных вопросов)</w:t>
      </w:r>
      <w:r w:rsidR="00070D54">
        <w:t>»</w:t>
      </w:r>
    </w:p>
    <w:p w14:paraId="2C8594AB" w14:textId="77777777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1BA52948" w14:textId="4DF9EA91" w:rsidR="00554883" w:rsidRPr="00554883" w:rsidRDefault="0055488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54883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</w:t>
      </w:r>
      <w:proofErr w:type="gramStart"/>
      <w:r w:rsidRPr="00554883">
        <w:rPr>
          <w:sz w:val="28"/>
          <w:szCs w:val="28"/>
        </w:rPr>
        <w:t>осуществлении</w:t>
      </w:r>
      <w:proofErr w:type="gramEnd"/>
      <w:r w:rsidRPr="00554883">
        <w:rPr>
          <w:sz w:val="28"/>
          <w:szCs w:val="28"/>
        </w:rPr>
        <w:t xml:space="preserve"> муниципального контроля </w:t>
      </w:r>
      <w:r w:rsidR="00704A6A">
        <w:rPr>
          <w:sz w:val="28"/>
          <w:szCs w:val="28"/>
        </w:rPr>
        <w:t>на автомобильном транспорте и в дорожном хозяйстве</w:t>
      </w:r>
      <w:r w:rsidR="005536F7">
        <w:rPr>
          <w:sz w:val="28"/>
          <w:szCs w:val="28"/>
        </w:rPr>
        <w:t xml:space="preserve"> </w:t>
      </w:r>
      <w:r w:rsidRPr="005548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Еловского муниципального округа</w:t>
      </w:r>
      <w:r w:rsidRPr="00554883">
        <w:rPr>
          <w:sz w:val="28"/>
          <w:szCs w:val="28"/>
        </w:rPr>
        <w:t xml:space="preserve"> Пермского края.</w:t>
      </w:r>
    </w:p>
    <w:p w14:paraId="42AA457D" w14:textId="59359ED5" w:rsidR="00070D54" w:rsidRDefault="00554883" w:rsidP="00945024">
      <w:pPr>
        <w:pStyle w:val="ae"/>
        <w:spacing w:line="360" w:lineRule="exact"/>
        <w:ind w:firstLine="709"/>
        <w:jc w:val="both"/>
        <w:rPr>
          <w:szCs w:val="28"/>
        </w:rPr>
      </w:pPr>
      <w:r w:rsidRPr="00554883">
        <w:rPr>
          <w:szCs w:val="28"/>
        </w:rPr>
        <w:t xml:space="preserve">2. </w:t>
      </w:r>
      <w:r w:rsidR="00070D54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A2D7BBC" w14:textId="10C744C8" w:rsidR="001E38E2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E38E2" w:rsidRPr="003E109E">
        <w:rPr>
          <w:szCs w:val="28"/>
        </w:rPr>
        <w:t>Постановление вступает в силу со дня его официального обнародования.</w:t>
      </w:r>
    </w:p>
    <w:p w14:paraId="2DF0A733" w14:textId="56B413A6" w:rsidR="00554883" w:rsidRPr="003E109E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4883">
        <w:rPr>
          <w:szCs w:val="28"/>
        </w:rPr>
        <w:t xml:space="preserve">. </w:t>
      </w:r>
      <w:proofErr w:type="gramStart"/>
      <w:r w:rsidR="00554883">
        <w:rPr>
          <w:szCs w:val="28"/>
        </w:rPr>
        <w:t>Контроль за</w:t>
      </w:r>
      <w:proofErr w:type="gramEnd"/>
      <w:r w:rsidR="0055488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044B2972" w14:textId="77777777"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281ACB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3CAD79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27BCCAA4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14:paraId="10B6BDD0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DEE410A" w14:textId="09828208" w:rsidR="008F4BB8" w:rsidRDefault="001E38E2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</w:t>
      </w:r>
      <w:r w:rsidR="008563C3">
        <w:rPr>
          <w:szCs w:val="28"/>
        </w:rPr>
        <w:t xml:space="preserve">                            </w:t>
      </w:r>
      <w:r>
        <w:rPr>
          <w:szCs w:val="28"/>
        </w:rPr>
        <w:t>А.А. Чечкин</w:t>
      </w:r>
    </w:p>
    <w:p w14:paraId="6EC3300A" w14:textId="77777777" w:rsidR="008563C3" w:rsidRDefault="008563C3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6D0450B2" w14:textId="77777777" w:rsidR="005536F7" w:rsidRDefault="005536F7" w:rsidP="00DE5D81">
      <w:pPr>
        <w:spacing w:line="240" w:lineRule="exact"/>
        <w:ind w:left="5529"/>
        <w:jc w:val="both"/>
        <w:rPr>
          <w:szCs w:val="28"/>
        </w:rPr>
      </w:pPr>
    </w:p>
    <w:p w14:paraId="5195995C" w14:textId="77777777" w:rsidR="005536F7" w:rsidRDefault="005536F7" w:rsidP="00DE5D81">
      <w:pPr>
        <w:spacing w:line="240" w:lineRule="exact"/>
        <w:ind w:left="5529"/>
        <w:jc w:val="both"/>
        <w:rPr>
          <w:szCs w:val="28"/>
        </w:rPr>
      </w:pPr>
    </w:p>
    <w:p w14:paraId="7CA81F4A" w14:textId="5998AF9A" w:rsidR="008C0BD4" w:rsidRDefault="008C0BD4" w:rsidP="00DE5D81">
      <w:pPr>
        <w:spacing w:line="240" w:lineRule="exact"/>
        <w:ind w:left="5529"/>
        <w:jc w:val="both"/>
        <w:rPr>
          <w:szCs w:val="28"/>
        </w:rPr>
      </w:pPr>
      <w:r>
        <w:rPr>
          <w:szCs w:val="28"/>
        </w:rPr>
        <w:t>УТВЕРЖДЕН</w:t>
      </w:r>
      <w:r w:rsidR="00070D54">
        <w:rPr>
          <w:szCs w:val="28"/>
        </w:rPr>
        <w:t>А</w:t>
      </w:r>
    </w:p>
    <w:p w14:paraId="58C563AD" w14:textId="7F923B53" w:rsidR="008C0BD4" w:rsidRDefault="00070D5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</w:t>
      </w:r>
      <w:r w:rsidR="008C0BD4">
        <w:rPr>
          <w:szCs w:val="28"/>
        </w:rPr>
        <w:t xml:space="preserve">остановлением </w:t>
      </w:r>
      <w:r w:rsidR="008F4BB8">
        <w:rPr>
          <w:szCs w:val="28"/>
        </w:rPr>
        <w:t>А</w:t>
      </w:r>
      <w:r w:rsidR="008C0BD4">
        <w:rPr>
          <w:szCs w:val="28"/>
        </w:rPr>
        <w:t xml:space="preserve">дминистрации </w:t>
      </w:r>
      <w:r w:rsidR="00DE5D81">
        <w:rPr>
          <w:szCs w:val="28"/>
        </w:rPr>
        <w:t>Е</w:t>
      </w:r>
      <w:r w:rsidR="008C0BD4">
        <w:rPr>
          <w:szCs w:val="28"/>
        </w:rPr>
        <w:t>ловского муниципального округа</w:t>
      </w:r>
    </w:p>
    <w:p w14:paraId="278DBF30" w14:textId="77777777" w:rsidR="008C0BD4" w:rsidRDefault="008C0BD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3EC5807" w14:textId="69AD9DD9" w:rsidR="008C0BD4" w:rsidRDefault="008C0BD4" w:rsidP="00DE5D81">
      <w:pPr>
        <w:spacing w:after="480" w:line="240" w:lineRule="exact"/>
        <w:ind w:left="5529"/>
        <w:jc w:val="both"/>
        <w:rPr>
          <w:szCs w:val="28"/>
        </w:rPr>
      </w:pPr>
      <w:r>
        <w:rPr>
          <w:szCs w:val="28"/>
        </w:rPr>
        <w:t xml:space="preserve">от </w:t>
      </w:r>
      <w:r w:rsidR="005B670C">
        <w:rPr>
          <w:szCs w:val="28"/>
        </w:rPr>
        <w:t>23.03.2022</w:t>
      </w:r>
      <w:r w:rsidR="005536F7">
        <w:rPr>
          <w:szCs w:val="28"/>
        </w:rPr>
        <w:t xml:space="preserve"> </w:t>
      </w:r>
      <w:r>
        <w:rPr>
          <w:szCs w:val="28"/>
        </w:rPr>
        <w:t>№</w:t>
      </w:r>
      <w:r w:rsidR="005B670C">
        <w:rPr>
          <w:szCs w:val="28"/>
        </w:rPr>
        <w:t xml:space="preserve"> 131-п</w:t>
      </w:r>
      <w:bookmarkStart w:id="0" w:name="_GoBack"/>
      <w:bookmarkEnd w:id="0"/>
    </w:p>
    <w:p w14:paraId="1CF9B1E1" w14:textId="2E60D83A" w:rsidR="008565E1" w:rsidRPr="00DE5D81" w:rsidRDefault="00070D54" w:rsidP="00070D54">
      <w:pPr>
        <w:spacing w:line="240" w:lineRule="exact"/>
        <w:ind w:firstLine="709"/>
        <w:jc w:val="right"/>
        <w:rPr>
          <w:bCs/>
          <w:szCs w:val="28"/>
        </w:rPr>
      </w:pPr>
      <w:r w:rsidRPr="00DE5D81">
        <w:rPr>
          <w:bCs/>
          <w:szCs w:val="28"/>
        </w:rPr>
        <w:t>ФОРМА</w:t>
      </w:r>
    </w:p>
    <w:p w14:paraId="5453FCC4" w14:textId="77777777" w:rsidR="00070D54" w:rsidRDefault="00070D54" w:rsidP="00BF06F3">
      <w:pPr>
        <w:ind w:firstLine="709"/>
        <w:jc w:val="right"/>
        <w:rPr>
          <w:b/>
          <w:szCs w:val="28"/>
        </w:rPr>
      </w:pPr>
    </w:p>
    <w:p w14:paraId="627820A6" w14:textId="77777777" w:rsidR="00BF06F3" w:rsidRDefault="00BF06F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ПРОВЕРОЧНЫЙ ЛИСТ</w:t>
      </w:r>
    </w:p>
    <w:p w14:paraId="3229B418" w14:textId="7EE6C819" w:rsidR="008C0BD4" w:rsidRDefault="0055488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(спис</w:t>
      </w:r>
      <w:r w:rsidR="00BF06F3">
        <w:rPr>
          <w:b/>
          <w:szCs w:val="28"/>
        </w:rPr>
        <w:t>ок</w:t>
      </w:r>
      <w:r>
        <w:rPr>
          <w:b/>
          <w:szCs w:val="28"/>
        </w:rPr>
        <w:t xml:space="preserve"> контрольных вопросов)</w:t>
      </w:r>
      <w:r w:rsidR="008565E1">
        <w:rPr>
          <w:b/>
          <w:szCs w:val="28"/>
        </w:rPr>
        <w:t>, применяемы</w:t>
      </w:r>
      <w:r w:rsidR="00DE5D81">
        <w:rPr>
          <w:b/>
          <w:szCs w:val="28"/>
        </w:rPr>
        <w:t>й</w:t>
      </w:r>
      <w:r w:rsidR="008565E1">
        <w:rPr>
          <w:b/>
          <w:szCs w:val="28"/>
        </w:rPr>
        <w:t xml:space="preserve"> при </w:t>
      </w:r>
      <w:proofErr w:type="gramStart"/>
      <w:r w:rsidR="008565E1">
        <w:rPr>
          <w:b/>
          <w:szCs w:val="28"/>
        </w:rPr>
        <w:t>осуществлении</w:t>
      </w:r>
      <w:proofErr w:type="gramEnd"/>
      <w:r w:rsidR="008565E1">
        <w:rPr>
          <w:b/>
          <w:szCs w:val="28"/>
        </w:rPr>
        <w:t xml:space="preserve"> муниципального контроля</w:t>
      </w:r>
      <w:r w:rsidR="005536F7">
        <w:rPr>
          <w:b/>
          <w:szCs w:val="28"/>
        </w:rPr>
        <w:t xml:space="preserve"> на автомобильном транспорте и в дорожном хозяйстве</w:t>
      </w:r>
      <w:r w:rsidR="008565E1">
        <w:rPr>
          <w:b/>
          <w:szCs w:val="28"/>
        </w:rPr>
        <w:t xml:space="preserve"> на территории Еловского муниципального округа Пермского края</w:t>
      </w:r>
    </w:p>
    <w:p w14:paraId="04EECEC5" w14:textId="07F0B2B0" w:rsidR="008F4BB8" w:rsidRDefault="008F4BB8" w:rsidP="00BF06F3">
      <w:pPr>
        <w:jc w:val="center"/>
        <w:rPr>
          <w:b/>
          <w:szCs w:val="28"/>
        </w:rPr>
      </w:pPr>
    </w:p>
    <w:p w14:paraId="3803AF07" w14:textId="029E993B" w:rsidR="00BF06F3" w:rsidRDefault="00BF06F3" w:rsidP="00BF06F3">
      <w:pPr>
        <w:jc w:val="center"/>
        <w:rPr>
          <w:b/>
          <w:szCs w:val="28"/>
        </w:rPr>
      </w:pPr>
    </w:p>
    <w:p w14:paraId="19692B4D" w14:textId="7EC4DA65" w:rsidR="00BF06F3" w:rsidRDefault="00BF06F3" w:rsidP="00BF06F3">
      <w:pPr>
        <w:jc w:val="center"/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---------------------------------------------------------------------------------------</w:t>
      </w:r>
    </w:p>
    <w:p w14:paraId="1CD89186" w14:textId="79A6B26A" w:rsidR="008565E1" w:rsidRDefault="008565E1" w:rsidP="00BF06F3">
      <w:pPr>
        <w:pStyle w:val="ConsPlusNormal"/>
        <w:ind w:firstLine="709"/>
        <w:jc w:val="center"/>
      </w:pPr>
      <w:r>
        <w:t xml:space="preserve">(наименование органа </w:t>
      </w:r>
      <w:r w:rsidR="00BF06F3">
        <w:t>муниципального</w:t>
      </w:r>
      <w:r w:rsidR="005536F7">
        <w:t xml:space="preserve"> </w:t>
      </w:r>
      <w:r>
        <w:t>контроля)</w:t>
      </w:r>
    </w:p>
    <w:p w14:paraId="3B538F4E" w14:textId="77777777" w:rsidR="008565E1" w:rsidRDefault="008565E1" w:rsidP="00BF06F3">
      <w:pPr>
        <w:pStyle w:val="ConsPlusNormal"/>
        <w:ind w:firstLine="709"/>
        <w:jc w:val="both"/>
      </w:pPr>
    </w:p>
    <w:p w14:paraId="0FAD8412" w14:textId="0C6F5741" w:rsidR="008565E1" w:rsidRPr="008565E1" w:rsidRDefault="008565E1" w:rsidP="00BF06F3">
      <w:pPr>
        <w:pStyle w:val="ConsPlusNormal"/>
        <w:ind w:firstLine="709"/>
        <w:jc w:val="center"/>
        <w:rPr>
          <w:sz w:val="28"/>
          <w:szCs w:val="28"/>
        </w:rPr>
      </w:pPr>
      <w:r w:rsidRPr="008565E1">
        <w:rPr>
          <w:sz w:val="28"/>
          <w:szCs w:val="28"/>
        </w:rPr>
        <w:t>Муниципальный контроль</w:t>
      </w:r>
      <w:r w:rsidR="005536F7">
        <w:rPr>
          <w:sz w:val="28"/>
          <w:szCs w:val="28"/>
        </w:rPr>
        <w:t xml:space="preserve"> на автомобильном транспорте и в дорожном хозяйстве</w:t>
      </w:r>
      <w:r w:rsidR="009328D8">
        <w:rPr>
          <w:sz w:val="28"/>
          <w:szCs w:val="28"/>
        </w:rPr>
        <w:t xml:space="preserve"> на территории Еловского муниципального округа Пермского края</w:t>
      </w:r>
    </w:p>
    <w:p w14:paraId="0EB06D20" w14:textId="77777777" w:rsidR="008565E1" w:rsidRDefault="008565E1" w:rsidP="00BF06F3">
      <w:pPr>
        <w:pStyle w:val="ConsPlusNormal"/>
        <w:ind w:firstLine="709"/>
        <w:jc w:val="center"/>
      </w:pPr>
      <w:r>
        <w:t>(вид контроля)</w:t>
      </w:r>
    </w:p>
    <w:p w14:paraId="21571C26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4F3BEF0F" w14:textId="4EEA5639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лицо):___________________________________</w:t>
      </w:r>
    </w:p>
    <w:p w14:paraId="494EDFDA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1EE7A05" w14:textId="3CFF28D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2. Место проведения проверки с заполнением проверочного листа </w:t>
      </w:r>
      <w:proofErr w:type="gramStart"/>
      <w:r w:rsidRPr="008565E1">
        <w:rPr>
          <w:sz w:val="28"/>
          <w:szCs w:val="28"/>
        </w:rPr>
        <w:t>и(</w:t>
      </w:r>
      <w:proofErr w:type="gramEnd"/>
      <w:r w:rsidRPr="008565E1">
        <w:rPr>
          <w:sz w:val="28"/>
          <w:szCs w:val="28"/>
        </w:rPr>
        <w:t>или) используемые юридическим лицом, индивидуальным предпринимателем, гражданином (контролируемое лицо) ____________________________________________________________</w:t>
      </w:r>
    </w:p>
    <w:p w14:paraId="64CC0B20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02D3A77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3. Реквизиты распоряжения о проведении проверки в отношении юридического лица, индивидуального предпринимателя, гражданина:________________________________________</w:t>
      </w:r>
    </w:p>
    <w:p w14:paraId="0CCC35BC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14:paraId="113614F1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62CE090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</w:t>
      </w:r>
    </w:p>
    <w:p w14:paraId="153D37EF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(указывается учетный номер проверки и дата его присвоения в едином </w:t>
      </w:r>
      <w:r w:rsidRPr="008565E1">
        <w:rPr>
          <w:sz w:val="28"/>
          <w:szCs w:val="28"/>
        </w:rPr>
        <w:lastRenderedPageBreak/>
        <w:t>реестре проверок)</w:t>
      </w:r>
    </w:p>
    <w:p w14:paraId="68979AA6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B14AF71" w14:textId="26C05EBC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5. Форма проверочного листа утверждена постановлением </w:t>
      </w:r>
      <w:r w:rsidR="009328D8">
        <w:rPr>
          <w:sz w:val="28"/>
          <w:szCs w:val="28"/>
        </w:rPr>
        <w:t>А</w:t>
      </w:r>
      <w:r w:rsidRPr="008565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Еловского муниципального</w:t>
      </w:r>
      <w:r w:rsidRPr="008565E1">
        <w:rPr>
          <w:sz w:val="28"/>
          <w:szCs w:val="28"/>
        </w:rPr>
        <w:t xml:space="preserve"> округа Пермского края </w:t>
      </w:r>
      <w:proofErr w:type="gramStart"/>
      <w:r w:rsidRPr="008565E1">
        <w:rPr>
          <w:sz w:val="28"/>
          <w:szCs w:val="28"/>
        </w:rPr>
        <w:t>от</w:t>
      </w:r>
      <w:proofErr w:type="gramEnd"/>
      <w:r w:rsidRPr="008565E1">
        <w:rPr>
          <w:sz w:val="28"/>
          <w:szCs w:val="28"/>
        </w:rPr>
        <w:t xml:space="preserve"> ____________ </w:t>
      </w:r>
      <w:r w:rsidR="00BF06F3">
        <w:rPr>
          <w:sz w:val="28"/>
          <w:szCs w:val="28"/>
        </w:rPr>
        <w:t>№</w:t>
      </w:r>
      <w:r w:rsidRPr="008565E1">
        <w:rPr>
          <w:sz w:val="28"/>
          <w:szCs w:val="28"/>
        </w:rPr>
        <w:t xml:space="preserve"> _________</w:t>
      </w:r>
    </w:p>
    <w:p w14:paraId="039B536D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8DC3A1C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6. Должность, фамилия и инициалы должностног</w:t>
      </w:r>
      <w:proofErr w:type="gramStart"/>
      <w:r w:rsidRPr="008565E1">
        <w:rPr>
          <w:sz w:val="28"/>
          <w:szCs w:val="28"/>
        </w:rPr>
        <w:t>о(</w:t>
      </w:r>
      <w:proofErr w:type="spellStart"/>
      <w:proofErr w:type="gramEnd"/>
      <w:r w:rsidRPr="008565E1">
        <w:rPr>
          <w:sz w:val="28"/>
          <w:szCs w:val="28"/>
        </w:rPr>
        <w:t>ых</w:t>
      </w:r>
      <w:proofErr w:type="spellEnd"/>
      <w:r w:rsidRPr="008565E1">
        <w:rPr>
          <w:sz w:val="28"/>
          <w:szCs w:val="28"/>
        </w:rPr>
        <w:t>) лица (лиц), проводящего(их) контрольное мероприятие и заполняющего(их) проверочный лист _________________________</w:t>
      </w:r>
      <w:r>
        <w:rPr>
          <w:sz w:val="28"/>
          <w:szCs w:val="28"/>
        </w:rPr>
        <w:t>_____________________________________</w:t>
      </w:r>
    </w:p>
    <w:p w14:paraId="33AE493F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03CC024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p w14:paraId="75A3FF24" w14:textId="77777777" w:rsidR="008565E1" w:rsidRDefault="008565E1" w:rsidP="008565E1">
      <w:pPr>
        <w:pStyle w:val="ConsPlusNormal"/>
        <w:ind w:firstLine="540"/>
        <w:jc w:val="both"/>
      </w:pPr>
    </w:p>
    <w:p w14:paraId="61435FBD" w14:textId="74B4195F" w:rsidR="00BB5652" w:rsidRDefault="00BB5652" w:rsidP="00880DBF">
      <w:pPr>
        <w:widowControl w:val="0"/>
        <w:autoSpaceDE w:val="0"/>
        <w:autoSpaceDN w:val="0"/>
        <w:spacing w:line="360" w:lineRule="exact"/>
        <w:rPr>
          <w:b/>
          <w:bCs/>
          <w:color w:val="000000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1849"/>
        <w:gridCol w:w="1911"/>
        <w:gridCol w:w="2205"/>
      </w:tblGrid>
      <w:tr w:rsidR="00880DBF" w14:paraId="212A5544" w14:textId="77777777" w:rsidTr="00351530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032C87" w14:textId="77777777" w:rsidR="00880DBF" w:rsidRDefault="00880DBF" w:rsidP="00351530">
            <w:pPr>
              <w:pStyle w:val="af0"/>
              <w:jc w:val="center"/>
            </w:pPr>
            <w:r>
              <w:t>N</w:t>
            </w:r>
          </w:p>
          <w:p w14:paraId="06CFF277" w14:textId="77777777" w:rsidR="00880DBF" w:rsidRDefault="00880DBF" w:rsidP="00351530">
            <w:pPr>
              <w:pStyle w:val="af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57447" w14:textId="77777777" w:rsidR="00880DBF" w:rsidRDefault="00880DBF" w:rsidP="00351530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AB8B5" w14:textId="77777777" w:rsidR="00880DBF" w:rsidRDefault="00880DBF" w:rsidP="00351530">
            <w:pPr>
              <w:pStyle w:val="af0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EDC4" w14:textId="77777777" w:rsidR="00880DBF" w:rsidRDefault="00880DBF" w:rsidP="00351530">
            <w:pPr>
              <w:pStyle w:val="af0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0DBF" w14:paraId="0823447E" w14:textId="77777777" w:rsidTr="00351530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15DC1B" w14:textId="77777777" w:rsidR="00880DBF" w:rsidRDefault="00880DBF" w:rsidP="00351530">
            <w:pPr>
              <w:pStyle w:val="af0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9DFD0" w14:textId="77777777" w:rsidR="00880DBF" w:rsidRDefault="00880DBF" w:rsidP="00351530">
            <w:pPr>
              <w:pStyle w:val="af0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689" w14:textId="77777777" w:rsidR="00880DBF" w:rsidRDefault="00880DBF" w:rsidP="00351530">
            <w:pPr>
              <w:pStyle w:val="af0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38C" w14:textId="77777777" w:rsidR="00880DBF" w:rsidRDefault="00880DBF" w:rsidP="00351530">
            <w:pPr>
              <w:pStyle w:val="af0"/>
              <w:jc w:val="center"/>
            </w:pPr>
            <w: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13A2A" w14:textId="77777777" w:rsidR="00880DBF" w:rsidRDefault="00880DBF" w:rsidP="00351530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141F6" w14:textId="77777777" w:rsidR="00880DBF" w:rsidRDefault="00880DBF" w:rsidP="00351530">
            <w:pPr>
              <w:pStyle w:val="af0"/>
              <w:jc w:val="center"/>
            </w:pPr>
            <w:r>
              <w:t>Примечание</w:t>
            </w:r>
          </w:p>
          <w:p w14:paraId="05DC5901" w14:textId="431140E5" w:rsidR="00880DBF" w:rsidRDefault="00880DBF" w:rsidP="00351530">
            <w:pPr>
              <w:pStyle w:val="af0"/>
              <w:jc w:val="center"/>
            </w:pPr>
            <w:r>
              <w:t xml:space="preserve">(заполняется в случае заполнения графы </w:t>
            </w:r>
            <w:r w:rsidR="00390973">
              <w:t>«</w:t>
            </w:r>
            <w:r>
              <w:t>Неприменимо)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F3EA5" w14:textId="77777777" w:rsidR="00880DBF" w:rsidRDefault="00880DBF" w:rsidP="00351530">
            <w:pPr>
              <w:pStyle w:val="af0"/>
            </w:pPr>
          </w:p>
        </w:tc>
      </w:tr>
      <w:tr w:rsidR="00880DBF" w14:paraId="624E10E4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0755B0" w14:textId="77777777" w:rsidR="00880DBF" w:rsidRDefault="00880DBF" w:rsidP="00351530">
            <w:pPr>
              <w:pStyle w:val="af0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874" w14:textId="77777777" w:rsidR="00880DBF" w:rsidRDefault="00880DBF" w:rsidP="00351530">
            <w:pPr>
              <w:pStyle w:val="af0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</w:t>
            </w:r>
            <w: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9F9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B83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334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7BA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1C922" w14:textId="43D0E5EB" w:rsidR="00880DBF" w:rsidRDefault="005B670C" w:rsidP="00351530">
            <w:pPr>
              <w:pStyle w:val="af0"/>
              <w:jc w:val="center"/>
            </w:pPr>
            <w:hyperlink r:id="rId10" w:history="1">
              <w:r w:rsidR="00880DBF" w:rsidRPr="00880DBF">
                <w:rPr>
                  <w:rStyle w:val="af"/>
                  <w:color w:val="auto"/>
                </w:rPr>
                <w:t>пункт 2 статьи 16</w:t>
              </w:r>
            </w:hyperlink>
            <w:r w:rsidR="00880DBF" w:rsidRPr="00880DBF">
              <w:t xml:space="preserve"> </w:t>
            </w:r>
            <w:r w:rsidR="00880DBF">
              <w:t xml:space="preserve">Федерального закона от 08.11.2007 № 257-ФЗ </w:t>
            </w:r>
            <w:r w:rsidR="00390973">
              <w:t>«</w:t>
            </w:r>
            <w:r w:rsidR="00880DBF"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880DBF">
              <w:lastRenderedPageBreak/>
              <w:t>Федерации</w:t>
            </w:r>
            <w:r w:rsidR="00390973">
              <w:t>»</w:t>
            </w:r>
          </w:p>
        </w:tc>
      </w:tr>
      <w:tr w:rsidR="00880DBF" w14:paraId="0D2576F9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EAD81D" w14:textId="77777777" w:rsidR="00880DBF" w:rsidRDefault="00880DBF" w:rsidP="00351530">
            <w:pPr>
              <w:pStyle w:val="af0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FD8" w14:textId="77777777" w:rsidR="00880DBF" w:rsidRDefault="00880DBF" w:rsidP="00351530">
            <w:pPr>
              <w:pStyle w:val="af0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CD1C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445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E48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102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440C" w14:textId="3126E879" w:rsidR="00880DBF" w:rsidRDefault="005B670C" w:rsidP="00351530">
            <w:pPr>
              <w:pStyle w:val="af0"/>
              <w:jc w:val="center"/>
            </w:pPr>
            <w:hyperlink r:id="rId11" w:history="1">
              <w:r w:rsidR="00880DBF" w:rsidRPr="00880DBF">
                <w:rPr>
                  <w:rStyle w:val="af"/>
                  <w:color w:val="auto"/>
                </w:rPr>
                <w:t>пункт 3 статьи 16</w:t>
              </w:r>
            </w:hyperlink>
            <w:r w:rsidR="00880DBF" w:rsidRPr="00880DBF">
              <w:t xml:space="preserve"> </w:t>
            </w:r>
            <w:r w:rsidR="00880DBF">
              <w:t xml:space="preserve">Федерального закона от 08.11.2007 № 257-ФЗ </w:t>
            </w:r>
            <w:r w:rsidR="00390973">
              <w:t>«</w:t>
            </w:r>
            <w:r w:rsidR="00880DB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90973">
              <w:t>»</w:t>
            </w:r>
          </w:p>
        </w:tc>
      </w:tr>
      <w:tr w:rsidR="00880DBF" w14:paraId="4F92A78E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69C" w14:textId="77777777" w:rsidR="00880DBF" w:rsidRDefault="00880DBF" w:rsidP="00351530">
            <w:pPr>
              <w:pStyle w:val="af0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BCD" w14:textId="77777777" w:rsidR="00880DBF" w:rsidRDefault="00880DBF" w:rsidP="00351530">
            <w:pPr>
              <w:pStyle w:val="af0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E7F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50B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151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FE4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231E5" w14:textId="564A22B3" w:rsidR="00880DBF" w:rsidRDefault="005B670C" w:rsidP="00351530">
            <w:pPr>
              <w:pStyle w:val="af0"/>
              <w:jc w:val="center"/>
            </w:pPr>
            <w:hyperlink r:id="rId12" w:history="1">
              <w:r w:rsidR="00880DBF" w:rsidRPr="00880DBF">
                <w:rPr>
                  <w:rStyle w:val="af"/>
                  <w:color w:val="auto"/>
                </w:rPr>
                <w:t>пункт 4 статьи 16</w:t>
              </w:r>
            </w:hyperlink>
            <w:r w:rsidR="00880DBF">
              <w:t xml:space="preserve"> Федерального закона от 08.11.2007 № 257-ФЗ </w:t>
            </w:r>
            <w:r w:rsidR="00390973">
              <w:t>«</w:t>
            </w:r>
            <w:r w:rsidR="00880DB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90973">
              <w:t>»</w:t>
            </w:r>
            <w:r w:rsidR="00880DBF">
              <w:t>;</w:t>
            </w:r>
          </w:p>
          <w:p w14:paraId="09C116C1" w14:textId="4CC0385D" w:rsidR="00880DBF" w:rsidRDefault="005B670C" w:rsidP="00351530">
            <w:pPr>
              <w:pStyle w:val="af0"/>
              <w:jc w:val="center"/>
            </w:pPr>
            <w:hyperlink r:id="rId13" w:history="1">
              <w:r w:rsidR="00880DBF" w:rsidRPr="00880DBF">
                <w:rPr>
                  <w:rStyle w:val="af"/>
                  <w:color w:val="auto"/>
                </w:rPr>
                <w:t>приказ</w:t>
              </w:r>
            </w:hyperlink>
            <w:r w:rsidR="00880DBF">
              <w:t xml:space="preserve"> Минтранса России от 06.11.2012 № 402 </w:t>
            </w:r>
            <w:r w:rsidR="00390973">
              <w:t>«</w:t>
            </w:r>
            <w:r w:rsidR="00880DBF">
              <w:t>Об утверждении Классификации работ по капитальному ремонту, ремонту и содержанию автомобильных дорог</w:t>
            </w:r>
            <w:r w:rsidR="00390973">
              <w:t>»</w:t>
            </w:r>
          </w:p>
        </w:tc>
      </w:tr>
      <w:tr w:rsidR="00880DBF" w14:paraId="68F9AB80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A54" w14:textId="77777777" w:rsidR="00880DBF" w:rsidRDefault="00880DBF" w:rsidP="00351530">
            <w:pPr>
              <w:pStyle w:val="af0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6E4" w14:textId="77777777" w:rsidR="00880DBF" w:rsidRDefault="00880DBF" w:rsidP="00351530">
            <w:pPr>
              <w:pStyle w:val="af0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85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C0E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B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089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CD94E" w14:textId="2B964864" w:rsidR="00880DBF" w:rsidRDefault="005B670C" w:rsidP="00351530">
            <w:pPr>
              <w:pStyle w:val="af0"/>
              <w:jc w:val="center"/>
            </w:pPr>
            <w:hyperlink r:id="rId14" w:history="1">
              <w:r w:rsidR="00880DBF" w:rsidRPr="00F104B4">
                <w:rPr>
                  <w:rStyle w:val="af"/>
                  <w:color w:val="auto"/>
                </w:rPr>
                <w:t>пункты 1</w:t>
              </w:r>
            </w:hyperlink>
            <w:r w:rsidR="00880DBF" w:rsidRPr="00F104B4">
              <w:t xml:space="preserve"> , </w:t>
            </w:r>
            <w:hyperlink r:id="rId15" w:history="1">
              <w:r w:rsidR="00880DBF" w:rsidRPr="00F104B4">
                <w:rPr>
                  <w:rStyle w:val="af"/>
                  <w:color w:val="auto"/>
                </w:rPr>
                <w:t>2 статьи 17</w:t>
              </w:r>
            </w:hyperlink>
            <w:r w:rsidR="00880DBF">
              <w:t xml:space="preserve"> Федерального закона от 08.11.2007 </w:t>
            </w:r>
            <w:r w:rsidR="00F104B4">
              <w:t>№</w:t>
            </w:r>
            <w:r w:rsidR="00880DBF">
              <w:t xml:space="preserve"> 257-ФЗ </w:t>
            </w:r>
            <w:r w:rsidR="00390973">
              <w:t>«</w:t>
            </w:r>
            <w:r w:rsidR="00880DB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667A9">
              <w:t>»</w:t>
            </w:r>
            <w:r w:rsidR="00334083">
              <w:t>,</w:t>
            </w:r>
          </w:p>
          <w:p w14:paraId="5AB53AAB" w14:textId="07A85929" w:rsidR="00334083" w:rsidRPr="00334083" w:rsidRDefault="00334083" w:rsidP="0033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26.10.2020 № 1737</w:t>
            </w:r>
          </w:p>
          <w:p w14:paraId="193D8A91" w14:textId="3E4E14B4" w:rsidR="00334083" w:rsidRPr="00334083" w:rsidRDefault="00334083" w:rsidP="0033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34083">
              <w:rPr>
                <w:sz w:val="24"/>
                <w:szCs w:val="24"/>
              </w:rPr>
              <w:t xml:space="preserve">Об утверждении Правил ремонта и </w:t>
            </w:r>
            <w:proofErr w:type="gramStart"/>
            <w:r w:rsidRPr="00334083">
              <w:rPr>
                <w:sz w:val="24"/>
                <w:szCs w:val="24"/>
              </w:rPr>
              <w:t>содержания</w:t>
            </w:r>
            <w:proofErr w:type="gramEnd"/>
            <w:r w:rsidRPr="00334083">
              <w:rPr>
                <w:sz w:val="24"/>
                <w:szCs w:val="24"/>
              </w:rPr>
              <w:t xml:space="preserve"> автомобильных дорог общего пользования федерального значения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80DBF" w14:paraId="2D732357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AA3" w14:textId="77777777" w:rsidR="00880DBF" w:rsidRDefault="00880DBF" w:rsidP="00351530">
            <w:pPr>
              <w:pStyle w:val="af0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097" w14:textId="77777777" w:rsidR="00880DBF" w:rsidRDefault="00880DBF" w:rsidP="00351530">
            <w:pPr>
              <w:pStyle w:val="af0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E5F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138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1F5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482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1767C" w14:textId="7D5DB3E3" w:rsidR="00880DBF" w:rsidRDefault="005B670C" w:rsidP="00351530">
            <w:pPr>
              <w:pStyle w:val="af0"/>
              <w:jc w:val="center"/>
            </w:pPr>
            <w:hyperlink r:id="rId16" w:history="1">
              <w:r w:rsidR="00880DBF" w:rsidRPr="00F104B4">
                <w:rPr>
                  <w:rStyle w:val="af"/>
                  <w:color w:val="auto"/>
                </w:rPr>
                <w:t>пункт 3 статьи 17</w:t>
              </w:r>
            </w:hyperlink>
            <w:r w:rsidR="00880DBF">
              <w:t xml:space="preserve"> Федерального закона от 08.11.2007 </w:t>
            </w:r>
            <w:r w:rsidR="00F104B4">
              <w:t>№</w:t>
            </w:r>
            <w:r w:rsidR="00880DBF">
              <w:t xml:space="preserve"> 257-ФЗ </w:t>
            </w:r>
            <w:r w:rsidR="00E667A9">
              <w:t>«</w:t>
            </w:r>
            <w:r w:rsidR="00880DBF">
              <w:t xml:space="preserve">Об автомобильных дорогах и о дорожной деятельности в Российской Федерации и о </w:t>
            </w:r>
            <w:r w:rsidR="00880DBF">
              <w:lastRenderedPageBreak/>
              <w:t>внесении изменений в отдельные законодательные акты Российской Федерации</w:t>
            </w:r>
            <w:r w:rsidR="00E667A9">
              <w:t>»</w:t>
            </w:r>
            <w:r w:rsidR="00880DBF">
              <w:t>;</w:t>
            </w:r>
          </w:p>
          <w:p w14:paraId="05EB42ED" w14:textId="0174C9AC" w:rsidR="00880DBF" w:rsidRDefault="005B670C" w:rsidP="00351530">
            <w:pPr>
              <w:pStyle w:val="af0"/>
              <w:jc w:val="center"/>
            </w:pPr>
            <w:hyperlink r:id="rId17" w:history="1">
              <w:r w:rsidR="00880DBF" w:rsidRPr="00F104B4">
                <w:rPr>
                  <w:rStyle w:val="af"/>
                  <w:color w:val="auto"/>
                </w:rPr>
                <w:t>приказ</w:t>
              </w:r>
            </w:hyperlink>
            <w:r w:rsidR="00880DBF">
              <w:t xml:space="preserve"> Минтранса России от 16.11.2012 </w:t>
            </w:r>
            <w:r w:rsidR="00F104B4">
              <w:t>№</w:t>
            </w:r>
            <w:r w:rsidR="00880DBF">
              <w:t xml:space="preserve"> 402 </w:t>
            </w:r>
            <w:r w:rsidR="00E667A9">
              <w:t>«</w:t>
            </w:r>
            <w:r w:rsidR="00880DBF">
              <w:t>Об утверждении Классификации работ по капитальному ремонту, ремонту и содержанию автомобильных дорог</w:t>
            </w:r>
            <w:r w:rsidR="00E667A9">
              <w:t>»</w:t>
            </w:r>
          </w:p>
        </w:tc>
      </w:tr>
      <w:tr w:rsidR="00880DBF" w14:paraId="29796C4A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EA6" w14:textId="77777777" w:rsidR="00880DBF" w:rsidRDefault="00880DBF" w:rsidP="00351530">
            <w:pPr>
              <w:pStyle w:val="af0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912" w14:textId="77777777" w:rsidR="00880DBF" w:rsidRDefault="00880DBF" w:rsidP="00351530">
            <w:pPr>
              <w:pStyle w:val="af0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4F3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499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5DF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241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D4413" w14:textId="555BEA39" w:rsidR="00880DBF" w:rsidRDefault="005B670C" w:rsidP="00351530">
            <w:pPr>
              <w:pStyle w:val="af0"/>
              <w:jc w:val="center"/>
            </w:pPr>
            <w:hyperlink r:id="rId18" w:history="1">
              <w:r w:rsidR="00880DBF" w:rsidRPr="00F104B4">
                <w:rPr>
                  <w:rStyle w:val="af"/>
                  <w:color w:val="auto"/>
                </w:rPr>
                <w:t>пункт 1 статьи 18</w:t>
              </w:r>
            </w:hyperlink>
            <w:r w:rsidR="00880DBF">
              <w:t xml:space="preserve"> Федерального закона от 08.11.2007 </w:t>
            </w:r>
            <w:r w:rsidR="00F104B4">
              <w:t>№</w:t>
            </w:r>
            <w:r w:rsidR="00880DBF">
              <w:t xml:space="preserve"> 257-ФЗ </w:t>
            </w:r>
            <w:r w:rsidR="00E667A9">
              <w:t>«</w:t>
            </w:r>
            <w:r w:rsidR="00880DBF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667A9">
              <w:t>»</w:t>
            </w:r>
          </w:p>
        </w:tc>
      </w:tr>
      <w:tr w:rsidR="00880DBF" w14:paraId="36FFFED4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F20" w14:textId="77777777" w:rsidR="00880DBF" w:rsidRDefault="00880DBF" w:rsidP="00351530">
            <w:pPr>
              <w:pStyle w:val="af0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9F6" w14:textId="77777777" w:rsidR="00880DBF" w:rsidRDefault="00880DBF" w:rsidP="00351530">
            <w:pPr>
              <w:pStyle w:val="af0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</w:t>
            </w:r>
            <w:r>
              <w:lastRenderedPageBreak/>
              <w:t>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C52" w14:textId="77777777" w:rsidR="00880DBF" w:rsidRDefault="00880DBF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31F" w14:textId="77777777" w:rsidR="00880DBF" w:rsidRDefault="00880DBF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1FA" w14:textId="77777777" w:rsidR="00880DBF" w:rsidRDefault="00880DBF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C3B" w14:textId="77777777" w:rsidR="00880DBF" w:rsidRDefault="00880DBF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23961" w14:textId="221B07BA" w:rsidR="00880DBF" w:rsidRDefault="005B670C" w:rsidP="00351530">
            <w:pPr>
              <w:pStyle w:val="af0"/>
              <w:jc w:val="center"/>
            </w:pPr>
            <w:hyperlink r:id="rId19" w:history="1">
              <w:r w:rsidR="00880DBF" w:rsidRPr="00F104B4">
                <w:rPr>
                  <w:rStyle w:val="af"/>
                  <w:color w:val="auto"/>
                </w:rPr>
                <w:t>пункт 2 статьи 19</w:t>
              </w:r>
            </w:hyperlink>
            <w:r w:rsidR="00880DBF">
              <w:t xml:space="preserve"> Федерального закона от 08.11.2007 </w:t>
            </w:r>
            <w:r w:rsidR="00F104B4">
              <w:t>№</w:t>
            </w:r>
            <w:r w:rsidR="00880DBF">
              <w:t xml:space="preserve"> 257-ФЗ </w:t>
            </w:r>
            <w:r w:rsidR="00E667A9">
              <w:t>«</w:t>
            </w:r>
            <w:r w:rsidR="00880DBF"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880DBF">
              <w:lastRenderedPageBreak/>
              <w:t>законодательные акты Российской Федерации</w:t>
            </w:r>
            <w:r w:rsidR="00E667A9">
              <w:t>»</w:t>
            </w:r>
          </w:p>
        </w:tc>
      </w:tr>
      <w:tr w:rsidR="00334083" w14:paraId="58B2A748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DFD486" w14:textId="0C4EC5A0" w:rsidR="00334083" w:rsidRDefault="00334083" w:rsidP="00351530">
            <w:pPr>
              <w:pStyle w:val="af0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36C" w14:textId="39CB7E8B" w:rsidR="00334083" w:rsidRDefault="00334083" w:rsidP="00351530">
            <w:pPr>
              <w:pStyle w:val="af0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FA8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FAD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C32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DE4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A83E5" w14:textId="120A7A8B" w:rsidR="00334083" w:rsidRDefault="005B670C" w:rsidP="00351530">
            <w:pPr>
              <w:pStyle w:val="af0"/>
              <w:jc w:val="center"/>
            </w:pPr>
            <w:hyperlink r:id="rId20" w:history="1">
              <w:r w:rsidR="00334083" w:rsidRPr="00F104B4">
                <w:rPr>
                  <w:rStyle w:val="af"/>
                  <w:color w:val="auto"/>
                </w:rPr>
                <w:t>пункт 5 статьи 19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0401B60A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84CBF" w14:textId="7D8BA6EA" w:rsidR="00334083" w:rsidRDefault="00334083" w:rsidP="00351530">
            <w:pPr>
              <w:pStyle w:val="af0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231" w14:textId="7568DCF2" w:rsidR="00334083" w:rsidRDefault="00334083" w:rsidP="00351530">
            <w:pPr>
              <w:pStyle w:val="af0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D5E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880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8F6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3A1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B3E4C" w14:textId="06DEA288" w:rsidR="00334083" w:rsidRDefault="005B670C" w:rsidP="00351530">
            <w:pPr>
              <w:pStyle w:val="af0"/>
              <w:jc w:val="center"/>
            </w:pPr>
            <w:hyperlink r:id="rId21" w:history="1">
              <w:r w:rsidR="00334083" w:rsidRPr="00F104B4">
                <w:rPr>
                  <w:rStyle w:val="af"/>
                  <w:color w:val="auto"/>
                </w:rPr>
                <w:t>пункт 1 статьи 22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471609F0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B15B99" w14:textId="2469CA9C" w:rsidR="00334083" w:rsidRDefault="00334083" w:rsidP="00351530">
            <w:pPr>
              <w:pStyle w:val="af0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EBD" w14:textId="0657E6AA" w:rsidR="00334083" w:rsidRDefault="00334083" w:rsidP="00351530">
            <w:pPr>
              <w:pStyle w:val="af0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>
              <w:lastRenderedPageBreak/>
              <w:t>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08C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D88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237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2D5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FC99A" w14:textId="1D59B420" w:rsidR="00334083" w:rsidRDefault="005B670C" w:rsidP="00351530">
            <w:pPr>
              <w:pStyle w:val="af0"/>
              <w:jc w:val="center"/>
            </w:pPr>
            <w:hyperlink r:id="rId22" w:history="1">
              <w:r w:rsidR="00334083" w:rsidRPr="00F104B4">
                <w:rPr>
                  <w:rStyle w:val="af"/>
                  <w:color w:val="auto"/>
                </w:rPr>
                <w:t>пункт 3 статьи 22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</w:t>
            </w:r>
            <w:r w:rsidR="00334083">
              <w:lastRenderedPageBreak/>
              <w:t>законодательные акты Российской Федерации»</w:t>
            </w:r>
          </w:p>
        </w:tc>
      </w:tr>
      <w:tr w:rsidR="00334083" w14:paraId="4EB46C5D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8812BB" w14:textId="3CC13A29" w:rsidR="00334083" w:rsidRDefault="00334083" w:rsidP="00351530">
            <w:pPr>
              <w:pStyle w:val="af0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1E9" w14:textId="31B6E479" w:rsidR="00334083" w:rsidRDefault="00334083" w:rsidP="00351530">
            <w:pPr>
              <w:pStyle w:val="af0"/>
              <w:jc w:val="center"/>
            </w:pPr>
            <w:r>
              <w:t xml:space="preserve">Выдано ли органом местного самоуправления при </w:t>
            </w:r>
            <w:proofErr w:type="gramStart"/>
            <w:r>
              <w:t>строительстве</w:t>
            </w:r>
            <w:proofErr w:type="gramEnd"/>
            <w:r>
              <w:t>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02E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8D1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72D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D9A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4D823" w14:textId="39119CFD" w:rsidR="00334083" w:rsidRDefault="005B670C" w:rsidP="00351530">
            <w:pPr>
              <w:pStyle w:val="af0"/>
              <w:jc w:val="center"/>
            </w:pPr>
            <w:hyperlink r:id="rId23" w:history="1">
              <w:r w:rsidR="00334083" w:rsidRPr="00F104B4">
                <w:rPr>
                  <w:rStyle w:val="af"/>
                  <w:color w:val="auto"/>
                </w:rPr>
                <w:t>пункт 4 статьи 22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11D52184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E07B8" w14:textId="663477FB" w:rsidR="00334083" w:rsidRDefault="00334083" w:rsidP="00351530">
            <w:pPr>
              <w:pStyle w:val="af0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2E" w14:textId="7F8C995A" w:rsidR="00334083" w:rsidRDefault="00334083" w:rsidP="00351530">
            <w:pPr>
              <w:pStyle w:val="af0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C97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D25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3EE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A0F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DD586" w14:textId="7AA3C0E7" w:rsidR="00334083" w:rsidRDefault="005B670C" w:rsidP="00351530">
            <w:pPr>
              <w:pStyle w:val="af0"/>
              <w:jc w:val="center"/>
            </w:pPr>
            <w:hyperlink r:id="rId24" w:history="1">
              <w:r w:rsidR="00334083" w:rsidRPr="00F104B4">
                <w:rPr>
                  <w:rStyle w:val="af"/>
                  <w:color w:val="auto"/>
                </w:rPr>
                <w:t>пункт 6 статьи 22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71B7D733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38265" w14:textId="4246B1BE" w:rsidR="00334083" w:rsidRDefault="00334083" w:rsidP="00351530">
            <w:pPr>
              <w:pStyle w:val="af0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46F" w14:textId="36DBB7EC" w:rsidR="00334083" w:rsidRDefault="00334083" w:rsidP="00351530">
            <w:pPr>
              <w:pStyle w:val="af0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</w:t>
            </w:r>
            <w:r>
              <w:lastRenderedPageBreak/>
              <w:t>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4B3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0B7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695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D65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FF88" w14:textId="73CDB5D3" w:rsidR="00334083" w:rsidRDefault="005B670C" w:rsidP="00351530">
            <w:pPr>
              <w:pStyle w:val="af0"/>
              <w:jc w:val="center"/>
            </w:pPr>
            <w:hyperlink r:id="rId25" w:history="1">
              <w:r w:rsidR="00334083" w:rsidRPr="00F104B4">
                <w:rPr>
                  <w:rStyle w:val="af"/>
                  <w:color w:val="auto"/>
                </w:rPr>
                <w:t>пункт 3 статьи 25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334083">
              <w:lastRenderedPageBreak/>
              <w:t>акты Российской Федерации»</w:t>
            </w:r>
          </w:p>
        </w:tc>
      </w:tr>
      <w:tr w:rsidR="00334083" w14:paraId="163EFFCB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C7B4B7" w14:textId="64B2F125" w:rsidR="00334083" w:rsidRDefault="00334083" w:rsidP="00351530">
            <w:pPr>
              <w:pStyle w:val="af0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9D" w14:textId="7BF255CF" w:rsidR="00334083" w:rsidRDefault="00334083" w:rsidP="00351530">
            <w:pPr>
              <w:pStyle w:val="af0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7C6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498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7DE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1AA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FB36" w14:textId="24CD1DF0" w:rsidR="00334083" w:rsidRDefault="005B670C" w:rsidP="00351530">
            <w:pPr>
              <w:pStyle w:val="af0"/>
              <w:jc w:val="center"/>
            </w:pPr>
            <w:hyperlink r:id="rId26" w:history="1">
              <w:r w:rsidR="00334083" w:rsidRPr="00F104B4">
                <w:rPr>
                  <w:rStyle w:val="af"/>
                  <w:color w:val="auto"/>
                </w:rPr>
                <w:t>пункт 3 статьи 25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2822DDF4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E7BE11" w14:textId="60C609A8" w:rsidR="00334083" w:rsidRDefault="00334083" w:rsidP="00351530">
            <w:pPr>
              <w:pStyle w:val="af0"/>
            </w:pPr>
            <w:r>
              <w:t>1</w:t>
            </w:r>
            <w:r w:rsidR="002312C1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D8F" w14:textId="1C87FB9A" w:rsidR="00334083" w:rsidRDefault="00334083" w:rsidP="00351530">
            <w:pPr>
              <w:pStyle w:val="af0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BB2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B75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1D4B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E68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3DC2F" w14:textId="56E75CD6" w:rsidR="00334083" w:rsidRDefault="005B670C" w:rsidP="00351530">
            <w:pPr>
              <w:pStyle w:val="af0"/>
              <w:jc w:val="center"/>
            </w:pPr>
            <w:hyperlink r:id="rId27" w:history="1">
              <w:r w:rsidR="00334083" w:rsidRPr="00F104B4">
                <w:rPr>
                  <w:rStyle w:val="af"/>
                  <w:color w:val="auto"/>
                </w:rPr>
                <w:t>пункт 3 статьи 25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1FF57727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99C2D" w14:textId="0912017E" w:rsidR="00334083" w:rsidRDefault="00334083" w:rsidP="00351530">
            <w:pPr>
              <w:pStyle w:val="af0"/>
              <w:jc w:val="center"/>
            </w:pPr>
            <w:r>
              <w:t>1</w:t>
            </w:r>
            <w:r w:rsidR="002312C1"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F93" w14:textId="6DF2957D" w:rsidR="00334083" w:rsidRDefault="00334083" w:rsidP="00351530">
            <w:pPr>
              <w:pStyle w:val="af0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</w:t>
            </w:r>
            <w: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374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617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F1A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DC0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AFA0" w14:textId="41B1871C" w:rsidR="00334083" w:rsidRDefault="005B670C" w:rsidP="00351530">
            <w:pPr>
              <w:pStyle w:val="af0"/>
              <w:jc w:val="center"/>
            </w:pPr>
            <w:hyperlink r:id="rId28" w:history="1">
              <w:r w:rsidR="00334083" w:rsidRPr="00F104B4">
                <w:rPr>
                  <w:rStyle w:val="af"/>
                  <w:color w:val="auto"/>
                </w:rPr>
                <w:t>пункт 8 статьи 26</w:t>
              </w:r>
            </w:hyperlink>
            <w:r w:rsidR="00334083">
              <w:t xml:space="preserve"> Федерального закона от 08.11.2007 № 257-ФЗ «Об автомобильных дорогах и о </w:t>
            </w:r>
            <w:r w:rsidR="00334083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5984B1F7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E8C778" w14:textId="4C87EA33" w:rsidR="00334083" w:rsidRDefault="00334083" w:rsidP="00351530">
            <w:pPr>
              <w:pStyle w:val="af0"/>
              <w:jc w:val="center"/>
            </w:pPr>
            <w:r>
              <w:lastRenderedPageBreak/>
              <w:t>1</w:t>
            </w:r>
            <w:r w:rsidR="002312C1"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831" w14:textId="576AA167" w:rsidR="00334083" w:rsidRDefault="00334083" w:rsidP="00351530">
            <w:pPr>
              <w:pStyle w:val="af0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38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70E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F76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7BA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C023" w14:textId="263250D3" w:rsidR="00334083" w:rsidRDefault="005B670C" w:rsidP="00351530">
            <w:pPr>
              <w:pStyle w:val="af0"/>
              <w:jc w:val="center"/>
            </w:pPr>
            <w:hyperlink r:id="rId29" w:history="1">
              <w:r w:rsidR="00334083" w:rsidRPr="00F104B4">
                <w:rPr>
                  <w:rStyle w:val="af"/>
                  <w:color w:val="auto"/>
                </w:rPr>
                <w:t>пункт 8 статьи 26</w:t>
              </w:r>
            </w:hyperlink>
            <w:r w:rsidR="00334083"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4083" w14:paraId="3810E5BD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AC33DC" w14:textId="0296925B" w:rsidR="00334083" w:rsidRDefault="00334083" w:rsidP="00351530">
            <w:pPr>
              <w:pStyle w:val="af0"/>
              <w:jc w:val="center"/>
            </w:pPr>
            <w:r>
              <w:t>1</w:t>
            </w:r>
            <w:r w:rsidR="002312C1"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4AD" w14:textId="3F6D8E35" w:rsidR="00334083" w:rsidRDefault="00334083" w:rsidP="00351530">
            <w:pPr>
              <w:pStyle w:val="af0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DF2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997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FA6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EA4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3C387" w14:textId="2A2195CE" w:rsidR="00334083" w:rsidRDefault="005B670C" w:rsidP="00351530">
            <w:pPr>
              <w:pStyle w:val="af0"/>
              <w:jc w:val="center"/>
            </w:pPr>
            <w:hyperlink r:id="rId30" w:history="1">
              <w:r w:rsidR="00334083" w:rsidRPr="00B16055">
                <w:rPr>
                  <w:rStyle w:val="af"/>
                  <w:color w:val="auto"/>
                </w:rPr>
                <w:t>ст. 19 -22</w:t>
              </w:r>
            </w:hyperlink>
            <w:r w:rsidR="00334083">
              <w:t xml:space="preserve"> Федерального закона от 08.11.2007 № 259-ФЗ «</w:t>
            </w:r>
            <w:hyperlink r:id="rId31" w:history="1">
              <w:r w:rsidR="00334083" w:rsidRPr="00B16055">
                <w:rPr>
                  <w:rStyle w:val="af"/>
                  <w:color w:val="auto"/>
                </w:rPr>
                <w:t>Устав</w:t>
              </w:r>
            </w:hyperlink>
            <w:r w:rsidR="00334083">
              <w:t xml:space="preserve"> </w:t>
            </w:r>
            <w:r w:rsidR="00334083">
              <w:lastRenderedPageBreak/>
              <w:t>автомобильного транспорта и городского наземного электрического транспорта»</w:t>
            </w:r>
          </w:p>
        </w:tc>
      </w:tr>
      <w:tr w:rsidR="00334083" w14:paraId="588D4C69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4A5960" w14:textId="2D2DAECC" w:rsidR="00334083" w:rsidRDefault="002312C1" w:rsidP="00351530">
            <w:pPr>
              <w:pStyle w:val="af0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048" w14:textId="48780393" w:rsidR="00334083" w:rsidRDefault="00334083" w:rsidP="00351530">
            <w:pPr>
              <w:pStyle w:val="af0"/>
              <w:jc w:val="center"/>
            </w:pPr>
            <w:proofErr w:type="gramStart"/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677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3E5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8AB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EBF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608D2" w14:textId="61A4B3AD" w:rsidR="00334083" w:rsidRDefault="005B670C" w:rsidP="00351530">
            <w:pPr>
              <w:pStyle w:val="af0"/>
              <w:jc w:val="center"/>
            </w:pPr>
            <w:hyperlink r:id="rId32" w:history="1">
              <w:r w:rsidR="00334083" w:rsidRPr="00B16055">
                <w:rPr>
                  <w:rStyle w:val="af"/>
                  <w:color w:val="auto"/>
                </w:rPr>
                <w:t>ГОСТ 33062-2014</w:t>
              </w:r>
            </w:hyperlink>
            <w:r w:rsidR="00334083"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334083" w14:paraId="69BE7CB9" w14:textId="77777777" w:rsidTr="00351530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B9361B" w14:textId="188662BA" w:rsidR="00334083" w:rsidRDefault="00334083" w:rsidP="00351530">
            <w:pPr>
              <w:pStyle w:val="af0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B1B" w14:textId="67A3F8A3" w:rsidR="00334083" w:rsidRDefault="00334083" w:rsidP="00351530">
            <w:pPr>
              <w:pStyle w:val="af0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7B9" w14:textId="77777777" w:rsidR="00334083" w:rsidRDefault="00334083" w:rsidP="00351530">
            <w:pPr>
              <w:pStyle w:val="af0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0AC" w14:textId="77777777" w:rsidR="00334083" w:rsidRDefault="00334083" w:rsidP="00351530">
            <w:pPr>
              <w:pStyle w:val="af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6BA" w14:textId="77777777" w:rsidR="00334083" w:rsidRDefault="00334083" w:rsidP="00351530">
            <w:pPr>
              <w:pStyle w:val="af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98A" w14:textId="77777777" w:rsidR="00334083" w:rsidRDefault="00334083" w:rsidP="00351530">
            <w:pPr>
              <w:pStyle w:val="af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D999" w14:textId="2B6548BB" w:rsidR="00334083" w:rsidRDefault="00334083" w:rsidP="00351530">
            <w:pPr>
              <w:pStyle w:val="af0"/>
              <w:jc w:val="center"/>
            </w:pPr>
          </w:p>
        </w:tc>
      </w:tr>
    </w:tbl>
    <w:p w14:paraId="4BC3C39C" w14:textId="77777777" w:rsidR="00880DBF" w:rsidRPr="00E667A9" w:rsidRDefault="00880DBF" w:rsidP="00880D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E667A9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303421EC" w14:textId="41539240" w:rsidR="00880DBF" w:rsidRPr="00E667A9" w:rsidRDefault="00880DBF" w:rsidP="00880D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E667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B0623F0" w14:textId="308208C1" w:rsidR="00880DBF" w:rsidRPr="00E667A9" w:rsidRDefault="00880DBF" w:rsidP="00880D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E667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59D99CA" w14:textId="3ACFF8FC" w:rsidR="00880DBF" w:rsidRPr="00E667A9" w:rsidRDefault="00880DBF" w:rsidP="00880DBF">
      <w:pPr>
        <w:pStyle w:val="af1"/>
        <w:rPr>
          <w:rFonts w:ascii="Times New Roman" w:hAnsi="Times New Roman" w:cs="Times New Roman"/>
          <w:sz w:val="28"/>
          <w:szCs w:val="28"/>
        </w:rPr>
      </w:pPr>
      <w:r w:rsidRPr="00E667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880DBF" w:rsidRPr="00E667A9" w14:paraId="5285F850" w14:textId="77777777" w:rsidTr="0098749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5A218790" w14:textId="625B81CE" w:rsidR="00880DBF" w:rsidRPr="00E667A9" w:rsidRDefault="00E667A9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г.</w:t>
            </w:r>
          </w:p>
          <w:p w14:paraId="535A8D75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(указывается дата заполнения</w:t>
            </w:r>
            <w:proofErr w:type="gramEnd"/>
          </w:p>
          <w:p w14:paraId="53F19BCB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76F28FDD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DBF" w:rsidRPr="00E667A9" w14:paraId="15806BE6" w14:textId="77777777" w:rsidTr="0098749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3E59B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Подписи лица (лиц), проводящего (проводящих) проверку:</w:t>
            </w:r>
            <w:proofErr w:type="gramEnd"/>
          </w:p>
          <w:p w14:paraId="5CDC75A0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____________________________________ /Ф.И.О.</w:t>
            </w:r>
          </w:p>
          <w:p w14:paraId="109960F5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____________________________________ /Ф.И.О.</w:t>
            </w:r>
          </w:p>
          <w:p w14:paraId="672944B5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DCC51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С проверочным листом ознакомле</w:t>
            </w: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14:paraId="1ED3FCDF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598A864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должность руководителя,</w:t>
            </w:r>
            <w:proofErr w:type="gramEnd"/>
          </w:p>
          <w:p w14:paraId="0C80D2B5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иного должностного лица или уполномоченного представителя юридического</w:t>
            </w:r>
          </w:p>
          <w:p w14:paraId="45201D14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лица, индивидуального предпринимателя, его уполномоченного представителя)</w:t>
            </w:r>
          </w:p>
          <w:p w14:paraId="7C08725C" w14:textId="5B0F1474" w:rsidR="00880DBF" w:rsidRPr="00E667A9" w:rsidRDefault="00E667A9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20__ г. _____________________________</w:t>
            </w:r>
          </w:p>
          <w:p w14:paraId="6B183B6A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14:paraId="1BAC456D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об отказе ознакомления с проверочным листом:</w:t>
            </w:r>
          </w:p>
          <w:p w14:paraId="3AF01A13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28251C93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уполномоченного</w:t>
            </w:r>
            <w:proofErr w:type="gramEnd"/>
          </w:p>
          <w:p w14:paraId="32C60CCB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должностного лица (лиц), проводящего проверку)</w:t>
            </w:r>
          </w:p>
          <w:p w14:paraId="72E595F8" w14:textId="23FD9F7F" w:rsidR="00880DBF" w:rsidRPr="00E667A9" w:rsidRDefault="00E667A9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20__ г. _____________________________</w:t>
            </w:r>
          </w:p>
          <w:p w14:paraId="6CB73D35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14:paraId="4CB40CAB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Копию проверочного листа получи</w:t>
            </w: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14:paraId="3256E40C" w14:textId="2A59ED50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4A7777BA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должность руководителя,</w:t>
            </w:r>
            <w:proofErr w:type="gramEnd"/>
          </w:p>
          <w:p w14:paraId="6438EC77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иного должностного лица или уполномоченного представителя юридического</w:t>
            </w:r>
          </w:p>
          <w:p w14:paraId="76D47F86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лица, индивидуального предпринимателя, его уполномоченного представителя)</w:t>
            </w:r>
          </w:p>
          <w:p w14:paraId="512D1FE7" w14:textId="1F5DE017" w:rsidR="00880DBF" w:rsidRPr="00E667A9" w:rsidRDefault="00E667A9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20__ г. _____________________________</w:t>
            </w:r>
          </w:p>
          <w:p w14:paraId="4B2DD43B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14:paraId="3833CA2E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Отметка об отказе получения проверочного листа:</w:t>
            </w:r>
          </w:p>
          <w:p w14:paraId="35E00C05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6F39F654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(в случае, если имеется), уполномоченного</w:t>
            </w:r>
            <w:proofErr w:type="gramEnd"/>
          </w:p>
          <w:p w14:paraId="1DABDE8B" w14:textId="77777777" w:rsidR="00880DBF" w:rsidRPr="00E667A9" w:rsidRDefault="00880DBF" w:rsidP="0035153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>должностного лица (лиц), проводящего проверку)</w:t>
            </w:r>
          </w:p>
          <w:p w14:paraId="65852EDE" w14:textId="6D46CD9E" w:rsidR="00880DBF" w:rsidRPr="00E667A9" w:rsidRDefault="00E667A9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0DBF"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20__ г. _____________________________</w:t>
            </w:r>
          </w:p>
          <w:p w14:paraId="4163F994" w14:textId="77777777" w:rsidR="00880DBF" w:rsidRPr="00E667A9" w:rsidRDefault="00880DBF" w:rsidP="0035153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667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(подпись)</w:t>
            </w:r>
          </w:p>
          <w:p w14:paraId="336A7111" w14:textId="77777777" w:rsidR="00880DBF" w:rsidRPr="00E667A9" w:rsidRDefault="00880DBF" w:rsidP="0035153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58323A" w14:textId="77777777" w:rsidR="00987496" w:rsidRDefault="00987496" w:rsidP="0098749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14:paraId="6A8BD101" w14:textId="77777777" w:rsidR="00987496" w:rsidRDefault="00987496" w:rsidP="00987496">
      <w:pPr>
        <w:pStyle w:val="ConsPlusNormal"/>
        <w:spacing w:line="360" w:lineRule="exact"/>
        <w:ind w:firstLine="709"/>
        <w:jc w:val="both"/>
      </w:pPr>
      <w:r>
        <w:rPr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7AB81E68" w14:textId="77777777" w:rsidR="00880DBF" w:rsidRPr="00E667A9" w:rsidRDefault="00880DBF" w:rsidP="00880DBF">
      <w:pPr>
        <w:rPr>
          <w:szCs w:val="28"/>
        </w:rPr>
      </w:pPr>
    </w:p>
    <w:p w14:paraId="3C3E401B" w14:textId="77777777" w:rsidR="00880DBF" w:rsidRPr="00E667A9" w:rsidRDefault="00880DBF" w:rsidP="00880DBF">
      <w:pPr>
        <w:widowControl w:val="0"/>
        <w:autoSpaceDE w:val="0"/>
        <w:autoSpaceDN w:val="0"/>
        <w:spacing w:line="360" w:lineRule="exact"/>
        <w:rPr>
          <w:b/>
          <w:bCs/>
          <w:color w:val="000000"/>
          <w:szCs w:val="28"/>
        </w:rPr>
      </w:pPr>
    </w:p>
    <w:sectPr w:rsidR="00880DBF" w:rsidRPr="00E667A9" w:rsidSect="00DE5D81">
      <w:footerReference w:type="default" r:id="rId33"/>
      <w:pgSz w:w="11905" w:h="16837"/>
      <w:pgMar w:top="1134" w:right="567" w:bottom="1134" w:left="1701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657F" w14:textId="77777777" w:rsidR="005F11D5" w:rsidRDefault="005F11D5">
      <w:r>
        <w:separator/>
      </w:r>
    </w:p>
  </w:endnote>
  <w:endnote w:type="continuationSeparator" w:id="0">
    <w:p w14:paraId="4F40E9A9" w14:textId="77777777" w:rsidR="005F11D5" w:rsidRDefault="005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65A" w14:textId="77777777" w:rsidR="00554883" w:rsidRDefault="0055488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FBC58" w14:textId="77777777" w:rsidR="005F11D5" w:rsidRDefault="005F11D5">
      <w:r>
        <w:separator/>
      </w:r>
    </w:p>
  </w:footnote>
  <w:footnote w:type="continuationSeparator" w:id="0">
    <w:p w14:paraId="330F9EFC" w14:textId="77777777" w:rsidR="005F11D5" w:rsidRDefault="005F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0D54"/>
    <w:rsid w:val="00097994"/>
    <w:rsid w:val="000C2D90"/>
    <w:rsid w:val="00125FA3"/>
    <w:rsid w:val="00143108"/>
    <w:rsid w:val="001664E7"/>
    <w:rsid w:val="001B2E61"/>
    <w:rsid w:val="001E38E2"/>
    <w:rsid w:val="0020568C"/>
    <w:rsid w:val="002312C1"/>
    <w:rsid w:val="00244968"/>
    <w:rsid w:val="002802BE"/>
    <w:rsid w:val="002C6BB8"/>
    <w:rsid w:val="00311DAC"/>
    <w:rsid w:val="00334083"/>
    <w:rsid w:val="003427F1"/>
    <w:rsid w:val="003438FE"/>
    <w:rsid w:val="0036013B"/>
    <w:rsid w:val="00390973"/>
    <w:rsid w:val="00390D8B"/>
    <w:rsid w:val="0047083E"/>
    <w:rsid w:val="00482A25"/>
    <w:rsid w:val="004C2E81"/>
    <w:rsid w:val="004C7C5E"/>
    <w:rsid w:val="004F6BB4"/>
    <w:rsid w:val="00550A9A"/>
    <w:rsid w:val="005536F7"/>
    <w:rsid w:val="00554883"/>
    <w:rsid w:val="005840C7"/>
    <w:rsid w:val="005955BE"/>
    <w:rsid w:val="005B670C"/>
    <w:rsid w:val="005F11D5"/>
    <w:rsid w:val="005F3674"/>
    <w:rsid w:val="00655B06"/>
    <w:rsid w:val="00673671"/>
    <w:rsid w:val="0068440A"/>
    <w:rsid w:val="006A73F2"/>
    <w:rsid w:val="006F2B94"/>
    <w:rsid w:val="00704A6A"/>
    <w:rsid w:val="00711E18"/>
    <w:rsid w:val="00715A69"/>
    <w:rsid w:val="00744F4E"/>
    <w:rsid w:val="008471E6"/>
    <w:rsid w:val="008563C3"/>
    <w:rsid w:val="008565E1"/>
    <w:rsid w:val="00871F09"/>
    <w:rsid w:val="008741B6"/>
    <w:rsid w:val="00876962"/>
    <w:rsid w:val="00880DBF"/>
    <w:rsid w:val="008936EC"/>
    <w:rsid w:val="008A06A7"/>
    <w:rsid w:val="008C0BD4"/>
    <w:rsid w:val="008F4BB8"/>
    <w:rsid w:val="00911A0B"/>
    <w:rsid w:val="009328D8"/>
    <w:rsid w:val="00945024"/>
    <w:rsid w:val="00987496"/>
    <w:rsid w:val="009C011A"/>
    <w:rsid w:val="009E2E4D"/>
    <w:rsid w:val="00A16F73"/>
    <w:rsid w:val="00A442D4"/>
    <w:rsid w:val="00A64963"/>
    <w:rsid w:val="00A701BA"/>
    <w:rsid w:val="00AE0B25"/>
    <w:rsid w:val="00B01DB0"/>
    <w:rsid w:val="00B16055"/>
    <w:rsid w:val="00B63EA9"/>
    <w:rsid w:val="00B921B5"/>
    <w:rsid w:val="00BB5652"/>
    <w:rsid w:val="00BE1C00"/>
    <w:rsid w:val="00BF06F3"/>
    <w:rsid w:val="00C17F88"/>
    <w:rsid w:val="00CB1396"/>
    <w:rsid w:val="00CE1F52"/>
    <w:rsid w:val="00CF4839"/>
    <w:rsid w:val="00D00746"/>
    <w:rsid w:val="00D419D1"/>
    <w:rsid w:val="00DB2107"/>
    <w:rsid w:val="00DE5D81"/>
    <w:rsid w:val="00DF3619"/>
    <w:rsid w:val="00E20ED4"/>
    <w:rsid w:val="00E372EA"/>
    <w:rsid w:val="00E667A9"/>
    <w:rsid w:val="00E85D6D"/>
    <w:rsid w:val="00E8688B"/>
    <w:rsid w:val="00F104B4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80DBF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80D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880D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80DBF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80D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880D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C0A5-DAB7-4E9F-96BB-98106126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47</TotalTime>
  <Pages>12</Pages>
  <Words>1736</Words>
  <Characters>15403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2022-03-23T07:55:00Z</cp:lastPrinted>
  <dcterms:created xsi:type="dcterms:W3CDTF">2022-03-17T04:48:00Z</dcterms:created>
  <dcterms:modified xsi:type="dcterms:W3CDTF">2022-03-23T07:55:00Z</dcterms:modified>
</cp:coreProperties>
</file>