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1" w:rsidRDefault="008C6ED3" w:rsidP="00605F37">
      <w:pPr>
        <w:pStyle w:val="ad"/>
        <w:spacing w:line="240" w:lineRule="exact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8C6ED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260-п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8C6ED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07.06.2022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CC63A1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C2BAA" w:rsidRPr="00CC63A1">
        <w:rPr>
          <w:b/>
        </w:rPr>
        <w:t xml:space="preserve">О согласовании </w:t>
      </w:r>
      <w:r w:rsidR="00CC63A1">
        <w:rPr>
          <w:b/>
        </w:rPr>
        <w:t xml:space="preserve">предполагаемой </w:t>
      </w:r>
      <w:proofErr w:type="gramEnd"/>
    </w:p>
    <w:p w:rsidR="00CC63A1" w:rsidRDefault="00FC2BAA" w:rsidP="00605F37">
      <w:pPr>
        <w:pStyle w:val="ad"/>
        <w:spacing w:line="240" w:lineRule="exact"/>
        <w:jc w:val="both"/>
        <w:rPr>
          <w:b/>
        </w:rPr>
      </w:pPr>
      <w:r w:rsidRPr="00CC63A1">
        <w:rPr>
          <w:b/>
        </w:rPr>
        <w:t>крупной сделки</w:t>
      </w:r>
      <w:r w:rsidR="00CC63A1">
        <w:rPr>
          <w:b/>
        </w:rPr>
        <w:t xml:space="preserve"> </w:t>
      </w:r>
      <w:proofErr w:type="gramStart"/>
      <w:r w:rsidR="00CC63A1" w:rsidRPr="00CC63A1">
        <w:rPr>
          <w:b/>
        </w:rPr>
        <w:t>муниципальному</w:t>
      </w:r>
      <w:proofErr w:type="gramEnd"/>
    </w:p>
    <w:p w:rsidR="00CC63A1" w:rsidRDefault="00CC63A1" w:rsidP="00605F37">
      <w:pPr>
        <w:pStyle w:val="ad"/>
        <w:spacing w:line="240" w:lineRule="exact"/>
        <w:jc w:val="both"/>
        <w:rPr>
          <w:b/>
        </w:rPr>
      </w:pPr>
      <w:r w:rsidRPr="00CC63A1">
        <w:rPr>
          <w:b/>
        </w:rPr>
        <w:t>унитарному предприятию</w:t>
      </w:r>
    </w:p>
    <w:p w:rsidR="00CC63A1" w:rsidRPr="00CC63A1" w:rsidRDefault="00CC63A1" w:rsidP="00605F37">
      <w:pPr>
        <w:pStyle w:val="ad"/>
        <w:spacing w:line="240" w:lineRule="exact"/>
        <w:jc w:val="both"/>
        <w:rPr>
          <w:b/>
        </w:rPr>
      </w:pPr>
      <w:r w:rsidRPr="00CC63A1">
        <w:rPr>
          <w:b/>
        </w:rPr>
        <w:t>«Водоканал «Еловский»</w:t>
      </w:r>
    </w:p>
    <w:p w:rsidR="00605F37" w:rsidRPr="00605F37" w:rsidRDefault="00605F37" w:rsidP="00605F37">
      <w:pPr>
        <w:pStyle w:val="a5"/>
      </w:pPr>
    </w:p>
    <w:p w:rsidR="00CC63A1" w:rsidRDefault="00CC63A1" w:rsidP="00FC2BAA">
      <w:pPr>
        <w:pStyle w:val="ad"/>
        <w:ind w:firstLine="708"/>
        <w:jc w:val="both"/>
        <w:rPr>
          <w:szCs w:val="28"/>
        </w:rPr>
      </w:pPr>
    </w:p>
    <w:p w:rsidR="00FC2BAA" w:rsidRPr="00242967" w:rsidRDefault="00FC2BAA" w:rsidP="00011FA6">
      <w:pPr>
        <w:pStyle w:val="ad"/>
        <w:spacing w:line="360" w:lineRule="exact"/>
        <w:ind w:firstLine="709"/>
        <w:jc w:val="both"/>
        <w:rPr>
          <w:szCs w:val="28"/>
        </w:rPr>
      </w:pPr>
      <w:r w:rsidRPr="00242967">
        <w:rPr>
          <w:szCs w:val="28"/>
        </w:rPr>
        <w:t xml:space="preserve">В соответствии со </w:t>
      </w:r>
      <w:hyperlink r:id="rId9" w:history="1">
        <w:r w:rsidRPr="00242967">
          <w:rPr>
            <w:szCs w:val="28"/>
          </w:rPr>
          <w:t>статьями 20</w:t>
        </w:r>
      </w:hyperlink>
      <w:r w:rsidRPr="00242967">
        <w:rPr>
          <w:szCs w:val="28"/>
        </w:rPr>
        <w:t xml:space="preserve">, </w:t>
      </w:r>
      <w:hyperlink r:id="rId10" w:history="1">
        <w:r w:rsidRPr="00242967">
          <w:rPr>
            <w:szCs w:val="28"/>
          </w:rPr>
          <w:t>22</w:t>
        </w:r>
      </w:hyperlink>
      <w:r w:rsidRPr="00242967">
        <w:rPr>
          <w:szCs w:val="28"/>
        </w:rPr>
        <w:t xml:space="preserve">, </w:t>
      </w:r>
      <w:hyperlink r:id="rId11" w:history="1">
        <w:r w:rsidRPr="00242967">
          <w:rPr>
            <w:szCs w:val="28"/>
          </w:rPr>
          <w:t>23</w:t>
        </w:r>
      </w:hyperlink>
      <w:r w:rsidRPr="00242967">
        <w:rPr>
          <w:szCs w:val="28"/>
        </w:rPr>
        <w:t xml:space="preserve"> </w:t>
      </w:r>
      <w:r w:rsidRPr="0058253A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58253A">
        <w:rPr>
          <w:bCs/>
          <w:szCs w:val="28"/>
        </w:rPr>
        <w:t xml:space="preserve"> </w:t>
      </w:r>
      <w:hyperlink r:id="rId12" w:history="1">
        <w:r w:rsidRPr="0058253A">
          <w:rPr>
            <w:bCs/>
            <w:szCs w:val="28"/>
          </w:rPr>
          <w:t>закон</w:t>
        </w:r>
        <w:r>
          <w:rPr>
            <w:bCs/>
            <w:szCs w:val="28"/>
          </w:rPr>
          <w:t>а</w:t>
        </w:r>
      </w:hyperlink>
      <w:r w:rsidRPr="0058253A">
        <w:rPr>
          <w:bCs/>
          <w:szCs w:val="28"/>
        </w:rPr>
        <w:t xml:space="preserve"> </w:t>
      </w:r>
      <w:r>
        <w:rPr>
          <w:szCs w:val="28"/>
        </w:rPr>
        <w:t>от 14 ноября 2002 г. № 161-ФЗ «О государственных и муниципальных унитарных предприятиях»</w:t>
      </w:r>
      <w:r w:rsidRPr="00242967">
        <w:rPr>
          <w:szCs w:val="28"/>
        </w:rPr>
        <w:t xml:space="preserve">, </w:t>
      </w:r>
      <w:hyperlink r:id="rId13" w:history="1">
        <w:r w:rsidRPr="00242967">
          <w:rPr>
            <w:szCs w:val="28"/>
          </w:rPr>
          <w:t>статьей 3</w:t>
        </w:r>
      </w:hyperlink>
      <w:r w:rsidRPr="00242967">
        <w:rPr>
          <w:szCs w:val="28"/>
        </w:rPr>
        <w:t>8 Устава</w:t>
      </w:r>
      <w:r>
        <w:rPr>
          <w:szCs w:val="28"/>
        </w:rPr>
        <w:t xml:space="preserve"> Еловского муниципального округа Пермского края, постановлением администрации Еловского муниципального округа Пермского края от 06.06.2022 № 259-п «Об утверждении </w:t>
      </w:r>
      <w:r>
        <w:t xml:space="preserve">Порядка </w:t>
      </w:r>
      <w:r w:rsidRPr="00242967">
        <w:rPr>
          <w:szCs w:val="28"/>
        </w:rPr>
        <w:t>согласования муниципальным унитарным предприяти</w:t>
      </w:r>
      <w:r>
        <w:rPr>
          <w:szCs w:val="28"/>
        </w:rPr>
        <w:t>ем</w:t>
      </w:r>
      <w:r w:rsidRPr="00242967">
        <w:rPr>
          <w:szCs w:val="28"/>
        </w:rPr>
        <w:t xml:space="preserve"> Еловского муниципального округа края крупных сделок и сделок, в совершении которых имеется заинтересованность</w:t>
      </w:r>
      <w:r>
        <w:rPr>
          <w:szCs w:val="28"/>
        </w:rPr>
        <w:t xml:space="preserve"> руководителя муниципального унитарного предприятия Еловского муниципального округа»</w:t>
      </w:r>
    </w:p>
    <w:p w:rsidR="008741B6" w:rsidRDefault="00FC2BAA" w:rsidP="00011FA6">
      <w:pPr>
        <w:spacing w:line="360" w:lineRule="exact"/>
        <w:ind w:firstLine="709"/>
        <w:jc w:val="both"/>
      </w:pPr>
      <w:r w:rsidRPr="00242967">
        <w:t>Администрация Еловского муниципального округа Пермского края ПОСТАНОВЛЯЕТ:</w:t>
      </w:r>
    </w:p>
    <w:p w:rsidR="00FC2BAA" w:rsidRDefault="00FC2BAA" w:rsidP="00011FA6">
      <w:pPr>
        <w:pStyle w:val="ac"/>
        <w:numPr>
          <w:ilvl w:val="0"/>
          <w:numId w:val="3"/>
        </w:numPr>
        <w:spacing w:line="360" w:lineRule="exact"/>
        <w:ind w:left="0" w:firstLine="709"/>
        <w:jc w:val="both"/>
      </w:pPr>
      <w:r>
        <w:t>Согласовать муниципальному унитарному предприятию «Водоканал «Еловский»</w:t>
      </w:r>
      <w:r w:rsidR="005A669C">
        <w:t xml:space="preserve"> предполагаемую крупную сделку на сумму 599 910 (Пятьсот девяносто девять тысяч девятьсот десять) рублей 00 копеек при участии в электронном аукционе «Текущий ремонт пожарных гидрантов».</w:t>
      </w:r>
    </w:p>
    <w:p w:rsidR="005A669C" w:rsidRPr="00242967" w:rsidRDefault="005A669C" w:rsidP="00011FA6">
      <w:pPr>
        <w:pStyle w:val="ac"/>
        <w:numPr>
          <w:ilvl w:val="0"/>
          <w:numId w:val="3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5A669C" w:rsidRPr="00242967" w:rsidRDefault="005A669C" w:rsidP="00011FA6">
      <w:pPr>
        <w:pStyle w:val="ac"/>
        <w:numPr>
          <w:ilvl w:val="0"/>
          <w:numId w:val="3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вступает в силу со дня его официального обнародования.</w:t>
      </w:r>
    </w:p>
    <w:p w:rsidR="005A669C" w:rsidRPr="00011FA6" w:rsidRDefault="005A669C" w:rsidP="00011FA6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gramStart"/>
      <w:r w:rsidRPr="00011FA6">
        <w:rPr>
          <w:szCs w:val="28"/>
        </w:rPr>
        <w:t>Контроль за</w:t>
      </w:r>
      <w:proofErr w:type="gramEnd"/>
      <w:r w:rsidRPr="00011FA6">
        <w:rPr>
          <w:szCs w:val="28"/>
        </w:rPr>
        <w:t xml:space="preserve"> исполнением постановления оставляю за собой.</w:t>
      </w:r>
    </w:p>
    <w:p w:rsidR="005A669C" w:rsidRDefault="005A669C" w:rsidP="005A669C">
      <w:pPr>
        <w:pStyle w:val="ac"/>
        <w:autoSpaceDE w:val="0"/>
        <w:autoSpaceDN w:val="0"/>
        <w:adjustRightInd w:val="0"/>
        <w:spacing w:line="360" w:lineRule="exact"/>
        <w:ind w:left="1069"/>
        <w:jc w:val="both"/>
        <w:rPr>
          <w:szCs w:val="28"/>
        </w:rPr>
      </w:pPr>
    </w:p>
    <w:p w:rsidR="005A669C" w:rsidRPr="00011FA6" w:rsidRDefault="005A669C" w:rsidP="00011FA6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5A669C" w:rsidRPr="005A669C" w:rsidRDefault="005A669C" w:rsidP="005A669C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5A669C">
        <w:rPr>
          <w:szCs w:val="28"/>
        </w:rPr>
        <w:t xml:space="preserve">Глава муниципального округа – </w:t>
      </w:r>
    </w:p>
    <w:p w:rsidR="005A669C" w:rsidRPr="005A669C" w:rsidRDefault="005A669C" w:rsidP="005A669C">
      <w:pPr>
        <w:spacing w:line="240" w:lineRule="exact"/>
        <w:jc w:val="both"/>
        <w:rPr>
          <w:szCs w:val="28"/>
        </w:rPr>
      </w:pPr>
      <w:r w:rsidRPr="005A669C">
        <w:rPr>
          <w:szCs w:val="28"/>
        </w:rPr>
        <w:t xml:space="preserve">глава администрации Еловского </w:t>
      </w:r>
    </w:p>
    <w:p w:rsidR="005A669C" w:rsidRPr="00011FA6" w:rsidRDefault="005A669C" w:rsidP="00011FA6">
      <w:pPr>
        <w:spacing w:line="240" w:lineRule="exact"/>
        <w:jc w:val="both"/>
        <w:rPr>
          <w:szCs w:val="28"/>
        </w:rPr>
      </w:pPr>
      <w:r w:rsidRPr="005A669C">
        <w:rPr>
          <w:szCs w:val="28"/>
        </w:rPr>
        <w:t>муниципального округа Пермского края                                              А.А. Чечкин</w:t>
      </w:r>
    </w:p>
    <w:sectPr w:rsidR="005A669C" w:rsidRPr="00011FA6" w:rsidSect="00482A25">
      <w:footerReference w:type="defaul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C0" w:rsidRDefault="005008C0">
      <w:r>
        <w:separator/>
      </w:r>
    </w:p>
  </w:endnote>
  <w:endnote w:type="continuationSeparator" w:id="0">
    <w:p w:rsidR="005008C0" w:rsidRDefault="0050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C0" w:rsidRDefault="005008C0">
      <w:r>
        <w:separator/>
      </w:r>
    </w:p>
  </w:footnote>
  <w:footnote w:type="continuationSeparator" w:id="0">
    <w:p w:rsidR="005008C0" w:rsidRDefault="0050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18B"/>
    <w:multiLevelType w:val="hybridMultilevel"/>
    <w:tmpl w:val="8E7EED12"/>
    <w:lvl w:ilvl="0" w:tplc="586A64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53D1B"/>
    <w:multiLevelType w:val="hybridMultilevel"/>
    <w:tmpl w:val="CF687102"/>
    <w:lvl w:ilvl="0" w:tplc="9A844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C6366"/>
    <w:multiLevelType w:val="hybridMultilevel"/>
    <w:tmpl w:val="B4D28F08"/>
    <w:lvl w:ilvl="0" w:tplc="9AF8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1FA6"/>
    <w:rsid w:val="0001380C"/>
    <w:rsid w:val="00064595"/>
    <w:rsid w:val="00066153"/>
    <w:rsid w:val="00097994"/>
    <w:rsid w:val="000C2D90"/>
    <w:rsid w:val="00143108"/>
    <w:rsid w:val="001B2E61"/>
    <w:rsid w:val="002337B5"/>
    <w:rsid w:val="002802BE"/>
    <w:rsid w:val="00311DAC"/>
    <w:rsid w:val="0036013B"/>
    <w:rsid w:val="0047083E"/>
    <w:rsid w:val="00482A25"/>
    <w:rsid w:val="004F6BB4"/>
    <w:rsid w:val="005008C0"/>
    <w:rsid w:val="005214E7"/>
    <w:rsid w:val="005840C7"/>
    <w:rsid w:val="005955BE"/>
    <w:rsid w:val="005A669C"/>
    <w:rsid w:val="00605F37"/>
    <w:rsid w:val="006F2B94"/>
    <w:rsid w:val="00715A69"/>
    <w:rsid w:val="00750E42"/>
    <w:rsid w:val="007814F8"/>
    <w:rsid w:val="008741B6"/>
    <w:rsid w:val="008936EC"/>
    <w:rsid w:val="008C6ED3"/>
    <w:rsid w:val="009C011A"/>
    <w:rsid w:val="00A16F73"/>
    <w:rsid w:val="00A442D4"/>
    <w:rsid w:val="00A61891"/>
    <w:rsid w:val="00A701BA"/>
    <w:rsid w:val="00AA2825"/>
    <w:rsid w:val="00AE0B25"/>
    <w:rsid w:val="00B01DB0"/>
    <w:rsid w:val="00B921B5"/>
    <w:rsid w:val="00C031BC"/>
    <w:rsid w:val="00C17F88"/>
    <w:rsid w:val="00CC63A1"/>
    <w:rsid w:val="00D00746"/>
    <w:rsid w:val="00DF3619"/>
    <w:rsid w:val="00E04806"/>
    <w:rsid w:val="00F22F1F"/>
    <w:rsid w:val="00F31ED4"/>
    <w:rsid w:val="00F6686C"/>
    <w:rsid w:val="00FC2BA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2BAA"/>
    <w:pPr>
      <w:ind w:left="720"/>
      <w:contextualSpacing/>
    </w:pPr>
  </w:style>
  <w:style w:type="paragraph" w:styleId="ad">
    <w:name w:val="No Spacing"/>
    <w:uiPriority w:val="1"/>
    <w:qFormat/>
    <w:rsid w:val="00FC2B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0885B7CA7D9EA78E3F128673CECA990D1E9F897BF96922D2B57E81F5CE9E8A8F283A96965DFBEA3F475DB11ED725D29D905A78F0B5E94A5CD75BE2IEZ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EFF7492193BCC146634718A7C1EB2220C432C7FA86BAA32D5101D8AE6FBEC02D44407176ECBD99371F61DA1c2g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885B7CA7D9EA78E3F0C8B65A29D94061DC88C7CF9617C8CE278D6AA9E98DFCF683CC3D519F4EA3A4C0DE058897C83DFDB577EE8A9E94EI4Z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0885B7CA7D9EA78E3F0C8B65A29D94061DC88C7CF9617C8CE278D6AA9E98DFCF683CC3D519F4EB3C4C0DE058897C83DFDB577EE8A9E94EI4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885B7CA7D9EA78E3F0C8B65A29D94061DC88C7CF9617C8CE278D6AA9E98DFCF683CC3D519F7E33E4C0DE058897C83DFDB577EE8A9E94EI4Z0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166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2022-06-07T07:22:00Z</cp:lastPrinted>
  <dcterms:created xsi:type="dcterms:W3CDTF">2022-06-07T06:57:00Z</dcterms:created>
  <dcterms:modified xsi:type="dcterms:W3CDTF">2022-06-07T07:22:00Z</dcterms:modified>
</cp:coreProperties>
</file>