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98BB07" w14:textId="3D5E219E" w:rsidR="009D53FD" w:rsidRPr="00326012" w:rsidRDefault="004B7D39" w:rsidP="009D53FD">
      <w:pPr>
        <w:pStyle w:val="ConsPlusNormal"/>
        <w:spacing w:line="240" w:lineRule="exact"/>
        <w:ind w:right="2266"/>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Порядка </w:t>
      </w:r>
      <w:r w:rsidR="009D53FD" w:rsidRPr="007E552C">
        <w:rPr>
          <w:rFonts w:ascii="Times New Roman" w:hAnsi="Times New Roman" w:cs="Times New Roman"/>
          <w:b/>
          <w:bCs/>
          <w:color w:val="22272F"/>
          <w:sz w:val="28"/>
          <w:szCs w:val="28"/>
          <w:shd w:val="clear" w:color="auto" w:fill="FFFFFF"/>
        </w:rPr>
        <w:t>определения объема и услови</w:t>
      </w:r>
      <w:r w:rsidR="009D53FD">
        <w:rPr>
          <w:rFonts w:ascii="Times New Roman" w:hAnsi="Times New Roman" w:cs="Times New Roman"/>
          <w:b/>
          <w:bCs/>
          <w:color w:val="22272F"/>
          <w:sz w:val="28"/>
          <w:szCs w:val="28"/>
          <w:shd w:val="clear" w:color="auto" w:fill="FFFFFF"/>
        </w:rPr>
        <w:t xml:space="preserve">й предоставления </w:t>
      </w:r>
      <w:r w:rsidR="009D53FD" w:rsidRPr="00326012">
        <w:rPr>
          <w:rFonts w:ascii="Times New Roman" w:hAnsi="Times New Roman" w:cs="Times New Roman"/>
          <w:b/>
          <w:bCs/>
          <w:sz w:val="28"/>
          <w:szCs w:val="28"/>
        </w:rPr>
        <w:t>субсидий на иные цели из бюджета Еловск</w:t>
      </w:r>
      <w:r w:rsidR="009D53FD">
        <w:rPr>
          <w:rFonts w:ascii="Times New Roman" w:hAnsi="Times New Roman" w:cs="Times New Roman"/>
          <w:b/>
          <w:bCs/>
          <w:sz w:val="28"/>
          <w:szCs w:val="28"/>
        </w:rPr>
        <w:t>ого</w:t>
      </w:r>
      <w:r w:rsidR="009D53FD" w:rsidRPr="00326012">
        <w:rPr>
          <w:rFonts w:ascii="Times New Roman" w:hAnsi="Times New Roman" w:cs="Times New Roman"/>
          <w:b/>
          <w:bCs/>
          <w:sz w:val="28"/>
          <w:szCs w:val="28"/>
        </w:rPr>
        <w:t xml:space="preserve"> муниципальн</w:t>
      </w:r>
      <w:r w:rsidR="009D53FD">
        <w:rPr>
          <w:rFonts w:ascii="Times New Roman" w:hAnsi="Times New Roman" w:cs="Times New Roman"/>
          <w:b/>
          <w:bCs/>
          <w:sz w:val="28"/>
          <w:szCs w:val="28"/>
        </w:rPr>
        <w:t>ого</w:t>
      </w:r>
      <w:r w:rsidR="009D53FD" w:rsidRPr="00326012">
        <w:rPr>
          <w:rFonts w:ascii="Times New Roman" w:hAnsi="Times New Roman" w:cs="Times New Roman"/>
          <w:b/>
          <w:bCs/>
          <w:sz w:val="28"/>
          <w:szCs w:val="28"/>
        </w:rPr>
        <w:t xml:space="preserve"> </w:t>
      </w:r>
      <w:r w:rsidR="009D53FD">
        <w:rPr>
          <w:rFonts w:ascii="Times New Roman" w:hAnsi="Times New Roman" w:cs="Times New Roman"/>
          <w:b/>
          <w:bCs/>
          <w:sz w:val="28"/>
          <w:szCs w:val="28"/>
        </w:rPr>
        <w:t xml:space="preserve">округа </w:t>
      </w:r>
      <w:r w:rsidR="009D53FD" w:rsidRPr="00326012">
        <w:rPr>
          <w:rFonts w:ascii="Times New Roman" w:hAnsi="Times New Roman" w:cs="Times New Roman"/>
          <w:b/>
          <w:bCs/>
          <w:sz w:val="28"/>
          <w:szCs w:val="28"/>
        </w:rPr>
        <w:t>муниципальным</w:t>
      </w:r>
      <w:r w:rsidR="009D53FD">
        <w:rPr>
          <w:rFonts w:ascii="Times New Roman" w:hAnsi="Times New Roman" w:cs="Times New Roman"/>
          <w:b/>
          <w:bCs/>
          <w:sz w:val="28"/>
          <w:szCs w:val="28"/>
        </w:rPr>
        <w:t xml:space="preserve"> образовательным </w:t>
      </w:r>
      <w:r w:rsidR="009D53FD" w:rsidRPr="00326012">
        <w:rPr>
          <w:rFonts w:ascii="Times New Roman" w:hAnsi="Times New Roman" w:cs="Times New Roman"/>
          <w:b/>
          <w:bCs/>
          <w:sz w:val="28"/>
          <w:szCs w:val="28"/>
        </w:rPr>
        <w:t xml:space="preserve">организациям Еловского муниципального округа на предоставления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p w14:paraId="3D347901" w14:textId="5ADCC871" w:rsidR="008741B6" w:rsidRPr="009B5B38" w:rsidRDefault="00D00746" w:rsidP="00621420">
      <w:pPr>
        <w:pStyle w:val="a6"/>
        <w:spacing w:after="0"/>
      </w:pPr>
      <w:r w:rsidRPr="009B5B38">
        <w:rPr>
          <w:noProof/>
        </w:rPr>
        <mc:AlternateContent>
          <mc:Choice Requires="wps">
            <w:drawing>
              <wp:anchor distT="0" distB="0" distL="114300" distR="114300" simplePos="0" relativeHeight="251659264" behindDoc="0" locked="0" layoutInCell="1" allowOverlap="1" wp14:anchorId="7F3D0A64" wp14:editId="63028442">
                <wp:simplePos x="0" y="0"/>
                <wp:positionH relativeFrom="page">
                  <wp:posOffset>5490845</wp:posOffset>
                </wp:positionH>
                <wp:positionV relativeFrom="page">
                  <wp:posOffset>2275205</wp:posOffset>
                </wp:positionV>
                <wp:extent cx="1278255" cy="274320"/>
                <wp:effectExtent l="4445" t="0" r="3175" b="317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E5C5" w14:textId="310CC6F5" w:rsidR="00311DAC" w:rsidRPr="00482A25" w:rsidRDefault="00622E42" w:rsidP="00311DAC">
                            <w:pPr>
                              <w:pStyle w:val="a7"/>
                              <w:rPr>
                                <w:szCs w:val="28"/>
                                <w:lang w:val="ru-RU"/>
                              </w:rPr>
                            </w:pPr>
                            <w:r>
                              <w:rPr>
                                <w:szCs w:val="28"/>
                                <w:lang w:val="ru-RU"/>
                              </w:rPr>
                              <w:t>296-п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14:paraId="3AADE5C5" w14:textId="310CC6F5" w:rsidR="00311DAC" w:rsidRPr="00482A25" w:rsidRDefault="00622E42" w:rsidP="00311DAC">
                      <w:pPr>
                        <w:pStyle w:val="a7"/>
                        <w:rPr>
                          <w:szCs w:val="28"/>
                          <w:lang w:val="ru-RU"/>
                        </w:rPr>
                      </w:pPr>
                      <w:r>
                        <w:rPr>
                          <w:szCs w:val="28"/>
                          <w:lang w:val="ru-RU"/>
                        </w:rPr>
                        <w:t>296-п</w:t>
                      </w:r>
                    </w:p>
                  </w:txbxContent>
                </v:textbox>
                <w10:wrap anchorx="page" anchory="page"/>
              </v:shape>
            </w:pict>
          </mc:Fallback>
        </mc:AlternateContent>
      </w:r>
      <w:r w:rsidRPr="009B5B38">
        <w:rPr>
          <w:noProof/>
        </w:rPr>
        <mc:AlternateContent>
          <mc:Choice Requires="wps">
            <w:drawing>
              <wp:anchor distT="0" distB="0" distL="114300" distR="114300" simplePos="0" relativeHeight="251658240" behindDoc="0" locked="0" layoutInCell="1" allowOverlap="1" wp14:anchorId="06B56AAC" wp14:editId="78C9FA3C">
                <wp:simplePos x="0" y="0"/>
                <wp:positionH relativeFrom="page">
                  <wp:posOffset>1764030</wp:posOffset>
                </wp:positionH>
                <wp:positionV relativeFrom="page">
                  <wp:posOffset>2275205</wp:posOffset>
                </wp:positionV>
                <wp:extent cx="1278255" cy="274320"/>
                <wp:effectExtent l="1905" t="0" r="0" b="3175"/>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A5296F" w14:textId="5239613F" w:rsidR="00311DAC" w:rsidRPr="00482A25" w:rsidRDefault="00622E42" w:rsidP="00311DAC">
                            <w:pPr>
                              <w:pStyle w:val="a7"/>
                              <w:rPr>
                                <w:szCs w:val="28"/>
                                <w:lang w:val="ru-RU"/>
                              </w:rPr>
                            </w:pPr>
                            <w:r>
                              <w:rPr>
                                <w:szCs w:val="28"/>
                                <w:lang w:val="ru-RU"/>
                              </w:rPr>
                              <w:t>27.06.2022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fAswIAALE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" filled="f" stroked="f">
                <v:textbox inset="0,0,0,0">
                  <w:txbxContent>
                    <w:p w14:paraId="11A5296F" w14:textId="5239613F" w:rsidR="00311DAC" w:rsidRPr="00482A25" w:rsidRDefault="00622E42" w:rsidP="00311DAC">
                      <w:pPr>
                        <w:pStyle w:val="a7"/>
                        <w:rPr>
                          <w:szCs w:val="28"/>
                          <w:lang w:val="ru-RU"/>
                        </w:rPr>
                      </w:pPr>
                      <w:r>
                        <w:rPr>
                          <w:szCs w:val="28"/>
                          <w:lang w:val="ru-RU"/>
                        </w:rPr>
                        <w:t>27.06.2022</w:t>
                      </w:r>
                    </w:p>
                  </w:txbxContent>
                </v:textbox>
                <w10:wrap anchorx="page" anchory="page"/>
              </v:shape>
            </w:pict>
          </mc:Fallback>
        </mc:AlternateContent>
      </w:r>
      <w:r w:rsidRPr="009B5B38">
        <w:rPr>
          <w:noProof/>
        </w:rPr>
        <mc:AlternateContent>
          <mc:Choice Requires="wps">
            <w:drawing>
              <wp:anchor distT="0" distB="0" distL="114300" distR="114300" simplePos="0" relativeHeight="251657216" behindDoc="0" locked="0" layoutInCell="1" allowOverlap="1" wp14:anchorId="7791C103" wp14:editId="2DA67B9D">
                <wp:simplePos x="0" y="0"/>
                <wp:positionH relativeFrom="page">
                  <wp:posOffset>1080135</wp:posOffset>
                </wp:positionH>
                <wp:positionV relativeFrom="page">
                  <wp:posOffset>9656445</wp:posOffset>
                </wp:positionV>
                <wp:extent cx="3383280" cy="374650"/>
                <wp:effectExtent l="3810" t="0" r="381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DC173" w14:textId="77777777" w:rsidR="00311DAC" w:rsidRDefault="00311DAC" w:rsidP="00311DAC">
                            <w:pPr>
                              <w:pStyle w:val="a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91C103" id="Text Box 52" o:spid="_x0000_s1029" type="#_x0000_t202" style="position:absolute;margin-left:85.05pt;margin-top:760.35pt;width:266.4pt;height: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" filled="f" stroked="f">
                <v:textbox inset="0,0,0,0">
                  <w:txbxContent>
                    <w:p w14:paraId="2FEDC173" w14:textId="77777777" w:rsidR="00311DAC" w:rsidRDefault="00311DAC" w:rsidP="00311DAC">
                      <w:pPr>
                        <w:pStyle w:val="a8"/>
                      </w:pPr>
                    </w:p>
                  </w:txbxContent>
                </v:textbox>
                <w10:wrap anchorx="page" anchory="page"/>
              </v:shape>
            </w:pict>
          </mc:Fallback>
        </mc:AlternateContent>
      </w:r>
      <w:r w:rsidR="00F6686C" w:rsidRPr="009B5B38">
        <w:rPr>
          <w:b w:val="0"/>
          <w:noProof/>
        </w:rPr>
        <w:drawing>
          <wp:anchor distT="0" distB="0" distL="114300" distR="114300" simplePos="0" relativeHeight="251656192" behindDoc="0" locked="0" layoutInCell="1" allowOverlap="1" wp14:anchorId="66E102AF" wp14:editId="6130ECCE">
            <wp:simplePos x="0" y="0"/>
            <wp:positionH relativeFrom="page">
              <wp:posOffset>1080135</wp:posOffset>
            </wp:positionH>
            <wp:positionV relativeFrom="page">
              <wp:posOffset>230505</wp:posOffset>
            </wp:positionV>
            <wp:extent cx="5673090" cy="2743200"/>
            <wp:effectExtent l="19050" t="0" r="3810" b="0"/>
            <wp:wrapTopAndBottom/>
            <wp:docPr id="56"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9"/>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14:paraId="7080901C" w14:textId="77777777" w:rsidR="00DB13E6" w:rsidRPr="009B5B38" w:rsidRDefault="00DB13E6" w:rsidP="00DB13E6">
      <w:pPr>
        <w:pStyle w:val="a5"/>
        <w:ind w:firstLine="0"/>
      </w:pPr>
    </w:p>
    <w:p w14:paraId="6095695E" w14:textId="4CC0DA9F" w:rsidR="00F02FDC" w:rsidRPr="009B5B38" w:rsidRDefault="00F02FDC" w:rsidP="00F02FDC">
      <w:pPr>
        <w:pStyle w:val="a5"/>
      </w:pPr>
      <w:bookmarkStart w:id="0" w:name="_Hlk98161377"/>
      <w:bookmarkStart w:id="1" w:name="_Hlk96335168"/>
      <w:r w:rsidRPr="009B5B38">
        <w:rPr>
          <w:szCs w:val="28"/>
        </w:rPr>
        <w:t xml:space="preserve">В соответствии со статьей 78.1 Бюджетного кодекса Российской Федерации, </w:t>
      </w:r>
      <w:r w:rsidR="007E552C" w:rsidRPr="009B5B38">
        <w:rPr>
          <w:szCs w:val="28"/>
          <w:shd w:val="clear" w:color="auto" w:fill="FFFFFF"/>
        </w:rPr>
        <w:t xml:space="preserve">Постановлением Правительства РФ от 22 февраля 2020 г. № 203 «Об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учреждениям субсидий на иные цели», </w:t>
      </w:r>
      <w:r w:rsidRPr="009B5B38">
        <w:rPr>
          <w:szCs w:val="28"/>
        </w:rPr>
        <w:t xml:space="preserve">Постановлением Правительства Пермского края от 29 июля 2020 г. </w:t>
      </w:r>
      <w:r w:rsidR="00041A24">
        <w:rPr>
          <w:szCs w:val="28"/>
        </w:rPr>
        <w:t xml:space="preserve">   </w:t>
      </w:r>
      <w:r w:rsidRPr="009B5B38">
        <w:rPr>
          <w:szCs w:val="28"/>
        </w:rPr>
        <w:t>№ 563-п «О предоставлении и распределении иных межбюджетных трансфертов бюджетам муниципальных образований Пермского края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средств федерального бюджета»</w:t>
      </w:r>
      <w:r w:rsidRPr="009B5B38">
        <w:t xml:space="preserve">», Решением Думы Еловского муниципального округа Пермского края от 24 декабря 2020 г. № 67 «Об утверждении Положения о бюджетном процессе в Еловском муниципальном округе Пермского края», Постановлением Администрации Еловского муниципального округа Пермского края от 16 февраля 2022 г. № 72-п «Об утверждении Порядка определения объема и условий предоставления </w:t>
      </w:r>
      <w:r w:rsidRPr="009B5B38">
        <w:lastRenderedPageBreak/>
        <w:t xml:space="preserve">субсидий на иные цели муниципальным бюджетным учреждениям Еловского муниципального округа Пермского края» </w:t>
      </w:r>
    </w:p>
    <w:bookmarkEnd w:id="0"/>
    <w:bookmarkEnd w:id="1"/>
    <w:p w14:paraId="5EF8331B" w14:textId="77777777" w:rsidR="00F02FDC" w:rsidRPr="009B5B38" w:rsidRDefault="00F02FDC" w:rsidP="00F02FDC">
      <w:pPr>
        <w:pStyle w:val="a5"/>
        <w:ind w:firstLine="709"/>
      </w:pPr>
      <w:r w:rsidRPr="009B5B38">
        <w:t>Администрация Еловского муниципального округа Пермского края ПОСТАНОВЛЯЕТ:</w:t>
      </w:r>
    </w:p>
    <w:p w14:paraId="72CD8B97" w14:textId="525F50EC" w:rsidR="00F02FDC" w:rsidRPr="009B5B38" w:rsidRDefault="00F02FDC" w:rsidP="00F02FDC">
      <w:pPr>
        <w:pStyle w:val="a5"/>
        <w:ind w:firstLine="709"/>
        <w:rPr>
          <w:bCs/>
        </w:rPr>
      </w:pPr>
      <w:r w:rsidRPr="009B5B38">
        <w:t xml:space="preserve">1. </w:t>
      </w:r>
      <w:r w:rsidRPr="009B5B38">
        <w:rPr>
          <w:szCs w:val="28"/>
        </w:rPr>
        <w:t xml:space="preserve">Утвердить прилагаемый Порядок </w:t>
      </w:r>
      <w:r w:rsidR="00693C38" w:rsidRPr="009B5B38">
        <w:rPr>
          <w:szCs w:val="28"/>
        </w:rPr>
        <w:t xml:space="preserve">определения объема и условий </w:t>
      </w:r>
      <w:r w:rsidRPr="009B5B38">
        <w:rPr>
          <w:szCs w:val="28"/>
        </w:rPr>
        <w:t>предоставления субсидий на иные цели из бюджета Еловского муниципального округа Пермского края муниципальным образовательным организациям Еловского муниципального округа Пермского края на предоставления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r w:rsidRPr="009B5B38">
        <w:rPr>
          <w:bCs/>
        </w:rPr>
        <w:t>.</w:t>
      </w:r>
    </w:p>
    <w:p w14:paraId="52711890" w14:textId="50CB7BFC" w:rsidR="00F02FDC" w:rsidRPr="009B5B38" w:rsidRDefault="00F02FDC" w:rsidP="00F02FDC">
      <w:pPr>
        <w:pStyle w:val="a5"/>
        <w:ind w:firstLine="709"/>
      </w:pPr>
      <w:r w:rsidRPr="009B5B38">
        <w:t xml:space="preserve">2. Назначить уполномоченным органом по предоставлению субсидии на финансирование мероприятий, направленных на </w:t>
      </w:r>
      <w:r w:rsidRPr="009B5B38">
        <w:rPr>
          <w:szCs w:val="28"/>
        </w:rPr>
        <w:t xml:space="preserve">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r w:rsidRPr="009B5B38">
        <w:t xml:space="preserve">Отдел образования администрации Еловского </w:t>
      </w:r>
      <w:r w:rsidR="009B5B38">
        <w:t>муниципального округа.</w:t>
      </w:r>
    </w:p>
    <w:p w14:paraId="57C83E21" w14:textId="77777777" w:rsidR="00F02FDC" w:rsidRPr="009B5B38" w:rsidRDefault="00F02FDC" w:rsidP="00F02FDC">
      <w:pPr>
        <w:pStyle w:val="a5"/>
        <w:ind w:firstLine="709"/>
      </w:pPr>
      <w:r w:rsidRPr="009B5B38">
        <w:t>3. Настоящее постановление обнародовать на официальном сайте газеты «Искра Прикамья» и официальном сайте Еловского муниципального округа Пермского края.</w:t>
      </w:r>
    </w:p>
    <w:p w14:paraId="38044E75" w14:textId="77777777" w:rsidR="00F02FDC" w:rsidRPr="009B5B38" w:rsidRDefault="00F02FDC" w:rsidP="00F02FDC">
      <w:pPr>
        <w:pStyle w:val="a5"/>
        <w:ind w:firstLine="709"/>
      </w:pPr>
      <w:r w:rsidRPr="009B5B38">
        <w:t>4. Постановление вступает в силу со дня его официального обнародования.</w:t>
      </w:r>
    </w:p>
    <w:p w14:paraId="1842A983" w14:textId="77777777" w:rsidR="00F02FDC" w:rsidRPr="009B5B38" w:rsidRDefault="00F02FDC" w:rsidP="00F02FDC">
      <w:pPr>
        <w:pStyle w:val="a5"/>
        <w:ind w:firstLine="709"/>
      </w:pPr>
      <w:r w:rsidRPr="009B5B38">
        <w:t>5. Контроль за исполнением постановления возложить на заместителя главы администрации Еловского муниципального округа по социальной политике.</w:t>
      </w:r>
    </w:p>
    <w:p w14:paraId="506DB33F" w14:textId="77777777" w:rsidR="00F02FDC" w:rsidRDefault="00F02FDC" w:rsidP="009B5B38">
      <w:pPr>
        <w:pStyle w:val="a5"/>
        <w:spacing w:line="240" w:lineRule="auto"/>
        <w:ind w:firstLine="709"/>
      </w:pPr>
    </w:p>
    <w:p w14:paraId="29605980" w14:textId="77777777" w:rsidR="009B5B38" w:rsidRDefault="009B5B38" w:rsidP="009B5B38">
      <w:pPr>
        <w:pStyle w:val="a5"/>
        <w:spacing w:line="240" w:lineRule="auto"/>
        <w:ind w:firstLine="709"/>
      </w:pPr>
    </w:p>
    <w:p w14:paraId="6FCD1D48" w14:textId="77777777" w:rsidR="009B5B38" w:rsidRPr="009B5B38" w:rsidRDefault="009B5B38" w:rsidP="009B5B38">
      <w:pPr>
        <w:pStyle w:val="a5"/>
        <w:spacing w:line="240" w:lineRule="auto"/>
        <w:ind w:firstLine="709"/>
      </w:pPr>
    </w:p>
    <w:p w14:paraId="1B825B9E" w14:textId="77777777" w:rsidR="00F02FDC" w:rsidRPr="009B5B38" w:rsidRDefault="00F02FDC" w:rsidP="00F02FDC">
      <w:pPr>
        <w:pStyle w:val="a5"/>
        <w:spacing w:line="240" w:lineRule="exact"/>
        <w:ind w:firstLine="0"/>
      </w:pPr>
      <w:r w:rsidRPr="009B5B38">
        <w:t>Глава муниципального округа –</w:t>
      </w:r>
    </w:p>
    <w:p w14:paraId="73018D2B" w14:textId="77777777" w:rsidR="00F02FDC" w:rsidRPr="009B5B38" w:rsidRDefault="00F02FDC" w:rsidP="00F02FDC">
      <w:pPr>
        <w:pStyle w:val="a5"/>
        <w:spacing w:line="240" w:lineRule="exact"/>
        <w:ind w:firstLine="0"/>
      </w:pPr>
      <w:r w:rsidRPr="009B5B38">
        <w:t>глава администрации Еловского</w:t>
      </w:r>
    </w:p>
    <w:p w14:paraId="1D91A37C" w14:textId="77777777" w:rsidR="00F02FDC" w:rsidRPr="009B5B38" w:rsidRDefault="00F02FDC" w:rsidP="00F02FDC">
      <w:pPr>
        <w:pStyle w:val="a5"/>
        <w:spacing w:line="240" w:lineRule="exact"/>
        <w:ind w:firstLine="0"/>
      </w:pPr>
      <w:r w:rsidRPr="009B5B38">
        <w:t>муниципального округа Пермского края                                           А.А. Чечкин</w:t>
      </w:r>
    </w:p>
    <w:p w14:paraId="77397F12" w14:textId="77777777" w:rsidR="00F02FDC" w:rsidRPr="009B5B38" w:rsidRDefault="00F02FDC" w:rsidP="00F02FDC">
      <w:pPr>
        <w:pStyle w:val="a5"/>
        <w:sectPr w:rsidR="00F02FDC" w:rsidRPr="009B5B38" w:rsidSect="002A72D9">
          <w:headerReference w:type="default" r:id="rId10"/>
          <w:pgSz w:w="11906" w:h="16838"/>
          <w:pgMar w:top="1134" w:right="851" w:bottom="1134" w:left="1701" w:header="709" w:footer="709" w:gutter="0"/>
          <w:cols w:space="708"/>
          <w:titlePg/>
          <w:docGrid w:linePitch="360"/>
        </w:sectPr>
      </w:pPr>
    </w:p>
    <w:p w14:paraId="73CCCA20" w14:textId="77777777" w:rsidR="00F02FDC" w:rsidRPr="009B5B38" w:rsidRDefault="00F02FDC" w:rsidP="00F02FDC">
      <w:pPr>
        <w:pStyle w:val="a5"/>
        <w:tabs>
          <w:tab w:val="left" w:pos="5670"/>
        </w:tabs>
        <w:spacing w:line="240" w:lineRule="exact"/>
        <w:ind w:left="6372" w:firstLine="0"/>
        <w:rPr>
          <w:bCs/>
        </w:rPr>
      </w:pPr>
      <w:r w:rsidRPr="009B5B38">
        <w:rPr>
          <w:bCs/>
        </w:rPr>
        <w:lastRenderedPageBreak/>
        <w:t>УТВЕРЖДЕН</w:t>
      </w:r>
    </w:p>
    <w:p w14:paraId="12731FBE" w14:textId="77777777" w:rsidR="00F02FDC" w:rsidRPr="009B5B38" w:rsidRDefault="00F02FDC" w:rsidP="00F02FDC">
      <w:pPr>
        <w:pStyle w:val="a5"/>
        <w:tabs>
          <w:tab w:val="left" w:pos="5670"/>
        </w:tabs>
        <w:spacing w:line="240" w:lineRule="exact"/>
        <w:ind w:left="6372" w:firstLine="0"/>
        <w:rPr>
          <w:bCs/>
        </w:rPr>
      </w:pPr>
      <w:r w:rsidRPr="009B5B38">
        <w:rPr>
          <w:bCs/>
        </w:rPr>
        <w:t xml:space="preserve">постановлением </w:t>
      </w:r>
    </w:p>
    <w:p w14:paraId="65958813" w14:textId="77777777" w:rsidR="00F02FDC" w:rsidRPr="009B5B38" w:rsidRDefault="00F02FDC" w:rsidP="00F02FDC">
      <w:pPr>
        <w:pStyle w:val="a5"/>
        <w:tabs>
          <w:tab w:val="left" w:pos="5670"/>
        </w:tabs>
        <w:spacing w:line="240" w:lineRule="exact"/>
        <w:ind w:left="6372" w:firstLine="0"/>
        <w:rPr>
          <w:bCs/>
        </w:rPr>
      </w:pPr>
      <w:r w:rsidRPr="009B5B38">
        <w:rPr>
          <w:bCs/>
        </w:rPr>
        <w:t xml:space="preserve">Администрации Еловского </w:t>
      </w:r>
    </w:p>
    <w:p w14:paraId="349228C1" w14:textId="77777777" w:rsidR="00F02FDC" w:rsidRPr="009B5B38" w:rsidRDefault="00F02FDC" w:rsidP="00F02FDC">
      <w:pPr>
        <w:pStyle w:val="a5"/>
        <w:tabs>
          <w:tab w:val="left" w:pos="5670"/>
        </w:tabs>
        <w:spacing w:line="240" w:lineRule="exact"/>
        <w:ind w:left="6372" w:firstLine="0"/>
        <w:rPr>
          <w:bCs/>
        </w:rPr>
      </w:pPr>
      <w:r w:rsidRPr="009B5B38">
        <w:rPr>
          <w:bCs/>
        </w:rPr>
        <w:t xml:space="preserve">муниципального округа </w:t>
      </w:r>
    </w:p>
    <w:p w14:paraId="66324482" w14:textId="77777777" w:rsidR="00F02FDC" w:rsidRPr="009B5B38" w:rsidRDefault="00F02FDC" w:rsidP="00F02FDC">
      <w:pPr>
        <w:pStyle w:val="a5"/>
        <w:tabs>
          <w:tab w:val="left" w:pos="5670"/>
        </w:tabs>
        <w:spacing w:line="240" w:lineRule="exact"/>
        <w:ind w:left="6372" w:firstLine="0"/>
        <w:rPr>
          <w:bCs/>
        </w:rPr>
      </w:pPr>
      <w:r w:rsidRPr="009B5B38">
        <w:rPr>
          <w:bCs/>
        </w:rPr>
        <w:t>Пермского края</w:t>
      </w:r>
    </w:p>
    <w:p w14:paraId="317B2B9C" w14:textId="6D7CCF39" w:rsidR="00F02FDC" w:rsidRPr="009B5B38" w:rsidRDefault="00F02FDC" w:rsidP="00F02FDC">
      <w:pPr>
        <w:pStyle w:val="a5"/>
        <w:tabs>
          <w:tab w:val="left" w:pos="5670"/>
        </w:tabs>
        <w:spacing w:line="240" w:lineRule="exact"/>
        <w:ind w:left="6372" w:firstLine="0"/>
        <w:rPr>
          <w:bCs/>
        </w:rPr>
      </w:pPr>
      <w:r w:rsidRPr="009B5B38">
        <w:rPr>
          <w:bCs/>
        </w:rPr>
        <w:t xml:space="preserve">от </w:t>
      </w:r>
      <w:r w:rsidR="00622E42">
        <w:rPr>
          <w:bCs/>
        </w:rPr>
        <w:t>27.06.2022</w:t>
      </w:r>
      <w:r w:rsidRPr="009B5B38">
        <w:rPr>
          <w:bCs/>
        </w:rPr>
        <w:t xml:space="preserve"> № </w:t>
      </w:r>
      <w:r w:rsidR="00622E42">
        <w:rPr>
          <w:bCs/>
        </w:rPr>
        <w:t>296-п</w:t>
      </w:r>
    </w:p>
    <w:p w14:paraId="5D44C73A" w14:textId="77777777" w:rsidR="00F02FDC" w:rsidRPr="009B5B38" w:rsidRDefault="00F02FDC" w:rsidP="00F02FDC">
      <w:pPr>
        <w:pStyle w:val="a5"/>
        <w:rPr>
          <w:bCs/>
        </w:rPr>
      </w:pPr>
    </w:p>
    <w:p w14:paraId="329BE7D1" w14:textId="77777777" w:rsidR="00F02FDC" w:rsidRPr="009B5B38" w:rsidRDefault="00F02FDC" w:rsidP="00F02FDC">
      <w:pPr>
        <w:pStyle w:val="50"/>
        <w:shd w:val="clear" w:color="auto" w:fill="auto"/>
        <w:spacing w:line="240" w:lineRule="exact"/>
        <w:ind w:left="57" w:right="-57"/>
        <w:rPr>
          <w:rFonts w:ascii="Times New Roman" w:hAnsi="Times New Roman" w:cs="Times New Roman"/>
          <w:b/>
          <w:sz w:val="28"/>
          <w:szCs w:val="28"/>
        </w:rPr>
      </w:pPr>
      <w:r w:rsidRPr="009B5B38">
        <w:rPr>
          <w:rFonts w:ascii="Times New Roman" w:hAnsi="Times New Roman" w:cs="Times New Roman"/>
          <w:b/>
          <w:sz w:val="28"/>
          <w:szCs w:val="28"/>
        </w:rPr>
        <w:t>ПОРЯДОК</w:t>
      </w:r>
    </w:p>
    <w:p w14:paraId="22191E69" w14:textId="1957A42C" w:rsidR="00F02FDC" w:rsidRPr="009B5B38" w:rsidRDefault="00AD577D" w:rsidP="00F02FDC">
      <w:pPr>
        <w:pStyle w:val="ConsPlusNormal"/>
        <w:spacing w:line="240" w:lineRule="exact"/>
        <w:jc w:val="center"/>
        <w:rPr>
          <w:rFonts w:ascii="Times New Roman" w:hAnsi="Times New Roman" w:cs="Times New Roman"/>
          <w:b/>
          <w:sz w:val="28"/>
          <w:szCs w:val="28"/>
        </w:rPr>
      </w:pPr>
      <w:r w:rsidRPr="009B5B38">
        <w:rPr>
          <w:rFonts w:ascii="Times New Roman" w:hAnsi="Times New Roman" w:cs="Times New Roman"/>
          <w:b/>
          <w:sz w:val="28"/>
          <w:szCs w:val="28"/>
        </w:rPr>
        <w:t>о</w:t>
      </w:r>
      <w:r w:rsidR="00C87548" w:rsidRPr="009B5B38">
        <w:rPr>
          <w:rFonts w:ascii="Times New Roman" w:hAnsi="Times New Roman" w:cs="Times New Roman"/>
          <w:b/>
          <w:sz w:val="28"/>
          <w:szCs w:val="28"/>
        </w:rPr>
        <w:t xml:space="preserve">пределения объема и условий </w:t>
      </w:r>
      <w:r w:rsidR="00F02FDC" w:rsidRPr="009B5B38">
        <w:rPr>
          <w:rFonts w:ascii="Times New Roman" w:hAnsi="Times New Roman" w:cs="Times New Roman"/>
          <w:b/>
          <w:sz w:val="28"/>
          <w:szCs w:val="28"/>
        </w:rPr>
        <w:t xml:space="preserve">предоставления субсидий на иные цели из бюджета Еловского муниципального округа муниципальным организациям Еловского муниципального округа на предоставления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w:t>
      </w:r>
    </w:p>
    <w:p w14:paraId="38B061AF" w14:textId="77777777" w:rsidR="00F02FDC" w:rsidRPr="009B5B38" w:rsidRDefault="00F02FDC" w:rsidP="00F02FDC">
      <w:pPr>
        <w:pStyle w:val="ConsPlusNormal"/>
        <w:spacing w:line="240" w:lineRule="exact"/>
        <w:jc w:val="center"/>
        <w:rPr>
          <w:rFonts w:ascii="Times New Roman" w:hAnsi="Times New Roman" w:cs="Times New Roman"/>
          <w:sz w:val="28"/>
          <w:szCs w:val="28"/>
        </w:rPr>
      </w:pPr>
    </w:p>
    <w:p w14:paraId="61A0519C" w14:textId="77777777" w:rsidR="00F02FDC" w:rsidRPr="009B5B38" w:rsidRDefault="00F02FDC" w:rsidP="009B5B38">
      <w:pPr>
        <w:pStyle w:val="ConsPlusTitle"/>
        <w:spacing w:line="360" w:lineRule="exact"/>
        <w:ind w:firstLine="709"/>
        <w:jc w:val="center"/>
        <w:outlineLvl w:val="1"/>
        <w:rPr>
          <w:rFonts w:ascii="Times New Roman" w:hAnsi="Times New Roman" w:cs="Times New Roman"/>
          <w:sz w:val="28"/>
          <w:szCs w:val="28"/>
        </w:rPr>
      </w:pPr>
      <w:r w:rsidRPr="009B5B38">
        <w:rPr>
          <w:rFonts w:ascii="Times New Roman" w:hAnsi="Times New Roman" w:cs="Times New Roman"/>
          <w:sz w:val="28"/>
          <w:szCs w:val="28"/>
        </w:rPr>
        <w:t>I. Общие положения о предоставлении субсидий на иные цели</w:t>
      </w:r>
    </w:p>
    <w:p w14:paraId="5E67C21C"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4D8E905A" w14:textId="3990D0A1" w:rsidR="00F02FDC" w:rsidRPr="009B5B38" w:rsidRDefault="00F02FDC" w:rsidP="009B5B38">
      <w:pPr>
        <w:spacing w:line="360" w:lineRule="exact"/>
        <w:ind w:firstLine="709"/>
        <w:jc w:val="both"/>
        <w:rPr>
          <w:szCs w:val="28"/>
        </w:rPr>
      </w:pPr>
      <w:r w:rsidRPr="009B5B38">
        <w:rPr>
          <w:szCs w:val="28"/>
        </w:rPr>
        <w:t xml:space="preserve">1.1. Настоящий Порядок определяет цели, условия, механизм </w:t>
      </w:r>
      <w:r w:rsidR="00C87548" w:rsidRPr="009B5B38">
        <w:rPr>
          <w:szCs w:val="28"/>
        </w:rPr>
        <w:t xml:space="preserve">определения объема и условий </w:t>
      </w:r>
      <w:r w:rsidRPr="009B5B38">
        <w:rPr>
          <w:szCs w:val="28"/>
        </w:rPr>
        <w:t>предоставления субсидий из бюджета Еловского муниципального округа муниципальным образовательным организациям Еловского муниципального округа Пермского края (далее – Порядок, Организация) на предоставления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счет средств федерального бюджета (далее - субсидии на иные цели).</w:t>
      </w:r>
    </w:p>
    <w:p w14:paraId="7144A0E9" w14:textId="77777777" w:rsidR="00F02FDC" w:rsidRPr="009B5B38" w:rsidRDefault="00F02FDC" w:rsidP="009B5B38">
      <w:pPr>
        <w:spacing w:line="360" w:lineRule="exact"/>
        <w:ind w:firstLine="709"/>
        <w:jc w:val="both"/>
        <w:rPr>
          <w:szCs w:val="28"/>
        </w:rPr>
      </w:pPr>
      <w:r w:rsidRPr="009B5B38">
        <w:rPr>
          <w:szCs w:val="28"/>
        </w:rPr>
        <w:tab/>
        <w:t>1.2. Субсидии на иные цели предоставляются Организациям в целях предоставления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14:paraId="70DE1123" w14:textId="77777777" w:rsidR="00F02FDC" w:rsidRPr="009B5B38" w:rsidRDefault="00F02FDC" w:rsidP="009B5B38">
      <w:pPr>
        <w:pStyle w:val="2"/>
        <w:shd w:val="clear" w:color="auto" w:fill="auto"/>
        <w:spacing w:line="360" w:lineRule="exact"/>
        <w:ind w:firstLine="709"/>
        <w:rPr>
          <w:sz w:val="28"/>
          <w:szCs w:val="28"/>
        </w:rPr>
      </w:pPr>
      <w:r w:rsidRPr="009B5B38">
        <w:rPr>
          <w:sz w:val="28"/>
          <w:szCs w:val="28"/>
        </w:rPr>
        <w:t>1.3. Субсидии на иные цели носят целевой характер и не могут быть использованы на другие цели.</w:t>
      </w:r>
    </w:p>
    <w:p w14:paraId="12446DB8"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1.4. Субсидии на иные цели предоставляются Организациям в пределах бюджетных ассигнований и лимитов бюджетных обязательств на 2022 год на основании сводной бюджетной росписи бюджета Еловского муниципального округа Пермского края.</w:t>
      </w:r>
    </w:p>
    <w:p w14:paraId="6631E503"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232B94A2" w14:textId="106E4014" w:rsidR="00F02FDC" w:rsidRPr="009B5B38" w:rsidRDefault="00F02FDC" w:rsidP="009B5B38">
      <w:pPr>
        <w:pStyle w:val="ConsPlusTitle"/>
        <w:spacing w:line="360" w:lineRule="exact"/>
        <w:ind w:firstLine="709"/>
        <w:jc w:val="center"/>
        <w:outlineLvl w:val="1"/>
        <w:rPr>
          <w:rFonts w:ascii="Times New Roman" w:hAnsi="Times New Roman" w:cs="Times New Roman"/>
          <w:sz w:val="28"/>
          <w:szCs w:val="28"/>
        </w:rPr>
      </w:pPr>
      <w:r w:rsidRPr="009B5B38">
        <w:rPr>
          <w:rFonts w:ascii="Times New Roman" w:hAnsi="Times New Roman" w:cs="Times New Roman"/>
          <w:sz w:val="28"/>
          <w:szCs w:val="28"/>
        </w:rPr>
        <w:t>II. Условия и порядок</w:t>
      </w:r>
      <w:r w:rsidR="004F249F" w:rsidRPr="009B5B38">
        <w:rPr>
          <w:rFonts w:ascii="Times New Roman" w:hAnsi="Times New Roman" w:cs="Times New Roman"/>
          <w:sz w:val="28"/>
          <w:szCs w:val="28"/>
        </w:rPr>
        <w:t xml:space="preserve"> определения объема</w:t>
      </w:r>
      <w:r w:rsidRPr="009B5B38">
        <w:rPr>
          <w:rFonts w:ascii="Times New Roman" w:hAnsi="Times New Roman" w:cs="Times New Roman"/>
          <w:sz w:val="28"/>
          <w:szCs w:val="28"/>
        </w:rPr>
        <w:t xml:space="preserve"> предоставления субсидий на иные цели</w:t>
      </w:r>
    </w:p>
    <w:p w14:paraId="59F1DDF2" w14:textId="77777777" w:rsidR="00F02FDC" w:rsidRPr="009B5B38" w:rsidRDefault="00F02FDC" w:rsidP="009B5B38">
      <w:pPr>
        <w:pStyle w:val="ConsPlusNormal"/>
        <w:spacing w:line="360" w:lineRule="exact"/>
        <w:ind w:firstLine="709"/>
        <w:jc w:val="both"/>
        <w:rPr>
          <w:rFonts w:ascii="Times New Roman" w:hAnsi="Times New Roman"/>
          <w:sz w:val="28"/>
          <w:szCs w:val="28"/>
        </w:rPr>
      </w:pPr>
      <w:r w:rsidRPr="009B5B38">
        <w:rPr>
          <w:rFonts w:ascii="Times New Roman" w:hAnsi="Times New Roman"/>
          <w:sz w:val="28"/>
          <w:szCs w:val="28"/>
        </w:rPr>
        <w:lastRenderedPageBreak/>
        <w:t>2.1. Размеры субсидий на иные цели для конкретной Организации определены в зависимости от численности педагогических работников, осуществляющих классное руководство.</w:t>
      </w:r>
    </w:p>
    <w:p w14:paraId="2EDC779D"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2.2. Субсидии на иные цели предоставляются в соответствии с Соглашением о предоставлении субсидии из бюджета Еловского муниципального округа Пермского края (далее - Соглашение), заключенным между Отделом образования администрации Еловского муниципального округа Пермского края (далее – Отдел образования) и Организацией по типовой форме, утвержденной Приказом Финансового управления администрации Еловского муниципального округа Пермского края (далее - типовая форма).</w:t>
      </w:r>
    </w:p>
    <w:p w14:paraId="5AE58EAF"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2.3. Условиями заключения Соглашения является наличие бюджетных ассигнований и лимитов бюджетных обязательств для предоставления субсидий на иные цели в сводной бюджетной росписи бюджета Еловского муниципального округа Пермского края.</w:t>
      </w:r>
    </w:p>
    <w:p w14:paraId="339FC8CF"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2.4. В случаях, установленных Соглашением, заключаются дополнительные Соглашения к указанному Соглашению, предусматривающие внесение в него изменений или его расторжение, в соответствии с типовой формой.</w:t>
      </w:r>
    </w:p>
    <w:p w14:paraId="13E782FF"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2.5. Субсидии на иные цели предоставляются Организации путем перечисления Отделом образования денежных средств на отдельный лицевой счет Организации, открытый в Финансовом управлении администрации Еловского муниципального округа Пермского края, в установленном порядке и в сроки, установленные Соглашением.</w:t>
      </w:r>
    </w:p>
    <w:p w14:paraId="3399234A" w14:textId="18186BA9" w:rsidR="00F02FDC" w:rsidRPr="009B5B38" w:rsidRDefault="00F02FDC" w:rsidP="009B5B38">
      <w:pPr>
        <w:pStyle w:val="2"/>
        <w:shd w:val="clear" w:color="auto" w:fill="auto"/>
        <w:spacing w:line="360" w:lineRule="exact"/>
        <w:ind w:firstLine="709"/>
        <w:rPr>
          <w:sz w:val="28"/>
          <w:szCs w:val="28"/>
        </w:rPr>
      </w:pPr>
      <w:r w:rsidRPr="009B5B38">
        <w:rPr>
          <w:sz w:val="28"/>
          <w:szCs w:val="28"/>
        </w:rPr>
        <w:t>2.6. Субсидии на иные цели расходуются Организацией в соответствии с их целевым назначением, определенным Соглашением, и не могут быть направлены на другие цели.</w:t>
      </w:r>
    </w:p>
    <w:p w14:paraId="14EB9FA2"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2E57C3D9" w14:textId="77777777" w:rsidR="00F02FDC" w:rsidRPr="009B5B38" w:rsidRDefault="00F02FDC" w:rsidP="009B5B38">
      <w:pPr>
        <w:pStyle w:val="ConsPlusTitle"/>
        <w:spacing w:line="360" w:lineRule="exact"/>
        <w:ind w:firstLine="709"/>
        <w:jc w:val="center"/>
        <w:outlineLvl w:val="1"/>
        <w:rPr>
          <w:rFonts w:ascii="Times New Roman" w:hAnsi="Times New Roman" w:cs="Times New Roman"/>
          <w:sz w:val="28"/>
          <w:szCs w:val="28"/>
        </w:rPr>
      </w:pPr>
      <w:r w:rsidRPr="009B5B38">
        <w:rPr>
          <w:rFonts w:ascii="Times New Roman" w:hAnsi="Times New Roman" w:cs="Times New Roman"/>
          <w:sz w:val="28"/>
          <w:szCs w:val="28"/>
        </w:rPr>
        <w:t>III. Требования к отчетности</w:t>
      </w:r>
    </w:p>
    <w:p w14:paraId="780125EF"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5F193450" w14:textId="6045C14A"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 xml:space="preserve">3.1. Организация представляет в Отдел образования в соответствии с Соглашением </w:t>
      </w:r>
      <w:r w:rsidR="00622E42">
        <w:rPr>
          <w:rFonts w:ascii="Times New Roman" w:hAnsi="Times New Roman"/>
          <w:sz w:val="28"/>
          <w:szCs w:val="28"/>
        </w:rPr>
        <w:t>до 20 января</w:t>
      </w:r>
      <w:r w:rsidRPr="009B5B38">
        <w:rPr>
          <w:rFonts w:ascii="Times New Roman" w:hAnsi="Times New Roman"/>
          <w:sz w:val="28"/>
          <w:szCs w:val="28"/>
        </w:rPr>
        <w:t xml:space="preserve"> отчет об использовании субсидий на иные цели по форме, согласно приложению к настоящему Порядку</w:t>
      </w:r>
      <w:r w:rsidRPr="009B5B38">
        <w:rPr>
          <w:rFonts w:ascii="Times New Roman" w:hAnsi="Times New Roman" w:cs="Times New Roman"/>
          <w:sz w:val="28"/>
          <w:szCs w:val="28"/>
        </w:rPr>
        <w:t xml:space="preserve"> </w:t>
      </w:r>
    </w:p>
    <w:p w14:paraId="64F8CFE1"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3.2. Контроль за своевременностью представления Отчетов и достоверностью отчетных данных возлагается на руководителя Организации.</w:t>
      </w:r>
    </w:p>
    <w:p w14:paraId="384BDD61"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3.3. Отдел образования вправе устанавливать в Соглашении дополнительные формы отчетности и сроки ее представления Организацией.</w:t>
      </w:r>
    </w:p>
    <w:p w14:paraId="5178A8A1"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1CEA12E4" w14:textId="77777777" w:rsidR="00F02FDC" w:rsidRPr="009B5B38" w:rsidRDefault="00F02FDC" w:rsidP="009B5B38">
      <w:pPr>
        <w:pStyle w:val="ConsPlusTitle"/>
        <w:spacing w:line="360" w:lineRule="exact"/>
        <w:ind w:firstLine="709"/>
        <w:jc w:val="center"/>
        <w:outlineLvl w:val="1"/>
        <w:rPr>
          <w:rFonts w:ascii="Times New Roman" w:hAnsi="Times New Roman" w:cs="Times New Roman"/>
          <w:sz w:val="28"/>
          <w:szCs w:val="28"/>
        </w:rPr>
      </w:pPr>
      <w:r w:rsidRPr="009B5B38">
        <w:rPr>
          <w:rFonts w:ascii="Times New Roman" w:hAnsi="Times New Roman" w:cs="Times New Roman"/>
          <w:sz w:val="28"/>
          <w:szCs w:val="28"/>
        </w:rPr>
        <w:t>IV. Порядок осуществления контроля за соблюдением целей,</w:t>
      </w:r>
    </w:p>
    <w:p w14:paraId="5AE3659B" w14:textId="77777777" w:rsidR="00F02FDC" w:rsidRPr="009B5B38" w:rsidRDefault="00F02FDC" w:rsidP="009B5B38">
      <w:pPr>
        <w:pStyle w:val="ConsPlusTitle"/>
        <w:spacing w:line="360" w:lineRule="exact"/>
        <w:ind w:firstLine="709"/>
        <w:jc w:val="center"/>
        <w:rPr>
          <w:rFonts w:ascii="Times New Roman" w:hAnsi="Times New Roman" w:cs="Times New Roman"/>
          <w:sz w:val="28"/>
          <w:szCs w:val="28"/>
        </w:rPr>
      </w:pPr>
      <w:r w:rsidRPr="009B5B38">
        <w:rPr>
          <w:rFonts w:ascii="Times New Roman" w:hAnsi="Times New Roman" w:cs="Times New Roman"/>
          <w:sz w:val="28"/>
          <w:szCs w:val="28"/>
        </w:rPr>
        <w:t>условий и порядка предоставления субсидий на иные цели</w:t>
      </w:r>
    </w:p>
    <w:p w14:paraId="60BDCEA9" w14:textId="77777777" w:rsidR="00F02FDC" w:rsidRPr="009B5B38" w:rsidRDefault="00F02FDC" w:rsidP="009B5B38">
      <w:pPr>
        <w:pStyle w:val="ConsPlusTitle"/>
        <w:spacing w:line="360" w:lineRule="exact"/>
        <w:ind w:firstLine="709"/>
        <w:jc w:val="center"/>
        <w:rPr>
          <w:rFonts w:ascii="Times New Roman" w:hAnsi="Times New Roman" w:cs="Times New Roman"/>
          <w:sz w:val="28"/>
          <w:szCs w:val="28"/>
        </w:rPr>
      </w:pPr>
      <w:r w:rsidRPr="009B5B38">
        <w:rPr>
          <w:rFonts w:ascii="Times New Roman" w:hAnsi="Times New Roman" w:cs="Times New Roman"/>
          <w:sz w:val="28"/>
          <w:szCs w:val="28"/>
        </w:rPr>
        <w:t>и ответств</w:t>
      </w:r>
      <w:bookmarkStart w:id="2" w:name="_GoBack"/>
      <w:bookmarkEnd w:id="2"/>
      <w:r w:rsidRPr="009B5B38">
        <w:rPr>
          <w:rFonts w:ascii="Times New Roman" w:hAnsi="Times New Roman" w:cs="Times New Roman"/>
          <w:sz w:val="28"/>
          <w:szCs w:val="28"/>
        </w:rPr>
        <w:t>енность за их несоблюдение</w:t>
      </w:r>
    </w:p>
    <w:p w14:paraId="6CAE240D"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6FA9EDD2"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4.1. Отдел образования и уполномоченный орган муниципального финансового контроля осуществляют обязательную проверку соблюдения целей и условий предоставления Организациям субсидий на иные цели.</w:t>
      </w:r>
    </w:p>
    <w:p w14:paraId="65158F17"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4.2. Организация несет ответственность за несоблюдение целей и условий предоставления субсидий на иные цели, установленных настоящим Порядком.</w:t>
      </w:r>
    </w:p>
    <w:p w14:paraId="071F64AA"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4.3. В случае несоблюдения Организацией целей и условий, установленных при предоставлении субсидий на иные цели, выявленного по результатам проверок, проведенных Отделом образования и уполномоченным органом муниципального финансового контроля, предоставленные субсидии на иные цели подлежат возврату в бюджет Еловского муниципального округа Пермского края в следующие сроки:</w:t>
      </w:r>
    </w:p>
    <w:p w14:paraId="5A65722C"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на основании требования Отдела образования - в течение 30 календарных дней со дня получения Организацией соответствующего требования;</w:t>
      </w:r>
    </w:p>
    <w:p w14:paraId="00D9E678"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на основании представления и (или) предписания уполномоченного органа муниципального финансового контроля - в срок, установленный в соответствии с бюджетным законодательством Российской Федерации.</w:t>
      </w:r>
    </w:p>
    <w:p w14:paraId="426B2CF6"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r w:rsidRPr="009B5B38">
        <w:rPr>
          <w:rFonts w:ascii="Times New Roman" w:hAnsi="Times New Roman" w:cs="Times New Roman"/>
          <w:sz w:val="28"/>
          <w:szCs w:val="28"/>
        </w:rPr>
        <w:t>В случае невыполнения Организацией требований о возврате субсидий на иные цели Отдел образования обеспечивает взыскание субсидий на иные цели в судебном порядке в соответствии с действующим законодательством.</w:t>
      </w:r>
    </w:p>
    <w:p w14:paraId="24A8A905"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bookmarkStart w:id="3" w:name="Par106"/>
      <w:bookmarkStart w:id="4" w:name="Par108"/>
      <w:bookmarkEnd w:id="3"/>
      <w:bookmarkEnd w:id="4"/>
    </w:p>
    <w:p w14:paraId="7568E6FA"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5471ED92"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31B3D17B"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5A78348C"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5084C908"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11212082"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3EE8E495"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0795FB4E" w14:textId="77777777" w:rsidR="00F02FDC" w:rsidRPr="009B5B38" w:rsidRDefault="00F02FDC" w:rsidP="009B5B38">
      <w:pPr>
        <w:pStyle w:val="ConsPlusNormal"/>
        <w:spacing w:line="360" w:lineRule="exact"/>
        <w:ind w:firstLine="709"/>
        <w:jc w:val="both"/>
        <w:rPr>
          <w:rFonts w:ascii="Times New Roman" w:hAnsi="Times New Roman" w:cs="Times New Roman"/>
          <w:sz w:val="28"/>
          <w:szCs w:val="28"/>
        </w:rPr>
      </w:pPr>
    </w:p>
    <w:p w14:paraId="1FD68447" w14:textId="77777777" w:rsidR="00F02FDC" w:rsidRPr="009B5B38" w:rsidRDefault="00F02FDC" w:rsidP="00F02FDC">
      <w:pPr>
        <w:pStyle w:val="ConsPlusNormal"/>
        <w:spacing w:line="360" w:lineRule="exact"/>
        <w:ind w:firstLine="709"/>
        <w:jc w:val="both"/>
        <w:rPr>
          <w:rFonts w:ascii="Times New Roman" w:hAnsi="Times New Roman" w:cs="Times New Roman"/>
          <w:sz w:val="28"/>
          <w:szCs w:val="28"/>
        </w:rPr>
      </w:pPr>
    </w:p>
    <w:p w14:paraId="039D6054" w14:textId="77777777" w:rsidR="00F02FDC" w:rsidRPr="009B5B38" w:rsidRDefault="00F02FDC" w:rsidP="00F02FDC">
      <w:pPr>
        <w:pStyle w:val="ConsPlusNormal"/>
        <w:spacing w:line="360" w:lineRule="exact"/>
        <w:ind w:firstLine="709"/>
        <w:jc w:val="both"/>
        <w:rPr>
          <w:rFonts w:ascii="Times New Roman" w:hAnsi="Times New Roman" w:cs="Times New Roman"/>
          <w:sz w:val="28"/>
          <w:szCs w:val="28"/>
        </w:rPr>
      </w:pPr>
    </w:p>
    <w:p w14:paraId="47852366" w14:textId="77777777" w:rsidR="00F02FDC" w:rsidRPr="009B5B38" w:rsidRDefault="00F02FDC" w:rsidP="00F02FDC">
      <w:pPr>
        <w:pStyle w:val="ConsPlusNormal"/>
        <w:spacing w:line="360" w:lineRule="exact"/>
        <w:ind w:firstLine="709"/>
        <w:jc w:val="both"/>
        <w:rPr>
          <w:rFonts w:ascii="Times New Roman" w:hAnsi="Times New Roman" w:cs="Times New Roman"/>
          <w:sz w:val="28"/>
          <w:szCs w:val="28"/>
        </w:rPr>
      </w:pPr>
    </w:p>
    <w:p w14:paraId="59ABD253" w14:textId="77777777" w:rsidR="00F02FDC" w:rsidRPr="009B5B38" w:rsidRDefault="00F02FDC" w:rsidP="00F02FDC">
      <w:pPr>
        <w:pStyle w:val="ConsPlusNormal"/>
        <w:spacing w:line="360" w:lineRule="exact"/>
        <w:ind w:firstLine="709"/>
        <w:jc w:val="both"/>
        <w:rPr>
          <w:rFonts w:ascii="Times New Roman" w:hAnsi="Times New Roman" w:cs="Times New Roman"/>
          <w:sz w:val="28"/>
          <w:szCs w:val="28"/>
        </w:rPr>
      </w:pPr>
    </w:p>
    <w:p w14:paraId="2FB0A4ED" w14:textId="77777777" w:rsidR="00F02FDC" w:rsidRPr="009B5B38" w:rsidRDefault="00F02FDC" w:rsidP="00F02FDC">
      <w:pPr>
        <w:pStyle w:val="ConsPlusNormal"/>
        <w:spacing w:line="360" w:lineRule="exact"/>
        <w:ind w:firstLine="709"/>
        <w:jc w:val="both"/>
        <w:rPr>
          <w:rFonts w:ascii="Times New Roman" w:hAnsi="Times New Roman" w:cs="Times New Roman"/>
          <w:sz w:val="28"/>
          <w:szCs w:val="28"/>
        </w:rPr>
      </w:pPr>
    </w:p>
    <w:p w14:paraId="26B3EBB8" w14:textId="77777777" w:rsidR="00F02FDC" w:rsidRPr="009B5B38" w:rsidRDefault="00F02FDC" w:rsidP="00F02FDC">
      <w:pPr>
        <w:pStyle w:val="ConsPlusNormal"/>
        <w:spacing w:line="360" w:lineRule="exact"/>
        <w:ind w:firstLine="709"/>
        <w:jc w:val="both"/>
        <w:rPr>
          <w:rFonts w:ascii="Times New Roman" w:hAnsi="Times New Roman" w:cs="Times New Roman"/>
          <w:sz w:val="28"/>
          <w:szCs w:val="28"/>
        </w:rPr>
      </w:pPr>
    </w:p>
    <w:p w14:paraId="5F66C097" w14:textId="77777777" w:rsidR="00F02FDC" w:rsidRPr="009B5B38" w:rsidRDefault="00F02FDC" w:rsidP="00F02FDC">
      <w:pPr>
        <w:pStyle w:val="ConsPlusNormal"/>
        <w:spacing w:line="360" w:lineRule="exact"/>
        <w:ind w:firstLine="709"/>
        <w:jc w:val="both"/>
        <w:rPr>
          <w:rFonts w:ascii="Times New Roman" w:hAnsi="Times New Roman" w:cs="Times New Roman"/>
        </w:rPr>
      </w:pPr>
    </w:p>
    <w:p w14:paraId="03F75D64" w14:textId="77777777" w:rsidR="00F02FDC" w:rsidRPr="009B5B38" w:rsidRDefault="00F02FDC" w:rsidP="00F02FDC">
      <w:pPr>
        <w:pStyle w:val="ConsPlusNormal"/>
        <w:spacing w:line="360" w:lineRule="exact"/>
        <w:ind w:firstLine="709"/>
        <w:jc w:val="both"/>
        <w:rPr>
          <w:rFonts w:ascii="Times New Roman" w:hAnsi="Times New Roman" w:cs="Times New Roman"/>
        </w:rPr>
      </w:pPr>
    </w:p>
    <w:p w14:paraId="43C67475" w14:textId="77777777" w:rsidR="00F02FDC" w:rsidRPr="009B5B38" w:rsidRDefault="00F02FDC" w:rsidP="00F02FDC">
      <w:pPr>
        <w:pStyle w:val="ConsPlusNormal"/>
        <w:spacing w:line="360" w:lineRule="exact"/>
        <w:ind w:firstLine="709"/>
        <w:jc w:val="both"/>
        <w:rPr>
          <w:rFonts w:ascii="Times New Roman" w:hAnsi="Times New Roman" w:cs="Times New Roman"/>
        </w:rPr>
      </w:pPr>
    </w:p>
    <w:p w14:paraId="2F6E9003" w14:textId="77777777" w:rsidR="00F02FDC" w:rsidRPr="009B5B38" w:rsidRDefault="00F02FDC" w:rsidP="00F02FDC">
      <w:pPr>
        <w:pStyle w:val="ConsPlusNormal"/>
        <w:spacing w:line="360" w:lineRule="exact"/>
        <w:ind w:firstLine="709"/>
        <w:jc w:val="both"/>
        <w:rPr>
          <w:rFonts w:ascii="Times New Roman" w:hAnsi="Times New Roman" w:cs="Times New Roman"/>
        </w:rPr>
      </w:pPr>
    </w:p>
    <w:p w14:paraId="3F977EF5" w14:textId="77777777" w:rsidR="00F02FDC" w:rsidRPr="009B5B38" w:rsidRDefault="00F02FDC" w:rsidP="00F02FDC">
      <w:pPr>
        <w:pStyle w:val="ConsPlusNormal"/>
        <w:jc w:val="both"/>
        <w:rPr>
          <w:rFonts w:ascii="Times New Roman" w:hAnsi="Times New Roman" w:cs="Times New Roman"/>
        </w:rPr>
      </w:pPr>
    </w:p>
    <w:p w14:paraId="31EE5BDD" w14:textId="77777777" w:rsidR="00F02FDC" w:rsidRPr="009B5B38" w:rsidRDefault="00F02FDC" w:rsidP="00F02FDC">
      <w:pPr>
        <w:pStyle w:val="ConsPlusNormal"/>
        <w:jc w:val="both"/>
        <w:rPr>
          <w:rFonts w:ascii="Times New Roman" w:hAnsi="Times New Roman" w:cs="Times New Roman"/>
        </w:rPr>
      </w:pPr>
    </w:p>
    <w:p w14:paraId="24D7A02A" w14:textId="77777777" w:rsidR="00F02FDC" w:rsidRPr="009B5B38" w:rsidRDefault="00F02FDC" w:rsidP="00F02FDC">
      <w:pPr>
        <w:pStyle w:val="ConsPlusNormal"/>
        <w:jc w:val="both"/>
        <w:rPr>
          <w:rFonts w:ascii="Times New Roman" w:hAnsi="Times New Roman" w:cs="Times New Roman"/>
        </w:rPr>
      </w:pPr>
    </w:p>
    <w:p w14:paraId="14AEAB68" w14:textId="77777777" w:rsidR="00F02FDC" w:rsidRPr="009B5B38" w:rsidRDefault="00F02FDC" w:rsidP="009B5B38">
      <w:pPr>
        <w:pStyle w:val="ConsPlusNormal"/>
        <w:spacing w:line="240" w:lineRule="exact"/>
        <w:ind w:left="4111"/>
        <w:outlineLvl w:val="1"/>
        <w:rPr>
          <w:rFonts w:ascii="Times New Roman" w:hAnsi="Times New Roman"/>
          <w:sz w:val="28"/>
          <w:szCs w:val="28"/>
        </w:rPr>
      </w:pPr>
      <w:r w:rsidRPr="009B5B38">
        <w:rPr>
          <w:rFonts w:ascii="Times New Roman" w:hAnsi="Times New Roman"/>
          <w:sz w:val="28"/>
          <w:szCs w:val="28"/>
        </w:rPr>
        <w:t>Приложение</w:t>
      </w:r>
    </w:p>
    <w:p w14:paraId="68CAB654" w14:textId="0F823E7E" w:rsidR="00F02FDC" w:rsidRPr="009B5B38" w:rsidRDefault="00F02FDC" w:rsidP="009B5B38">
      <w:pPr>
        <w:pStyle w:val="50"/>
        <w:shd w:val="clear" w:color="auto" w:fill="auto"/>
        <w:spacing w:line="240" w:lineRule="exact"/>
        <w:ind w:left="4111" w:right="-57"/>
        <w:jc w:val="left"/>
        <w:rPr>
          <w:rFonts w:ascii="Times New Roman" w:hAnsi="Times New Roman" w:cs="Times New Roman"/>
          <w:sz w:val="28"/>
          <w:szCs w:val="28"/>
        </w:rPr>
      </w:pPr>
      <w:r w:rsidRPr="009B5B38">
        <w:rPr>
          <w:rFonts w:ascii="Times New Roman" w:hAnsi="Times New Roman"/>
          <w:sz w:val="28"/>
          <w:szCs w:val="28"/>
        </w:rPr>
        <w:t xml:space="preserve">к </w:t>
      </w:r>
      <w:r w:rsidRPr="009B5B38">
        <w:rPr>
          <w:rFonts w:ascii="Times New Roman" w:hAnsi="Times New Roman" w:cs="Times New Roman"/>
          <w:sz w:val="28"/>
          <w:szCs w:val="28"/>
        </w:rPr>
        <w:t>Порядку</w:t>
      </w:r>
      <w:r w:rsidR="009B5B38">
        <w:rPr>
          <w:rFonts w:ascii="Times New Roman" w:hAnsi="Times New Roman" w:cs="Times New Roman"/>
          <w:sz w:val="28"/>
          <w:szCs w:val="28"/>
        </w:rPr>
        <w:t xml:space="preserve"> </w:t>
      </w:r>
      <w:r w:rsidRPr="009B5B38">
        <w:rPr>
          <w:rFonts w:ascii="Times New Roman" w:hAnsi="Times New Roman" w:cs="Times New Roman"/>
          <w:sz w:val="28"/>
          <w:szCs w:val="28"/>
        </w:rPr>
        <w:t xml:space="preserve">предоставления и расходования </w:t>
      </w:r>
      <w:r w:rsidR="009B5B38">
        <w:rPr>
          <w:rFonts w:ascii="Times New Roman" w:hAnsi="Times New Roman" w:cs="Times New Roman"/>
          <w:sz w:val="28"/>
          <w:szCs w:val="28"/>
        </w:rPr>
        <w:t xml:space="preserve">субсидий на </w:t>
      </w:r>
      <w:r w:rsidRPr="009B5B38">
        <w:rPr>
          <w:rFonts w:ascii="Times New Roman" w:hAnsi="Times New Roman" w:cs="Times New Roman"/>
          <w:sz w:val="28"/>
          <w:szCs w:val="28"/>
        </w:rPr>
        <w:t>иные цели из бюджета Еловского муниципального округа муниципальным образовательным организациям Еловского муниципального округа на предоставления выплат ежемесячного</w:t>
      </w:r>
      <w:r w:rsidR="009B5B38">
        <w:rPr>
          <w:rFonts w:ascii="Times New Roman" w:hAnsi="Times New Roman" w:cs="Times New Roman"/>
          <w:sz w:val="28"/>
          <w:szCs w:val="28"/>
        </w:rPr>
        <w:t xml:space="preserve"> </w:t>
      </w:r>
      <w:r w:rsidRPr="009B5B38">
        <w:rPr>
          <w:rFonts w:ascii="Times New Roman" w:hAnsi="Times New Roman" w:cs="Times New Roman"/>
          <w:sz w:val="28"/>
          <w:szCs w:val="28"/>
        </w:rPr>
        <w:t>денежного вознаграждения за классное руководство педагогическим работникам</w:t>
      </w:r>
    </w:p>
    <w:p w14:paraId="04527BF5" w14:textId="793BC515" w:rsidR="00F02FDC" w:rsidRPr="009B5B38" w:rsidRDefault="00F02FDC" w:rsidP="009B5B38">
      <w:pPr>
        <w:pStyle w:val="ConsPlusNormal"/>
        <w:spacing w:line="240" w:lineRule="exact"/>
        <w:ind w:left="4111"/>
        <w:rPr>
          <w:rFonts w:ascii="Times New Roman" w:hAnsi="Times New Roman" w:cs="Times New Roman"/>
          <w:sz w:val="28"/>
          <w:szCs w:val="28"/>
        </w:rPr>
      </w:pPr>
      <w:r w:rsidRPr="009B5B38">
        <w:rPr>
          <w:rFonts w:ascii="Times New Roman" w:hAnsi="Times New Roman" w:cs="Times New Roman"/>
          <w:sz w:val="28"/>
          <w:szCs w:val="28"/>
        </w:rPr>
        <w:t>муниципальных образовательных организаций,</w:t>
      </w:r>
      <w:r w:rsidR="009B5B38">
        <w:rPr>
          <w:rFonts w:ascii="Times New Roman" w:hAnsi="Times New Roman" w:cs="Times New Roman"/>
          <w:sz w:val="28"/>
          <w:szCs w:val="28"/>
        </w:rPr>
        <w:t xml:space="preserve"> </w:t>
      </w:r>
      <w:r w:rsidRPr="009B5B38">
        <w:rPr>
          <w:rFonts w:ascii="Times New Roman" w:hAnsi="Times New Roman" w:cs="Times New Roman"/>
          <w:sz w:val="28"/>
          <w:szCs w:val="28"/>
        </w:rPr>
        <w:t>реализующих образовательные программы начального общего, основного общего</w:t>
      </w:r>
      <w:r w:rsidR="009B5B38">
        <w:rPr>
          <w:rFonts w:ascii="Times New Roman" w:hAnsi="Times New Roman" w:cs="Times New Roman"/>
          <w:sz w:val="28"/>
          <w:szCs w:val="28"/>
        </w:rPr>
        <w:t xml:space="preserve"> </w:t>
      </w:r>
      <w:r w:rsidRPr="009B5B38">
        <w:rPr>
          <w:rFonts w:ascii="Times New Roman" w:hAnsi="Times New Roman" w:cs="Times New Roman"/>
          <w:sz w:val="28"/>
          <w:szCs w:val="28"/>
        </w:rPr>
        <w:t>и среднего общего образования,</w:t>
      </w:r>
    </w:p>
    <w:p w14:paraId="5DD99274" w14:textId="73169F12" w:rsidR="00F02FDC" w:rsidRPr="009B5B38" w:rsidRDefault="00F02FDC" w:rsidP="009B5B38">
      <w:pPr>
        <w:pStyle w:val="ConsPlusNormal"/>
        <w:spacing w:line="240" w:lineRule="exact"/>
        <w:ind w:left="4111"/>
        <w:rPr>
          <w:rFonts w:ascii="Times New Roman" w:hAnsi="Times New Roman" w:cs="Times New Roman"/>
          <w:sz w:val="28"/>
          <w:szCs w:val="28"/>
        </w:rPr>
      </w:pPr>
      <w:r w:rsidRPr="009B5B38">
        <w:rPr>
          <w:rFonts w:ascii="Times New Roman" w:hAnsi="Times New Roman" w:cs="Times New Roman"/>
          <w:sz w:val="28"/>
          <w:szCs w:val="28"/>
        </w:rPr>
        <w:t>в том числе адаптированные основные общеобразовательные программы</w:t>
      </w:r>
    </w:p>
    <w:p w14:paraId="7ED44C1F" w14:textId="77777777" w:rsidR="00F02FDC" w:rsidRPr="009B5B38" w:rsidRDefault="00F02FDC" w:rsidP="00F02FDC">
      <w:pPr>
        <w:pStyle w:val="ConsPlusNormal"/>
        <w:spacing w:line="240" w:lineRule="exact"/>
        <w:ind w:left="4678" w:hanging="567"/>
        <w:rPr>
          <w:rFonts w:ascii="Times New Roman" w:hAnsi="Times New Roman"/>
          <w:sz w:val="28"/>
          <w:szCs w:val="28"/>
        </w:rPr>
      </w:pPr>
    </w:p>
    <w:p w14:paraId="31793540" w14:textId="77777777" w:rsidR="00F02FDC" w:rsidRPr="009B5B38" w:rsidRDefault="00F02FDC" w:rsidP="00F02FDC">
      <w:pPr>
        <w:pStyle w:val="ConsPlusNormal"/>
        <w:jc w:val="right"/>
        <w:rPr>
          <w:rFonts w:ascii="Times New Roman" w:hAnsi="Times New Roman"/>
          <w:sz w:val="24"/>
          <w:szCs w:val="24"/>
        </w:rPr>
      </w:pPr>
    </w:p>
    <w:p w14:paraId="11FCB8FC" w14:textId="77777777" w:rsidR="00F02FDC" w:rsidRPr="009B5B38" w:rsidRDefault="00F02FDC" w:rsidP="00F02FDC">
      <w:pPr>
        <w:pStyle w:val="ConsPlusNormal"/>
        <w:jc w:val="right"/>
        <w:rPr>
          <w:rFonts w:ascii="Times New Roman" w:hAnsi="Times New Roman"/>
          <w:sz w:val="28"/>
          <w:szCs w:val="28"/>
        </w:rPr>
      </w:pPr>
      <w:r w:rsidRPr="009B5B38">
        <w:rPr>
          <w:rFonts w:ascii="Times New Roman" w:hAnsi="Times New Roman"/>
          <w:sz w:val="28"/>
          <w:szCs w:val="28"/>
        </w:rPr>
        <w:t>ФОРМА</w:t>
      </w:r>
    </w:p>
    <w:p w14:paraId="27516222" w14:textId="77777777" w:rsidR="00F02FDC" w:rsidRPr="009B5B38" w:rsidRDefault="00F02FDC" w:rsidP="00F02FDC">
      <w:pPr>
        <w:pStyle w:val="ConsPlusNormal"/>
        <w:jc w:val="both"/>
        <w:rPr>
          <w:rFonts w:ascii="Times New Roman" w:hAnsi="Times New Roman"/>
          <w:sz w:val="24"/>
          <w:szCs w:val="24"/>
        </w:rPr>
      </w:pPr>
    </w:p>
    <w:p w14:paraId="782E69DF" w14:textId="77777777" w:rsidR="00F02FDC" w:rsidRPr="009B5B38" w:rsidRDefault="00F02FDC" w:rsidP="00F02FDC">
      <w:pPr>
        <w:pStyle w:val="ConsPlusNormal"/>
        <w:spacing w:line="240" w:lineRule="exact"/>
        <w:jc w:val="center"/>
        <w:rPr>
          <w:rFonts w:ascii="Times New Roman" w:hAnsi="Times New Roman"/>
          <w:b/>
          <w:bCs/>
          <w:sz w:val="28"/>
          <w:szCs w:val="28"/>
        </w:rPr>
      </w:pPr>
      <w:bookmarkStart w:id="5" w:name="Par115"/>
      <w:bookmarkEnd w:id="5"/>
      <w:r w:rsidRPr="009B5B38">
        <w:rPr>
          <w:rFonts w:ascii="Times New Roman" w:hAnsi="Times New Roman"/>
          <w:b/>
          <w:bCs/>
          <w:sz w:val="28"/>
          <w:szCs w:val="28"/>
        </w:rPr>
        <w:t>ОТЧЕТ</w:t>
      </w:r>
    </w:p>
    <w:p w14:paraId="27A080B5" w14:textId="77777777" w:rsidR="00F02FDC" w:rsidRPr="009B5B38" w:rsidRDefault="00F02FDC" w:rsidP="00F02FDC">
      <w:pPr>
        <w:pStyle w:val="ConsPlusNormal"/>
        <w:spacing w:line="240" w:lineRule="exact"/>
        <w:jc w:val="center"/>
        <w:rPr>
          <w:rFonts w:ascii="Times New Roman" w:hAnsi="Times New Roman"/>
          <w:b/>
          <w:bCs/>
          <w:sz w:val="28"/>
          <w:szCs w:val="28"/>
        </w:rPr>
      </w:pPr>
      <w:r w:rsidRPr="009B5B38">
        <w:rPr>
          <w:rFonts w:ascii="Times New Roman" w:hAnsi="Times New Roman"/>
          <w:b/>
          <w:bCs/>
          <w:sz w:val="28"/>
          <w:szCs w:val="28"/>
        </w:rPr>
        <w:t xml:space="preserve">о расходовании Субсидии </w:t>
      </w:r>
      <w:r w:rsidRPr="009B5B38">
        <w:rPr>
          <w:rFonts w:ascii="Times New Roman" w:hAnsi="Times New Roman" w:cs="Times New Roman"/>
          <w:b/>
          <w:bCs/>
          <w:sz w:val="28"/>
          <w:szCs w:val="28"/>
        </w:rPr>
        <w:t>на предоставление выплат ежемесячного денежного вознаграждения за классное руководство педагогическим работникам муниципальных образовательных организаций Еловского муниципального округа,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p>
    <w:p w14:paraId="53765A6C" w14:textId="77777777" w:rsidR="00F02FDC" w:rsidRPr="009B5B38" w:rsidRDefault="00F02FDC" w:rsidP="00F02FDC">
      <w:pPr>
        <w:pStyle w:val="ConsPlusNormal"/>
        <w:jc w:val="center"/>
        <w:rPr>
          <w:rFonts w:ascii="Times New Roman" w:hAnsi="Times New Roman"/>
          <w:sz w:val="24"/>
          <w:szCs w:val="24"/>
        </w:rPr>
      </w:pPr>
    </w:p>
    <w:tbl>
      <w:tblPr>
        <w:tblW w:w="10474" w:type="dxa"/>
        <w:tblInd w:w="-826" w:type="dxa"/>
        <w:tblLayout w:type="fixed"/>
        <w:tblCellMar>
          <w:top w:w="102" w:type="dxa"/>
          <w:left w:w="62" w:type="dxa"/>
          <w:bottom w:w="102" w:type="dxa"/>
          <w:right w:w="62" w:type="dxa"/>
        </w:tblCellMar>
        <w:tblLook w:val="04A0" w:firstRow="1" w:lastRow="0" w:firstColumn="1" w:lastColumn="0" w:noHBand="0" w:noVBand="1"/>
      </w:tblPr>
      <w:tblGrid>
        <w:gridCol w:w="1926"/>
        <w:gridCol w:w="1458"/>
        <w:gridCol w:w="2276"/>
        <w:gridCol w:w="2057"/>
        <w:gridCol w:w="1153"/>
        <w:gridCol w:w="1604"/>
      </w:tblGrid>
      <w:tr w:rsidR="009B5B38" w:rsidRPr="009B5B38" w14:paraId="76C85E87" w14:textId="77777777" w:rsidTr="00F02FDC">
        <w:trPr>
          <w:trHeight w:val="1571"/>
        </w:trPr>
        <w:tc>
          <w:tcPr>
            <w:tcW w:w="1926" w:type="dxa"/>
            <w:tcBorders>
              <w:top w:val="single" w:sz="4" w:space="0" w:color="auto"/>
              <w:left w:val="single" w:sz="4" w:space="0" w:color="auto"/>
              <w:bottom w:val="single" w:sz="4" w:space="0" w:color="auto"/>
              <w:right w:val="single" w:sz="4" w:space="0" w:color="auto"/>
            </w:tcBorders>
            <w:vAlign w:val="center"/>
            <w:hideMark/>
          </w:tcPr>
          <w:p w14:paraId="7E77C3B0"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Наименование образовательной организации</w:t>
            </w:r>
          </w:p>
        </w:tc>
        <w:tc>
          <w:tcPr>
            <w:tcW w:w="1458" w:type="dxa"/>
            <w:tcBorders>
              <w:top w:val="single" w:sz="4" w:space="0" w:color="auto"/>
              <w:left w:val="single" w:sz="4" w:space="0" w:color="auto"/>
              <w:bottom w:val="single" w:sz="4" w:space="0" w:color="auto"/>
              <w:right w:val="single" w:sz="4" w:space="0" w:color="auto"/>
            </w:tcBorders>
            <w:vAlign w:val="center"/>
            <w:hideMark/>
          </w:tcPr>
          <w:p w14:paraId="539B2AB3"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Утверждено на год, руб.</w:t>
            </w:r>
          </w:p>
        </w:tc>
        <w:tc>
          <w:tcPr>
            <w:tcW w:w="2276" w:type="dxa"/>
            <w:tcBorders>
              <w:top w:val="single" w:sz="4" w:space="0" w:color="auto"/>
              <w:left w:val="single" w:sz="4" w:space="0" w:color="auto"/>
              <w:bottom w:val="single" w:sz="4" w:space="0" w:color="auto"/>
              <w:right w:val="single" w:sz="4" w:space="0" w:color="auto"/>
            </w:tcBorders>
            <w:vAlign w:val="center"/>
            <w:hideMark/>
          </w:tcPr>
          <w:p w14:paraId="02C2074C"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Профинансировано с начала года нарастающим итогом, руб.</w:t>
            </w:r>
          </w:p>
        </w:tc>
        <w:tc>
          <w:tcPr>
            <w:tcW w:w="2057" w:type="dxa"/>
            <w:tcBorders>
              <w:top w:val="single" w:sz="4" w:space="0" w:color="auto"/>
              <w:left w:val="single" w:sz="4" w:space="0" w:color="auto"/>
              <w:bottom w:val="single" w:sz="4" w:space="0" w:color="auto"/>
              <w:right w:val="single" w:sz="4" w:space="0" w:color="auto"/>
            </w:tcBorders>
            <w:vAlign w:val="center"/>
            <w:hideMark/>
          </w:tcPr>
          <w:p w14:paraId="689EA228"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Кассовые расходы с начала года нарастающим итогом, руб.</w:t>
            </w:r>
          </w:p>
        </w:tc>
        <w:tc>
          <w:tcPr>
            <w:tcW w:w="1153" w:type="dxa"/>
            <w:tcBorders>
              <w:top w:val="single" w:sz="4" w:space="0" w:color="auto"/>
              <w:left w:val="single" w:sz="4" w:space="0" w:color="auto"/>
              <w:bottom w:val="single" w:sz="4" w:space="0" w:color="auto"/>
              <w:right w:val="single" w:sz="4" w:space="0" w:color="auto"/>
            </w:tcBorders>
            <w:vAlign w:val="center"/>
            <w:hideMark/>
          </w:tcPr>
          <w:p w14:paraId="28BFD78A"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Остаток неиспользованных средств, руб.</w:t>
            </w:r>
          </w:p>
        </w:tc>
        <w:tc>
          <w:tcPr>
            <w:tcW w:w="1604" w:type="dxa"/>
            <w:tcBorders>
              <w:top w:val="single" w:sz="4" w:space="0" w:color="auto"/>
              <w:left w:val="single" w:sz="4" w:space="0" w:color="auto"/>
              <w:bottom w:val="single" w:sz="4" w:space="0" w:color="auto"/>
              <w:right w:val="single" w:sz="4" w:space="0" w:color="auto"/>
            </w:tcBorders>
            <w:vAlign w:val="center"/>
            <w:hideMark/>
          </w:tcPr>
          <w:p w14:paraId="62BC8F0A"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Количество получателей выплаты, чел.</w:t>
            </w:r>
          </w:p>
        </w:tc>
      </w:tr>
      <w:tr w:rsidR="009B5B38" w:rsidRPr="009B5B38" w14:paraId="5AD062BA" w14:textId="77777777" w:rsidTr="00F02FDC">
        <w:trPr>
          <w:trHeight w:val="311"/>
        </w:trPr>
        <w:tc>
          <w:tcPr>
            <w:tcW w:w="1926" w:type="dxa"/>
            <w:tcBorders>
              <w:top w:val="single" w:sz="4" w:space="0" w:color="auto"/>
              <w:left w:val="single" w:sz="4" w:space="0" w:color="auto"/>
              <w:bottom w:val="single" w:sz="4" w:space="0" w:color="auto"/>
              <w:right w:val="single" w:sz="4" w:space="0" w:color="auto"/>
            </w:tcBorders>
            <w:vAlign w:val="center"/>
            <w:hideMark/>
          </w:tcPr>
          <w:p w14:paraId="7FDF5075"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1</w:t>
            </w:r>
          </w:p>
        </w:tc>
        <w:tc>
          <w:tcPr>
            <w:tcW w:w="1458" w:type="dxa"/>
            <w:tcBorders>
              <w:top w:val="single" w:sz="4" w:space="0" w:color="auto"/>
              <w:left w:val="single" w:sz="4" w:space="0" w:color="auto"/>
              <w:bottom w:val="single" w:sz="4" w:space="0" w:color="auto"/>
              <w:right w:val="single" w:sz="4" w:space="0" w:color="auto"/>
            </w:tcBorders>
            <w:vAlign w:val="center"/>
            <w:hideMark/>
          </w:tcPr>
          <w:p w14:paraId="351E9C9A"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2</w:t>
            </w:r>
          </w:p>
        </w:tc>
        <w:tc>
          <w:tcPr>
            <w:tcW w:w="2276" w:type="dxa"/>
            <w:tcBorders>
              <w:top w:val="single" w:sz="4" w:space="0" w:color="auto"/>
              <w:left w:val="single" w:sz="4" w:space="0" w:color="auto"/>
              <w:bottom w:val="single" w:sz="4" w:space="0" w:color="auto"/>
              <w:right w:val="single" w:sz="4" w:space="0" w:color="auto"/>
            </w:tcBorders>
            <w:vAlign w:val="center"/>
            <w:hideMark/>
          </w:tcPr>
          <w:p w14:paraId="726AA2C6"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3</w:t>
            </w:r>
          </w:p>
        </w:tc>
        <w:tc>
          <w:tcPr>
            <w:tcW w:w="2057" w:type="dxa"/>
            <w:tcBorders>
              <w:top w:val="single" w:sz="4" w:space="0" w:color="auto"/>
              <w:left w:val="single" w:sz="4" w:space="0" w:color="auto"/>
              <w:bottom w:val="single" w:sz="4" w:space="0" w:color="auto"/>
              <w:right w:val="single" w:sz="4" w:space="0" w:color="auto"/>
            </w:tcBorders>
            <w:vAlign w:val="center"/>
            <w:hideMark/>
          </w:tcPr>
          <w:p w14:paraId="7FF3762B"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4</w:t>
            </w:r>
          </w:p>
        </w:tc>
        <w:tc>
          <w:tcPr>
            <w:tcW w:w="1153" w:type="dxa"/>
            <w:tcBorders>
              <w:top w:val="single" w:sz="4" w:space="0" w:color="auto"/>
              <w:left w:val="single" w:sz="4" w:space="0" w:color="auto"/>
              <w:bottom w:val="single" w:sz="4" w:space="0" w:color="auto"/>
              <w:right w:val="single" w:sz="4" w:space="0" w:color="auto"/>
            </w:tcBorders>
            <w:vAlign w:val="center"/>
            <w:hideMark/>
          </w:tcPr>
          <w:p w14:paraId="3A0953B8"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5</w:t>
            </w:r>
          </w:p>
        </w:tc>
        <w:tc>
          <w:tcPr>
            <w:tcW w:w="1604" w:type="dxa"/>
            <w:tcBorders>
              <w:top w:val="single" w:sz="4" w:space="0" w:color="auto"/>
              <w:left w:val="single" w:sz="4" w:space="0" w:color="auto"/>
              <w:bottom w:val="single" w:sz="4" w:space="0" w:color="auto"/>
              <w:right w:val="single" w:sz="4" w:space="0" w:color="auto"/>
            </w:tcBorders>
            <w:hideMark/>
          </w:tcPr>
          <w:p w14:paraId="12DD9CAD"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6</w:t>
            </w:r>
          </w:p>
        </w:tc>
      </w:tr>
      <w:tr w:rsidR="009B5B38" w:rsidRPr="009B5B38" w14:paraId="10EFD928" w14:textId="77777777" w:rsidTr="00F02FDC">
        <w:trPr>
          <w:trHeight w:val="325"/>
        </w:trPr>
        <w:tc>
          <w:tcPr>
            <w:tcW w:w="1926" w:type="dxa"/>
            <w:tcBorders>
              <w:top w:val="single" w:sz="4" w:space="0" w:color="auto"/>
              <w:left w:val="single" w:sz="4" w:space="0" w:color="auto"/>
              <w:bottom w:val="single" w:sz="4" w:space="0" w:color="auto"/>
              <w:right w:val="single" w:sz="4" w:space="0" w:color="auto"/>
            </w:tcBorders>
            <w:vAlign w:val="center"/>
          </w:tcPr>
          <w:p w14:paraId="07685729" w14:textId="77777777" w:rsidR="00F02FDC" w:rsidRPr="009B5B38" w:rsidRDefault="00F02FDC" w:rsidP="006F641B">
            <w:pPr>
              <w:pStyle w:val="ConsPlusNormal"/>
              <w:spacing w:line="276" w:lineRule="auto"/>
              <w:rPr>
                <w:rFonts w:ascii="Times New Roman" w:hAnsi="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48E46E5A" w14:textId="77777777" w:rsidR="00F02FDC" w:rsidRPr="009B5B38" w:rsidRDefault="00F02FDC" w:rsidP="006F641B">
            <w:pPr>
              <w:pStyle w:val="ConsPlusNormal"/>
              <w:spacing w:line="276" w:lineRule="auto"/>
              <w:rPr>
                <w:rFonts w:ascii="Times New Roman" w:hAnsi="Times New Roman"/>
                <w:sz w:val="24"/>
                <w:szCs w:val="24"/>
              </w:rPr>
            </w:pPr>
          </w:p>
        </w:tc>
        <w:tc>
          <w:tcPr>
            <w:tcW w:w="2276" w:type="dxa"/>
            <w:tcBorders>
              <w:top w:val="single" w:sz="4" w:space="0" w:color="auto"/>
              <w:left w:val="single" w:sz="4" w:space="0" w:color="auto"/>
              <w:bottom w:val="single" w:sz="4" w:space="0" w:color="auto"/>
              <w:right w:val="single" w:sz="4" w:space="0" w:color="auto"/>
            </w:tcBorders>
          </w:tcPr>
          <w:p w14:paraId="7E6A3DD8" w14:textId="77777777" w:rsidR="00F02FDC" w:rsidRPr="009B5B38" w:rsidRDefault="00F02FDC" w:rsidP="006F641B">
            <w:pPr>
              <w:pStyle w:val="ConsPlusNormal"/>
              <w:spacing w:line="276" w:lineRule="auto"/>
              <w:rPr>
                <w:rFonts w:ascii="Times New Roman" w:hAnsi="Times New Roman"/>
                <w:sz w:val="24"/>
                <w:szCs w:val="24"/>
              </w:rPr>
            </w:pPr>
          </w:p>
        </w:tc>
        <w:tc>
          <w:tcPr>
            <w:tcW w:w="2057" w:type="dxa"/>
            <w:tcBorders>
              <w:top w:val="single" w:sz="4" w:space="0" w:color="auto"/>
              <w:left w:val="single" w:sz="4" w:space="0" w:color="auto"/>
              <w:bottom w:val="single" w:sz="4" w:space="0" w:color="auto"/>
              <w:right w:val="single" w:sz="4" w:space="0" w:color="auto"/>
            </w:tcBorders>
          </w:tcPr>
          <w:p w14:paraId="4CD38ECA" w14:textId="77777777" w:rsidR="00F02FDC" w:rsidRPr="009B5B38" w:rsidRDefault="00F02FDC" w:rsidP="006F641B">
            <w:pPr>
              <w:pStyle w:val="ConsPlusNormal"/>
              <w:spacing w:line="276" w:lineRule="auto"/>
              <w:rPr>
                <w:rFonts w:ascii="Times New Roman" w:hAnsi="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14:paraId="6B19B705" w14:textId="77777777" w:rsidR="00F02FDC" w:rsidRPr="009B5B38" w:rsidRDefault="00F02FDC" w:rsidP="006F641B">
            <w:pPr>
              <w:pStyle w:val="ConsPlusNormal"/>
              <w:spacing w:line="276" w:lineRule="auto"/>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14:paraId="548F1A46" w14:textId="77777777" w:rsidR="00F02FDC" w:rsidRPr="009B5B38" w:rsidRDefault="00F02FDC" w:rsidP="006F641B">
            <w:pPr>
              <w:pStyle w:val="ConsPlusNormal"/>
              <w:spacing w:line="276" w:lineRule="auto"/>
              <w:rPr>
                <w:rFonts w:ascii="Times New Roman" w:hAnsi="Times New Roman"/>
                <w:sz w:val="24"/>
                <w:szCs w:val="24"/>
              </w:rPr>
            </w:pPr>
          </w:p>
        </w:tc>
      </w:tr>
      <w:tr w:rsidR="009B5B38" w:rsidRPr="009B5B38" w14:paraId="15332EC4" w14:textId="77777777" w:rsidTr="00F02FDC">
        <w:trPr>
          <w:trHeight w:val="325"/>
        </w:trPr>
        <w:tc>
          <w:tcPr>
            <w:tcW w:w="1926" w:type="dxa"/>
            <w:tcBorders>
              <w:top w:val="single" w:sz="4" w:space="0" w:color="auto"/>
              <w:left w:val="single" w:sz="4" w:space="0" w:color="auto"/>
              <w:bottom w:val="single" w:sz="4" w:space="0" w:color="auto"/>
              <w:right w:val="single" w:sz="4" w:space="0" w:color="auto"/>
            </w:tcBorders>
            <w:vAlign w:val="center"/>
          </w:tcPr>
          <w:p w14:paraId="5C6A9252" w14:textId="77777777" w:rsidR="00F02FDC" w:rsidRPr="009B5B38" w:rsidRDefault="00F02FDC" w:rsidP="006F641B">
            <w:pPr>
              <w:pStyle w:val="ConsPlusNormal"/>
              <w:spacing w:line="276" w:lineRule="auto"/>
              <w:rPr>
                <w:rFonts w:ascii="Times New Roman" w:hAnsi="Times New Roman"/>
                <w:sz w:val="24"/>
                <w:szCs w:val="24"/>
              </w:rPr>
            </w:pPr>
          </w:p>
        </w:tc>
        <w:tc>
          <w:tcPr>
            <w:tcW w:w="1458" w:type="dxa"/>
            <w:tcBorders>
              <w:top w:val="single" w:sz="4" w:space="0" w:color="auto"/>
              <w:left w:val="single" w:sz="4" w:space="0" w:color="auto"/>
              <w:bottom w:val="single" w:sz="4" w:space="0" w:color="auto"/>
              <w:right w:val="single" w:sz="4" w:space="0" w:color="auto"/>
            </w:tcBorders>
          </w:tcPr>
          <w:p w14:paraId="7F7C35DE" w14:textId="77777777" w:rsidR="00F02FDC" w:rsidRPr="009B5B38" w:rsidRDefault="00F02FDC" w:rsidP="006F641B">
            <w:pPr>
              <w:pStyle w:val="ConsPlusNormal"/>
              <w:spacing w:line="276" w:lineRule="auto"/>
              <w:rPr>
                <w:rFonts w:ascii="Times New Roman" w:hAnsi="Times New Roman"/>
                <w:sz w:val="24"/>
                <w:szCs w:val="24"/>
              </w:rPr>
            </w:pPr>
          </w:p>
        </w:tc>
        <w:tc>
          <w:tcPr>
            <w:tcW w:w="2276" w:type="dxa"/>
            <w:tcBorders>
              <w:top w:val="single" w:sz="4" w:space="0" w:color="auto"/>
              <w:left w:val="single" w:sz="4" w:space="0" w:color="auto"/>
              <w:bottom w:val="single" w:sz="4" w:space="0" w:color="auto"/>
              <w:right w:val="single" w:sz="4" w:space="0" w:color="auto"/>
            </w:tcBorders>
          </w:tcPr>
          <w:p w14:paraId="5B2B7CEF" w14:textId="77777777" w:rsidR="00F02FDC" w:rsidRPr="009B5B38" w:rsidRDefault="00F02FDC" w:rsidP="006F641B">
            <w:pPr>
              <w:pStyle w:val="ConsPlusNormal"/>
              <w:spacing w:line="276" w:lineRule="auto"/>
              <w:rPr>
                <w:rFonts w:ascii="Times New Roman" w:hAnsi="Times New Roman"/>
                <w:sz w:val="24"/>
                <w:szCs w:val="24"/>
              </w:rPr>
            </w:pPr>
          </w:p>
        </w:tc>
        <w:tc>
          <w:tcPr>
            <w:tcW w:w="2057" w:type="dxa"/>
            <w:tcBorders>
              <w:top w:val="single" w:sz="4" w:space="0" w:color="auto"/>
              <w:left w:val="single" w:sz="4" w:space="0" w:color="auto"/>
              <w:bottom w:val="single" w:sz="4" w:space="0" w:color="auto"/>
              <w:right w:val="single" w:sz="4" w:space="0" w:color="auto"/>
            </w:tcBorders>
          </w:tcPr>
          <w:p w14:paraId="2E64BD42" w14:textId="77777777" w:rsidR="00F02FDC" w:rsidRPr="009B5B38" w:rsidRDefault="00F02FDC" w:rsidP="006F641B">
            <w:pPr>
              <w:pStyle w:val="ConsPlusNormal"/>
              <w:spacing w:line="276" w:lineRule="auto"/>
              <w:rPr>
                <w:rFonts w:ascii="Times New Roman" w:hAnsi="Times New Roman"/>
                <w:sz w:val="24"/>
                <w:szCs w:val="24"/>
              </w:rPr>
            </w:pPr>
          </w:p>
        </w:tc>
        <w:tc>
          <w:tcPr>
            <w:tcW w:w="1153" w:type="dxa"/>
            <w:tcBorders>
              <w:top w:val="single" w:sz="4" w:space="0" w:color="auto"/>
              <w:left w:val="single" w:sz="4" w:space="0" w:color="auto"/>
              <w:bottom w:val="single" w:sz="4" w:space="0" w:color="auto"/>
              <w:right w:val="single" w:sz="4" w:space="0" w:color="auto"/>
            </w:tcBorders>
          </w:tcPr>
          <w:p w14:paraId="69BD5E0C" w14:textId="77777777" w:rsidR="00F02FDC" w:rsidRPr="009B5B38" w:rsidRDefault="00F02FDC" w:rsidP="006F641B">
            <w:pPr>
              <w:pStyle w:val="ConsPlusNormal"/>
              <w:spacing w:line="276" w:lineRule="auto"/>
              <w:rPr>
                <w:rFonts w:ascii="Times New Roman" w:hAnsi="Times New Roman"/>
                <w:sz w:val="24"/>
                <w:szCs w:val="24"/>
              </w:rPr>
            </w:pPr>
          </w:p>
        </w:tc>
        <w:tc>
          <w:tcPr>
            <w:tcW w:w="1604" w:type="dxa"/>
            <w:tcBorders>
              <w:top w:val="single" w:sz="4" w:space="0" w:color="auto"/>
              <w:left w:val="single" w:sz="4" w:space="0" w:color="auto"/>
              <w:bottom w:val="single" w:sz="4" w:space="0" w:color="auto"/>
              <w:right w:val="single" w:sz="4" w:space="0" w:color="auto"/>
            </w:tcBorders>
          </w:tcPr>
          <w:p w14:paraId="20CDE0BB" w14:textId="77777777" w:rsidR="00F02FDC" w:rsidRPr="009B5B38" w:rsidRDefault="00F02FDC" w:rsidP="006F641B">
            <w:pPr>
              <w:pStyle w:val="ConsPlusNormal"/>
              <w:spacing w:line="276" w:lineRule="auto"/>
              <w:rPr>
                <w:rFonts w:ascii="Times New Roman" w:hAnsi="Times New Roman"/>
                <w:sz w:val="24"/>
                <w:szCs w:val="24"/>
              </w:rPr>
            </w:pPr>
          </w:p>
        </w:tc>
      </w:tr>
    </w:tbl>
    <w:p w14:paraId="6795DDF5" w14:textId="77777777" w:rsidR="00F02FDC" w:rsidRPr="009B5B38" w:rsidRDefault="00F02FDC" w:rsidP="00F02FDC">
      <w:pPr>
        <w:pStyle w:val="ConsPlusNormal"/>
        <w:jc w:val="both"/>
        <w:rPr>
          <w:sz w:val="16"/>
          <w:szCs w:val="16"/>
        </w:rPr>
      </w:pPr>
    </w:p>
    <w:tbl>
      <w:tblPr>
        <w:tblW w:w="0" w:type="auto"/>
        <w:tblInd w:w="-789" w:type="dxa"/>
        <w:tblLayout w:type="fixed"/>
        <w:tblCellMar>
          <w:top w:w="102" w:type="dxa"/>
          <w:left w:w="62" w:type="dxa"/>
          <w:bottom w:w="102" w:type="dxa"/>
          <w:right w:w="62" w:type="dxa"/>
        </w:tblCellMar>
        <w:tblLook w:val="04A0" w:firstRow="1" w:lastRow="0" w:firstColumn="1" w:lastColumn="0" w:noHBand="0" w:noVBand="1"/>
      </w:tblPr>
      <w:tblGrid>
        <w:gridCol w:w="4247"/>
        <w:gridCol w:w="1985"/>
        <w:gridCol w:w="3628"/>
      </w:tblGrid>
      <w:tr w:rsidR="009B5B38" w:rsidRPr="009B5B38" w14:paraId="75387D4E" w14:textId="77777777" w:rsidTr="009B5B38">
        <w:tc>
          <w:tcPr>
            <w:tcW w:w="4247" w:type="dxa"/>
            <w:hideMark/>
          </w:tcPr>
          <w:p w14:paraId="7B70E827" w14:textId="77777777" w:rsidR="00F02FDC" w:rsidRPr="009B5B38" w:rsidRDefault="00F02FDC" w:rsidP="006F641B">
            <w:pPr>
              <w:pStyle w:val="ConsPlusNormal"/>
              <w:spacing w:line="276" w:lineRule="auto"/>
              <w:rPr>
                <w:rFonts w:ascii="Times New Roman" w:hAnsi="Times New Roman"/>
                <w:sz w:val="28"/>
                <w:szCs w:val="28"/>
              </w:rPr>
            </w:pPr>
            <w:r w:rsidRPr="009B5B38">
              <w:rPr>
                <w:rFonts w:ascii="Times New Roman" w:hAnsi="Times New Roman"/>
                <w:sz w:val="28"/>
                <w:szCs w:val="28"/>
              </w:rPr>
              <w:t>Руководитель образовательной организации</w:t>
            </w:r>
          </w:p>
        </w:tc>
        <w:tc>
          <w:tcPr>
            <w:tcW w:w="1985" w:type="dxa"/>
            <w:hideMark/>
          </w:tcPr>
          <w:p w14:paraId="35870C71"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/______________/</w:t>
            </w:r>
          </w:p>
          <w:p w14:paraId="18F510A9"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(подпись)</w:t>
            </w:r>
          </w:p>
        </w:tc>
        <w:tc>
          <w:tcPr>
            <w:tcW w:w="3628" w:type="dxa"/>
            <w:hideMark/>
          </w:tcPr>
          <w:p w14:paraId="0C8CF36C"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/__________________________/</w:t>
            </w:r>
          </w:p>
          <w:p w14:paraId="1663296A" w14:textId="77777777" w:rsidR="00F02FDC" w:rsidRPr="009B5B38" w:rsidRDefault="00F02FDC" w:rsidP="006F641B">
            <w:pPr>
              <w:pStyle w:val="ConsPlusNormal"/>
              <w:spacing w:line="276" w:lineRule="auto"/>
              <w:jc w:val="center"/>
              <w:rPr>
                <w:rFonts w:ascii="Times New Roman" w:hAnsi="Times New Roman"/>
                <w:sz w:val="24"/>
                <w:szCs w:val="24"/>
              </w:rPr>
            </w:pPr>
            <w:r w:rsidRPr="009B5B38">
              <w:rPr>
                <w:rFonts w:ascii="Times New Roman" w:hAnsi="Times New Roman"/>
                <w:sz w:val="24"/>
                <w:szCs w:val="24"/>
              </w:rPr>
              <w:t>(расшифровка)</w:t>
            </w:r>
          </w:p>
        </w:tc>
      </w:tr>
      <w:tr w:rsidR="009B5B38" w:rsidRPr="009B5B38" w14:paraId="545118AD" w14:textId="77777777" w:rsidTr="009B5B38">
        <w:tc>
          <w:tcPr>
            <w:tcW w:w="9860" w:type="dxa"/>
            <w:gridSpan w:val="3"/>
            <w:hideMark/>
          </w:tcPr>
          <w:p w14:paraId="132C0336" w14:textId="77777777" w:rsidR="00F02FDC" w:rsidRPr="009B5B38" w:rsidRDefault="00F02FDC" w:rsidP="006F641B">
            <w:pPr>
              <w:pStyle w:val="ConsPlusNormal"/>
              <w:spacing w:line="276" w:lineRule="auto"/>
              <w:jc w:val="both"/>
              <w:rPr>
                <w:rFonts w:ascii="Times New Roman" w:hAnsi="Times New Roman"/>
                <w:sz w:val="28"/>
                <w:szCs w:val="28"/>
              </w:rPr>
            </w:pPr>
            <w:r w:rsidRPr="009B5B38">
              <w:rPr>
                <w:rFonts w:ascii="Times New Roman" w:hAnsi="Times New Roman"/>
                <w:sz w:val="28"/>
                <w:szCs w:val="28"/>
              </w:rPr>
              <w:t>Исполнитель _______________________________________________________</w:t>
            </w:r>
          </w:p>
          <w:p w14:paraId="1A83FB6C" w14:textId="77777777" w:rsidR="00F02FDC" w:rsidRPr="009B5B38" w:rsidRDefault="00F02FDC" w:rsidP="006F641B">
            <w:pPr>
              <w:pStyle w:val="ConsPlusNormal"/>
              <w:spacing w:line="276" w:lineRule="auto"/>
              <w:jc w:val="both"/>
              <w:rPr>
                <w:rFonts w:ascii="Times New Roman" w:hAnsi="Times New Roman"/>
                <w:sz w:val="28"/>
                <w:szCs w:val="28"/>
              </w:rPr>
            </w:pPr>
            <w:r w:rsidRPr="009B5B38">
              <w:rPr>
                <w:rFonts w:ascii="Times New Roman" w:hAnsi="Times New Roman"/>
                <w:sz w:val="28"/>
                <w:szCs w:val="28"/>
              </w:rPr>
              <w:t>«____» _________ 20__ г.</w:t>
            </w:r>
          </w:p>
        </w:tc>
      </w:tr>
    </w:tbl>
    <w:p w14:paraId="462C98C3" w14:textId="77777777" w:rsidR="00F02FDC" w:rsidRPr="009B5B38" w:rsidRDefault="00F02FDC" w:rsidP="00F02FDC">
      <w:pPr>
        <w:tabs>
          <w:tab w:val="left" w:pos="1474"/>
        </w:tabs>
        <w:rPr>
          <w:rFonts w:ascii="Calibri" w:hAnsi="Calibri"/>
        </w:rPr>
      </w:pPr>
    </w:p>
    <w:p w14:paraId="28DC4679" w14:textId="77777777" w:rsidR="0000013C" w:rsidRPr="009B5B38" w:rsidRDefault="0000013C" w:rsidP="00F02FDC">
      <w:pPr>
        <w:pStyle w:val="a5"/>
        <w:rPr>
          <w:rFonts w:ascii="Calibri" w:hAnsi="Calibri"/>
        </w:rPr>
      </w:pPr>
    </w:p>
    <w:p w14:paraId="75F63DDE" w14:textId="77777777" w:rsidR="009B5B38" w:rsidRPr="009B5B38" w:rsidRDefault="009B5B38">
      <w:pPr>
        <w:pStyle w:val="a5"/>
        <w:rPr>
          <w:rFonts w:ascii="Calibri" w:hAnsi="Calibri"/>
        </w:rPr>
      </w:pPr>
    </w:p>
    <w:sectPr w:rsidR="009B5B38" w:rsidRPr="009B5B38" w:rsidSect="00F02FDC">
      <w:footerReference w:type="default" r:id="rId11"/>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180E2" w14:textId="77777777" w:rsidR="008E4138" w:rsidRDefault="008E4138">
      <w:r>
        <w:separator/>
      </w:r>
    </w:p>
  </w:endnote>
  <w:endnote w:type="continuationSeparator" w:id="0">
    <w:p w14:paraId="79E46DBA" w14:textId="77777777" w:rsidR="008E4138" w:rsidRDefault="008E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FB06B" w14:textId="77777777" w:rsidR="00097994" w:rsidRDefault="00097994">
    <w:pPr>
      <w:pStyle w:val="ab"/>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2B022" w14:textId="77777777" w:rsidR="008E4138" w:rsidRDefault="008E4138">
      <w:r>
        <w:separator/>
      </w:r>
    </w:p>
  </w:footnote>
  <w:footnote w:type="continuationSeparator" w:id="0">
    <w:p w14:paraId="1C6D6072" w14:textId="77777777" w:rsidR="008E4138" w:rsidRDefault="008E4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4A9B" w14:textId="77777777" w:rsidR="00F02FDC" w:rsidRPr="001C3CF8" w:rsidRDefault="00F02FDC">
    <w:pPr>
      <w:pStyle w:val="a9"/>
      <w:jc w:val="center"/>
      <w:rPr>
        <w:szCs w:val="28"/>
      </w:rPr>
    </w:pPr>
    <w:r w:rsidRPr="001C3CF8">
      <w:rPr>
        <w:szCs w:val="28"/>
      </w:rPr>
      <w:fldChar w:fldCharType="begin"/>
    </w:r>
    <w:r w:rsidRPr="001C3CF8">
      <w:rPr>
        <w:szCs w:val="28"/>
      </w:rPr>
      <w:instrText xml:space="preserve"> PAGE   \* MERGEFORMAT </w:instrText>
    </w:r>
    <w:r w:rsidRPr="001C3CF8">
      <w:rPr>
        <w:szCs w:val="28"/>
      </w:rPr>
      <w:fldChar w:fldCharType="separate"/>
    </w:r>
    <w:r w:rsidR="00622E42">
      <w:rPr>
        <w:noProof/>
        <w:szCs w:val="28"/>
      </w:rPr>
      <w:t>6</w:t>
    </w:r>
    <w:r w:rsidRPr="001C3CF8">
      <w:rPr>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70B8"/>
    <w:multiLevelType w:val="hybridMultilevel"/>
    <w:tmpl w:val="788AA6C4"/>
    <w:lvl w:ilvl="0" w:tplc="189671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32731082"/>
    <w:multiLevelType w:val="hybridMultilevel"/>
    <w:tmpl w:val="F7D40A74"/>
    <w:lvl w:ilvl="0" w:tplc="A77609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4C21B25"/>
    <w:multiLevelType w:val="hybridMultilevel"/>
    <w:tmpl w:val="6C94FCE8"/>
    <w:lvl w:ilvl="0" w:tplc="F4922EAA">
      <w:start w:val="1"/>
      <w:numFmt w:val="upperRoman"/>
      <w:lvlText w:val="%1."/>
      <w:lvlJc w:val="left"/>
      <w:pPr>
        <w:ind w:left="1429" w:hanging="72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82D270D"/>
    <w:multiLevelType w:val="hybridMultilevel"/>
    <w:tmpl w:val="2C8A382A"/>
    <w:lvl w:ilvl="0" w:tplc="60C27F04">
      <w:start w:val="1"/>
      <w:numFmt w:val="decimal"/>
      <w:lvlText w:val="%1."/>
      <w:lvlJc w:val="left"/>
      <w:pPr>
        <w:ind w:left="993" w:hanging="360"/>
      </w:pPr>
      <w:rPr>
        <w:rFonts w:hint="default"/>
      </w:rPr>
    </w:lvl>
    <w:lvl w:ilvl="1" w:tplc="04190019" w:tentative="1">
      <w:start w:val="1"/>
      <w:numFmt w:val="lowerLetter"/>
      <w:lvlText w:val="%2."/>
      <w:lvlJc w:val="left"/>
      <w:pPr>
        <w:ind w:left="1713" w:hanging="360"/>
      </w:pPr>
    </w:lvl>
    <w:lvl w:ilvl="2" w:tplc="0419001B" w:tentative="1">
      <w:start w:val="1"/>
      <w:numFmt w:val="lowerRoman"/>
      <w:lvlText w:val="%3."/>
      <w:lvlJc w:val="right"/>
      <w:pPr>
        <w:ind w:left="2433" w:hanging="180"/>
      </w:pPr>
    </w:lvl>
    <w:lvl w:ilvl="3" w:tplc="0419000F" w:tentative="1">
      <w:start w:val="1"/>
      <w:numFmt w:val="decimal"/>
      <w:lvlText w:val="%4."/>
      <w:lvlJc w:val="left"/>
      <w:pPr>
        <w:ind w:left="3153" w:hanging="360"/>
      </w:pPr>
    </w:lvl>
    <w:lvl w:ilvl="4" w:tplc="04190019" w:tentative="1">
      <w:start w:val="1"/>
      <w:numFmt w:val="lowerLetter"/>
      <w:lvlText w:val="%5."/>
      <w:lvlJc w:val="left"/>
      <w:pPr>
        <w:ind w:left="3873" w:hanging="360"/>
      </w:pPr>
    </w:lvl>
    <w:lvl w:ilvl="5" w:tplc="0419001B" w:tentative="1">
      <w:start w:val="1"/>
      <w:numFmt w:val="lowerRoman"/>
      <w:lvlText w:val="%6."/>
      <w:lvlJc w:val="right"/>
      <w:pPr>
        <w:ind w:left="4593" w:hanging="180"/>
      </w:pPr>
    </w:lvl>
    <w:lvl w:ilvl="6" w:tplc="0419000F" w:tentative="1">
      <w:start w:val="1"/>
      <w:numFmt w:val="decimal"/>
      <w:lvlText w:val="%7."/>
      <w:lvlJc w:val="left"/>
      <w:pPr>
        <w:ind w:left="5313" w:hanging="360"/>
      </w:pPr>
    </w:lvl>
    <w:lvl w:ilvl="7" w:tplc="04190019" w:tentative="1">
      <w:start w:val="1"/>
      <w:numFmt w:val="lowerLetter"/>
      <w:lvlText w:val="%8."/>
      <w:lvlJc w:val="left"/>
      <w:pPr>
        <w:ind w:left="6033" w:hanging="360"/>
      </w:pPr>
    </w:lvl>
    <w:lvl w:ilvl="8" w:tplc="0419001B" w:tentative="1">
      <w:start w:val="1"/>
      <w:numFmt w:val="lowerRoman"/>
      <w:lvlText w:val="%9."/>
      <w:lvlJc w:val="right"/>
      <w:pPr>
        <w:ind w:left="6753"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46"/>
    <w:rsid w:val="0000013C"/>
    <w:rsid w:val="00016525"/>
    <w:rsid w:val="00041A24"/>
    <w:rsid w:val="00064595"/>
    <w:rsid w:val="00066153"/>
    <w:rsid w:val="0007510A"/>
    <w:rsid w:val="00097994"/>
    <w:rsid w:val="000A008C"/>
    <w:rsid w:val="000B7AEB"/>
    <w:rsid w:val="000C2D90"/>
    <w:rsid w:val="000D231C"/>
    <w:rsid w:val="00143108"/>
    <w:rsid w:val="0014437A"/>
    <w:rsid w:val="00146D5B"/>
    <w:rsid w:val="00153073"/>
    <w:rsid w:val="001545CD"/>
    <w:rsid w:val="00161B0C"/>
    <w:rsid w:val="00162450"/>
    <w:rsid w:val="00162D8B"/>
    <w:rsid w:val="001843D8"/>
    <w:rsid w:val="001B2E61"/>
    <w:rsid w:val="001B6DC1"/>
    <w:rsid w:val="001C71E4"/>
    <w:rsid w:val="001E5D43"/>
    <w:rsid w:val="001F73C9"/>
    <w:rsid w:val="00217F50"/>
    <w:rsid w:val="002266F4"/>
    <w:rsid w:val="002321C4"/>
    <w:rsid w:val="002361CD"/>
    <w:rsid w:val="00242051"/>
    <w:rsid w:val="0026025D"/>
    <w:rsid w:val="002802BE"/>
    <w:rsid w:val="00300DAC"/>
    <w:rsid w:val="00311DAC"/>
    <w:rsid w:val="00314E1A"/>
    <w:rsid w:val="0032002D"/>
    <w:rsid w:val="00326012"/>
    <w:rsid w:val="003519CC"/>
    <w:rsid w:val="0036013B"/>
    <w:rsid w:val="00370149"/>
    <w:rsid w:val="00397727"/>
    <w:rsid w:val="003B3459"/>
    <w:rsid w:val="003C3EB3"/>
    <w:rsid w:val="003E35C7"/>
    <w:rsid w:val="003F3EFB"/>
    <w:rsid w:val="003F604F"/>
    <w:rsid w:val="00404793"/>
    <w:rsid w:val="004107DE"/>
    <w:rsid w:val="004171A8"/>
    <w:rsid w:val="004427AE"/>
    <w:rsid w:val="0046207B"/>
    <w:rsid w:val="0046384F"/>
    <w:rsid w:val="0047083E"/>
    <w:rsid w:val="00480D01"/>
    <w:rsid w:val="00480E51"/>
    <w:rsid w:val="00482A25"/>
    <w:rsid w:val="004B7D39"/>
    <w:rsid w:val="004C06D7"/>
    <w:rsid w:val="004C252A"/>
    <w:rsid w:val="004D48E7"/>
    <w:rsid w:val="004E50C7"/>
    <w:rsid w:val="004F249F"/>
    <w:rsid w:val="004F6BB4"/>
    <w:rsid w:val="00523BE8"/>
    <w:rsid w:val="00523C49"/>
    <w:rsid w:val="00526B9E"/>
    <w:rsid w:val="0052794F"/>
    <w:rsid w:val="00535E10"/>
    <w:rsid w:val="00566B72"/>
    <w:rsid w:val="005840C7"/>
    <w:rsid w:val="005873E3"/>
    <w:rsid w:val="005955BE"/>
    <w:rsid w:val="00596717"/>
    <w:rsid w:val="005B6CE0"/>
    <w:rsid w:val="005B78C8"/>
    <w:rsid w:val="005C4F7A"/>
    <w:rsid w:val="005E4D02"/>
    <w:rsid w:val="005E7190"/>
    <w:rsid w:val="006101A0"/>
    <w:rsid w:val="00611CF2"/>
    <w:rsid w:val="00613B38"/>
    <w:rsid w:val="00621420"/>
    <w:rsid w:val="00622E42"/>
    <w:rsid w:val="00624AB7"/>
    <w:rsid w:val="00650501"/>
    <w:rsid w:val="006537CC"/>
    <w:rsid w:val="00653E2E"/>
    <w:rsid w:val="0067074E"/>
    <w:rsid w:val="00693C38"/>
    <w:rsid w:val="006A0AA9"/>
    <w:rsid w:val="006A470E"/>
    <w:rsid w:val="006D2FB7"/>
    <w:rsid w:val="006F2B94"/>
    <w:rsid w:val="006F5CEF"/>
    <w:rsid w:val="00715A69"/>
    <w:rsid w:val="00715D88"/>
    <w:rsid w:val="007240DB"/>
    <w:rsid w:val="00732C68"/>
    <w:rsid w:val="00744767"/>
    <w:rsid w:val="00753415"/>
    <w:rsid w:val="0075355B"/>
    <w:rsid w:val="00763D7D"/>
    <w:rsid w:val="00782674"/>
    <w:rsid w:val="00786828"/>
    <w:rsid w:val="007874C5"/>
    <w:rsid w:val="00791FD4"/>
    <w:rsid w:val="007B1CC6"/>
    <w:rsid w:val="007B200F"/>
    <w:rsid w:val="007B2848"/>
    <w:rsid w:val="007E552C"/>
    <w:rsid w:val="00805480"/>
    <w:rsid w:val="008137D3"/>
    <w:rsid w:val="008434B1"/>
    <w:rsid w:val="0084724A"/>
    <w:rsid w:val="00847CAD"/>
    <w:rsid w:val="008568BB"/>
    <w:rsid w:val="008731BB"/>
    <w:rsid w:val="008741B6"/>
    <w:rsid w:val="0087607D"/>
    <w:rsid w:val="008936EC"/>
    <w:rsid w:val="008A24B0"/>
    <w:rsid w:val="008A4B3B"/>
    <w:rsid w:val="008C3164"/>
    <w:rsid w:val="008D2EE6"/>
    <w:rsid w:val="008E117D"/>
    <w:rsid w:val="008E4138"/>
    <w:rsid w:val="008E5B18"/>
    <w:rsid w:val="008F3269"/>
    <w:rsid w:val="008F67D1"/>
    <w:rsid w:val="00903080"/>
    <w:rsid w:val="009049C7"/>
    <w:rsid w:val="00921730"/>
    <w:rsid w:val="00921F3C"/>
    <w:rsid w:val="0093745B"/>
    <w:rsid w:val="00977E27"/>
    <w:rsid w:val="0099092C"/>
    <w:rsid w:val="00990F02"/>
    <w:rsid w:val="00997BDC"/>
    <w:rsid w:val="009B4148"/>
    <w:rsid w:val="009B5B38"/>
    <w:rsid w:val="009C011A"/>
    <w:rsid w:val="009C7546"/>
    <w:rsid w:val="009D53FD"/>
    <w:rsid w:val="009E4440"/>
    <w:rsid w:val="00A1336F"/>
    <w:rsid w:val="00A16F73"/>
    <w:rsid w:val="00A33416"/>
    <w:rsid w:val="00A37B94"/>
    <w:rsid w:val="00A442D4"/>
    <w:rsid w:val="00A62784"/>
    <w:rsid w:val="00A66984"/>
    <w:rsid w:val="00A701BA"/>
    <w:rsid w:val="00A83D98"/>
    <w:rsid w:val="00AD577D"/>
    <w:rsid w:val="00AE0B25"/>
    <w:rsid w:val="00B01DB0"/>
    <w:rsid w:val="00B07D22"/>
    <w:rsid w:val="00B25569"/>
    <w:rsid w:val="00B26B31"/>
    <w:rsid w:val="00B40610"/>
    <w:rsid w:val="00B53735"/>
    <w:rsid w:val="00B54C96"/>
    <w:rsid w:val="00B70158"/>
    <w:rsid w:val="00B70BC2"/>
    <w:rsid w:val="00B921B5"/>
    <w:rsid w:val="00B92596"/>
    <w:rsid w:val="00B966FF"/>
    <w:rsid w:val="00BA5E13"/>
    <w:rsid w:val="00BD4FA1"/>
    <w:rsid w:val="00BF5EE0"/>
    <w:rsid w:val="00C046B1"/>
    <w:rsid w:val="00C103BD"/>
    <w:rsid w:val="00C17F88"/>
    <w:rsid w:val="00C35869"/>
    <w:rsid w:val="00C36116"/>
    <w:rsid w:val="00C42BB1"/>
    <w:rsid w:val="00C53DD1"/>
    <w:rsid w:val="00C60D8F"/>
    <w:rsid w:val="00C73022"/>
    <w:rsid w:val="00C865D7"/>
    <w:rsid w:val="00C87548"/>
    <w:rsid w:val="00CC4EBB"/>
    <w:rsid w:val="00CC7B62"/>
    <w:rsid w:val="00CD21F5"/>
    <w:rsid w:val="00D00746"/>
    <w:rsid w:val="00D0262A"/>
    <w:rsid w:val="00D10011"/>
    <w:rsid w:val="00D10DA9"/>
    <w:rsid w:val="00D11E9F"/>
    <w:rsid w:val="00D12BCD"/>
    <w:rsid w:val="00D13803"/>
    <w:rsid w:val="00D32E60"/>
    <w:rsid w:val="00D42AC3"/>
    <w:rsid w:val="00D43723"/>
    <w:rsid w:val="00D4533E"/>
    <w:rsid w:val="00D45956"/>
    <w:rsid w:val="00D949FB"/>
    <w:rsid w:val="00D96AF4"/>
    <w:rsid w:val="00D96BE4"/>
    <w:rsid w:val="00DA0E9D"/>
    <w:rsid w:val="00DA76D5"/>
    <w:rsid w:val="00DB13E6"/>
    <w:rsid w:val="00DF3619"/>
    <w:rsid w:val="00E14DCC"/>
    <w:rsid w:val="00E41A57"/>
    <w:rsid w:val="00E57696"/>
    <w:rsid w:val="00EE05C7"/>
    <w:rsid w:val="00F02FDC"/>
    <w:rsid w:val="00F03FBB"/>
    <w:rsid w:val="00F04F30"/>
    <w:rsid w:val="00F22F1F"/>
    <w:rsid w:val="00F31ED4"/>
    <w:rsid w:val="00F66407"/>
    <w:rsid w:val="00F6686C"/>
    <w:rsid w:val="00F714EC"/>
    <w:rsid w:val="00F87AEF"/>
    <w:rsid w:val="00FA719E"/>
    <w:rsid w:val="00FC2246"/>
    <w:rsid w:val="00FC709E"/>
    <w:rsid w:val="00FF1A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ED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qFormat/>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link w:val="aa"/>
    <w:uiPriority w:val="99"/>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a">
    <w:name w:val="Верхний колонтитул Знак"/>
    <w:basedOn w:val="a0"/>
    <w:link w:val="a9"/>
    <w:uiPriority w:val="99"/>
    <w:rsid w:val="00596717"/>
    <w:rPr>
      <w:sz w:val="28"/>
    </w:rPr>
  </w:style>
  <w:style w:type="character" w:styleId="ad">
    <w:name w:val="Hyperlink"/>
    <w:basedOn w:val="a0"/>
    <w:unhideWhenUsed/>
    <w:rsid w:val="00DB13E6"/>
    <w:rPr>
      <w:color w:val="0000FF" w:themeColor="hyperlink"/>
      <w:u w:val="single"/>
    </w:rPr>
  </w:style>
  <w:style w:type="paragraph" w:customStyle="1" w:styleId="ConsPlusTitle">
    <w:name w:val="ConsPlusTitle"/>
    <w:uiPriority w:val="99"/>
    <w:rsid w:val="008137D3"/>
    <w:pPr>
      <w:widowControl w:val="0"/>
      <w:autoSpaceDE w:val="0"/>
      <w:autoSpaceDN w:val="0"/>
      <w:adjustRightInd w:val="0"/>
    </w:pPr>
    <w:rPr>
      <w:rFonts w:ascii="Arial" w:eastAsiaTheme="minorEastAsia" w:hAnsi="Arial" w:cs="Arial"/>
      <w:b/>
      <w:bCs/>
    </w:rPr>
  </w:style>
  <w:style w:type="paragraph" w:customStyle="1" w:styleId="ConsPlusNormal">
    <w:name w:val="ConsPlusNormal"/>
    <w:rsid w:val="008137D3"/>
    <w:pPr>
      <w:widowControl w:val="0"/>
      <w:autoSpaceDE w:val="0"/>
      <w:autoSpaceDN w:val="0"/>
      <w:adjustRightInd w:val="0"/>
    </w:pPr>
    <w:rPr>
      <w:rFonts w:ascii="Arial" w:eastAsiaTheme="minorEastAsia" w:hAnsi="Arial" w:cs="Arial"/>
    </w:rPr>
  </w:style>
  <w:style w:type="character" w:customStyle="1" w:styleId="ae">
    <w:name w:val="Основной текст_"/>
    <w:link w:val="2"/>
    <w:uiPriority w:val="99"/>
    <w:locked/>
    <w:rsid w:val="0000013C"/>
    <w:rPr>
      <w:spacing w:val="-6"/>
      <w:sz w:val="16"/>
      <w:szCs w:val="16"/>
      <w:shd w:val="clear" w:color="auto" w:fill="FFFFFF"/>
    </w:rPr>
  </w:style>
  <w:style w:type="paragraph" w:customStyle="1" w:styleId="2">
    <w:name w:val="Основной текст2"/>
    <w:basedOn w:val="a"/>
    <w:link w:val="ae"/>
    <w:uiPriority w:val="99"/>
    <w:rsid w:val="0000013C"/>
    <w:pPr>
      <w:widowControl w:val="0"/>
      <w:shd w:val="clear" w:color="auto" w:fill="FFFFFF"/>
      <w:spacing w:line="240" w:lineRule="atLeast"/>
      <w:jc w:val="both"/>
    </w:pPr>
    <w:rPr>
      <w:spacing w:val="-6"/>
      <w:sz w:val="16"/>
      <w:szCs w:val="16"/>
    </w:rPr>
  </w:style>
  <w:style w:type="character" w:customStyle="1" w:styleId="5">
    <w:name w:val="Основной текст (5)_"/>
    <w:link w:val="50"/>
    <w:uiPriority w:val="99"/>
    <w:locked/>
    <w:rsid w:val="0000013C"/>
    <w:rPr>
      <w:rFonts w:ascii="Book Antiqua" w:hAnsi="Book Antiqua" w:cs="Book Antiqua"/>
      <w:spacing w:val="-8"/>
      <w:sz w:val="17"/>
      <w:szCs w:val="17"/>
      <w:shd w:val="clear" w:color="auto" w:fill="FFFFFF"/>
    </w:rPr>
  </w:style>
  <w:style w:type="paragraph" w:customStyle="1" w:styleId="50">
    <w:name w:val="Основной текст (5)"/>
    <w:basedOn w:val="a"/>
    <w:link w:val="5"/>
    <w:uiPriority w:val="99"/>
    <w:rsid w:val="0000013C"/>
    <w:pPr>
      <w:widowControl w:val="0"/>
      <w:shd w:val="clear" w:color="auto" w:fill="FFFFFF"/>
      <w:spacing w:line="209" w:lineRule="exact"/>
      <w:jc w:val="center"/>
    </w:pPr>
    <w:rPr>
      <w:rFonts w:ascii="Book Antiqua" w:hAnsi="Book Antiqua" w:cs="Book Antiqua"/>
      <w:spacing w:val="-8"/>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25"/>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w:basedOn w:val="a"/>
    <w:rsid w:val="00AE0B25"/>
    <w:pPr>
      <w:suppressAutoHyphens/>
      <w:spacing w:after="120" w:line="240" w:lineRule="exact"/>
    </w:pPr>
  </w:style>
  <w:style w:type="paragraph" w:customStyle="1" w:styleId="a4">
    <w:name w:val="Приложение"/>
    <w:basedOn w:val="a5"/>
    <w:rsid w:val="00AE0B25"/>
    <w:pPr>
      <w:tabs>
        <w:tab w:val="left" w:pos="1673"/>
      </w:tabs>
      <w:spacing w:before="240" w:line="240" w:lineRule="exact"/>
      <w:ind w:left="1985" w:hanging="1985"/>
    </w:pPr>
  </w:style>
  <w:style w:type="paragraph" w:styleId="a5">
    <w:name w:val="Body Text"/>
    <w:basedOn w:val="a"/>
    <w:rsid w:val="00AE0B25"/>
    <w:pPr>
      <w:spacing w:line="360" w:lineRule="exact"/>
      <w:ind w:firstLine="720"/>
      <w:jc w:val="both"/>
    </w:pPr>
  </w:style>
  <w:style w:type="paragraph" w:customStyle="1" w:styleId="a6">
    <w:name w:val="Заголовок к тексту"/>
    <w:basedOn w:val="a"/>
    <w:next w:val="a5"/>
    <w:qFormat/>
    <w:rsid w:val="00AE0B25"/>
    <w:pPr>
      <w:suppressAutoHyphens/>
      <w:spacing w:after="480" w:line="240" w:lineRule="exact"/>
    </w:pPr>
    <w:rPr>
      <w:b/>
    </w:rPr>
  </w:style>
  <w:style w:type="paragraph" w:customStyle="1" w:styleId="a7">
    <w:name w:val="регистрационные поля"/>
    <w:basedOn w:val="a"/>
    <w:rsid w:val="00AE0B25"/>
    <w:pPr>
      <w:spacing w:line="240" w:lineRule="exact"/>
      <w:jc w:val="center"/>
    </w:pPr>
    <w:rPr>
      <w:lang w:val="en-US"/>
    </w:rPr>
  </w:style>
  <w:style w:type="paragraph" w:customStyle="1" w:styleId="a8">
    <w:name w:val="Исполнитель"/>
    <w:basedOn w:val="a5"/>
    <w:rsid w:val="00AE0B25"/>
    <w:pPr>
      <w:suppressAutoHyphens/>
      <w:spacing w:after="120" w:line="240" w:lineRule="exact"/>
      <w:ind w:firstLine="0"/>
      <w:jc w:val="left"/>
    </w:pPr>
    <w:rPr>
      <w:sz w:val="24"/>
    </w:rPr>
  </w:style>
  <w:style w:type="paragraph" w:styleId="a9">
    <w:name w:val="header"/>
    <w:basedOn w:val="a"/>
    <w:link w:val="aa"/>
    <w:uiPriority w:val="99"/>
    <w:rsid w:val="00AE0B25"/>
    <w:pPr>
      <w:tabs>
        <w:tab w:val="center" w:pos="4677"/>
        <w:tab w:val="right" w:pos="9355"/>
      </w:tabs>
    </w:pPr>
  </w:style>
  <w:style w:type="paragraph" w:styleId="ab">
    <w:name w:val="footer"/>
    <w:basedOn w:val="a"/>
    <w:rsid w:val="00AE0B25"/>
    <w:pPr>
      <w:tabs>
        <w:tab w:val="center" w:pos="4677"/>
        <w:tab w:val="right" w:pos="9355"/>
      </w:tabs>
    </w:pPr>
  </w:style>
  <w:style w:type="paragraph" w:styleId="ac">
    <w:name w:val="Balloon Text"/>
    <w:basedOn w:val="a"/>
    <w:semiHidden/>
    <w:rsid w:val="008741B6"/>
    <w:rPr>
      <w:rFonts w:ascii="Tahoma" w:hAnsi="Tahoma" w:cs="Tahoma"/>
      <w:sz w:val="16"/>
      <w:szCs w:val="16"/>
    </w:rPr>
  </w:style>
  <w:style w:type="character" w:customStyle="1" w:styleId="aa">
    <w:name w:val="Верхний колонтитул Знак"/>
    <w:basedOn w:val="a0"/>
    <w:link w:val="a9"/>
    <w:uiPriority w:val="99"/>
    <w:rsid w:val="00596717"/>
    <w:rPr>
      <w:sz w:val="28"/>
    </w:rPr>
  </w:style>
  <w:style w:type="character" w:styleId="ad">
    <w:name w:val="Hyperlink"/>
    <w:basedOn w:val="a0"/>
    <w:unhideWhenUsed/>
    <w:rsid w:val="00DB13E6"/>
    <w:rPr>
      <w:color w:val="0000FF" w:themeColor="hyperlink"/>
      <w:u w:val="single"/>
    </w:rPr>
  </w:style>
  <w:style w:type="paragraph" w:customStyle="1" w:styleId="ConsPlusTitle">
    <w:name w:val="ConsPlusTitle"/>
    <w:uiPriority w:val="99"/>
    <w:rsid w:val="008137D3"/>
    <w:pPr>
      <w:widowControl w:val="0"/>
      <w:autoSpaceDE w:val="0"/>
      <w:autoSpaceDN w:val="0"/>
      <w:adjustRightInd w:val="0"/>
    </w:pPr>
    <w:rPr>
      <w:rFonts w:ascii="Arial" w:eastAsiaTheme="minorEastAsia" w:hAnsi="Arial" w:cs="Arial"/>
      <w:b/>
      <w:bCs/>
    </w:rPr>
  </w:style>
  <w:style w:type="paragraph" w:customStyle="1" w:styleId="ConsPlusNormal">
    <w:name w:val="ConsPlusNormal"/>
    <w:rsid w:val="008137D3"/>
    <w:pPr>
      <w:widowControl w:val="0"/>
      <w:autoSpaceDE w:val="0"/>
      <w:autoSpaceDN w:val="0"/>
      <w:adjustRightInd w:val="0"/>
    </w:pPr>
    <w:rPr>
      <w:rFonts w:ascii="Arial" w:eastAsiaTheme="minorEastAsia" w:hAnsi="Arial" w:cs="Arial"/>
    </w:rPr>
  </w:style>
  <w:style w:type="character" w:customStyle="1" w:styleId="ae">
    <w:name w:val="Основной текст_"/>
    <w:link w:val="2"/>
    <w:uiPriority w:val="99"/>
    <w:locked/>
    <w:rsid w:val="0000013C"/>
    <w:rPr>
      <w:spacing w:val="-6"/>
      <w:sz w:val="16"/>
      <w:szCs w:val="16"/>
      <w:shd w:val="clear" w:color="auto" w:fill="FFFFFF"/>
    </w:rPr>
  </w:style>
  <w:style w:type="paragraph" w:customStyle="1" w:styleId="2">
    <w:name w:val="Основной текст2"/>
    <w:basedOn w:val="a"/>
    <w:link w:val="ae"/>
    <w:uiPriority w:val="99"/>
    <w:rsid w:val="0000013C"/>
    <w:pPr>
      <w:widowControl w:val="0"/>
      <w:shd w:val="clear" w:color="auto" w:fill="FFFFFF"/>
      <w:spacing w:line="240" w:lineRule="atLeast"/>
      <w:jc w:val="both"/>
    </w:pPr>
    <w:rPr>
      <w:spacing w:val="-6"/>
      <w:sz w:val="16"/>
      <w:szCs w:val="16"/>
    </w:rPr>
  </w:style>
  <w:style w:type="character" w:customStyle="1" w:styleId="5">
    <w:name w:val="Основной текст (5)_"/>
    <w:link w:val="50"/>
    <w:uiPriority w:val="99"/>
    <w:locked/>
    <w:rsid w:val="0000013C"/>
    <w:rPr>
      <w:rFonts w:ascii="Book Antiqua" w:hAnsi="Book Antiqua" w:cs="Book Antiqua"/>
      <w:spacing w:val="-8"/>
      <w:sz w:val="17"/>
      <w:szCs w:val="17"/>
      <w:shd w:val="clear" w:color="auto" w:fill="FFFFFF"/>
    </w:rPr>
  </w:style>
  <w:style w:type="paragraph" w:customStyle="1" w:styleId="50">
    <w:name w:val="Основной текст (5)"/>
    <w:basedOn w:val="a"/>
    <w:link w:val="5"/>
    <w:uiPriority w:val="99"/>
    <w:rsid w:val="0000013C"/>
    <w:pPr>
      <w:widowControl w:val="0"/>
      <w:shd w:val="clear" w:color="auto" w:fill="FFFFFF"/>
      <w:spacing w:line="209" w:lineRule="exact"/>
      <w:jc w:val="center"/>
    </w:pPr>
    <w:rPr>
      <w:rFonts w:ascii="Book Antiqua" w:hAnsi="Book Antiqua" w:cs="Book Antiqua"/>
      <w:spacing w:val="-8"/>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6928">
      <w:bodyDiv w:val="1"/>
      <w:marLeft w:val="0"/>
      <w:marRight w:val="0"/>
      <w:marTop w:val="0"/>
      <w:marBottom w:val="0"/>
      <w:divBdr>
        <w:top w:val="none" w:sz="0" w:space="0" w:color="auto"/>
        <w:left w:val="none" w:sz="0" w:space="0" w:color="auto"/>
        <w:bottom w:val="none" w:sz="0" w:space="0" w:color="auto"/>
        <w:right w:val="none" w:sz="0" w:space="0" w:color="auto"/>
      </w:divBdr>
    </w:div>
    <w:div w:id="165190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41;&#1083;&#1072;&#1085;&#1082;%20&#1088;&#1072;&#1089;&#1087;&#1086;&#1088;&#1103;&#1078;&#1077;&#1085;&#1080;&#1103;%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F2A7-2C34-4EF6-843E-7CB1B5F3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 (постановления).dotx</Template>
  <TotalTime>6</TotalTime>
  <Pages>6</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XXXXX</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cp:lastModifiedBy>
  <cp:revision>7</cp:revision>
  <cp:lastPrinted>2022-06-27T05:43:00Z</cp:lastPrinted>
  <dcterms:created xsi:type="dcterms:W3CDTF">2022-06-25T16:30:00Z</dcterms:created>
  <dcterms:modified xsi:type="dcterms:W3CDTF">2022-06-27T05:43:00Z</dcterms:modified>
</cp:coreProperties>
</file>