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01BB" w14:textId="55CC3BF4" w:rsidR="00F472A0" w:rsidRPr="009E2F63" w:rsidRDefault="00070FB1" w:rsidP="00070FB1">
      <w:pPr>
        <w:pStyle w:val="a7"/>
        <w:tabs>
          <w:tab w:val="left" w:pos="1828"/>
        </w:tabs>
        <w:ind w:right="4109"/>
        <w:rPr>
          <w:szCs w:val="28"/>
        </w:rPr>
      </w:pPr>
      <w:r w:rsidRPr="008D6ED3">
        <w:rPr>
          <w:szCs w:val="28"/>
        </w:rPr>
        <w:t xml:space="preserve">Об утверждении нормативов финансовых затрат на капитальный ремонт, ремонт и содержание автомобильных дорог местного значения и Правил расчета размера ассигнований бюджета Еловского муниципального округа Пермского края на капитальный ремонт, ремонт и содержание автомобильных дорог местного </w:t>
      </w:r>
      <w:r w:rsidRPr="009E2F63">
        <w:rPr>
          <w:szCs w:val="28"/>
        </w:rPr>
        <w:t>значения</w:t>
      </w:r>
      <w:r w:rsidR="00D00746" w:rsidRPr="009E2F63">
        <w:rPr>
          <w:noProof/>
          <w:szCs w:val="28"/>
        </w:rPr>
        <mc:AlternateContent>
          <mc:Choice Requires="wps">
            <w:drawing>
              <wp:anchor distT="0" distB="0" distL="114300" distR="114300" simplePos="0" relativeHeight="251660288" behindDoc="0" locked="0" layoutInCell="1" allowOverlap="1" wp14:anchorId="45DD0B3D" wp14:editId="4C0507B7">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C2A9C" w14:textId="0C81B0FF" w:rsidR="00311DAC" w:rsidRPr="00482A25" w:rsidRDefault="00685970" w:rsidP="00311DAC">
                            <w:pPr>
                              <w:pStyle w:val="a8"/>
                              <w:rPr>
                                <w:szCs w:val="28"/>
                                <w:lang w:val="ru-RU"/>
                              </w:rPr>
                            </w:pPr>
                            <w:r>
                              <w:rPr>
                                <w:szCs w:val="28"/>
                                <w:lang w:val="ru-RU"/>
                              </w:rPr>
                              <w:t>565-п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14:paraId="534C2A9C" w14:textId="0C81B0FF" w:rsidR="00311DAC" w:rsidRPr="00482A25" w:rsidRDefault="00685970" w:rsidP="00311DAC">
                      <w:pPr>
                        <w:pStyle w:val="a8"/>
                        <w:rPr>
                          <w:szCs w:val="28"/>
                          <w:lang w:val="ru-RU"/>
                        </w:rPr>
                      </w:pPr>
                      <w:r>
                        <w:rPr>
                          <w:szCs w:val="28"/>
                          <w:lang w:val="ru-RU"/>
                        </w:rPr>
                        <w:t>565-п</w:t>
                      </w:r>
                    </w:p>
                  </w:txbxContent>
                </v:textbox>
                <w10:wrap anchorx="page" anchory="page"/>
              </v:shape>
            </w:pict>
          </mc:Fallback>
        </mc:AlternateContent>
      </w:r>
      <w:r w:rsidR="00D00746" w:rsidRPr="009E2F63">
        <w:rPr>
          <w:noProof/>
          <w:szCs w:val="28"/>
        </w:rPr>
        <mc:AlternateContent>
          <mc:Choice Requires="wps">
            <w:drawing>
              <wp:anchor distT="0" distB="0" distL="114300" distR="114300" simplePos="0" relativeHeight="251657216" behindDoc="0" locked="0" layoutInCell="1" allowOverlap="1" wp14:anchorId="7805C82D" wp14:editId="10DD583E">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2F36B" w14:textId="666FE86C" w:rsidR="00311DAC" w:rsidRPr="00482A25" w:rsidRDefault="00685970" w:rsidP="00311DAC">
                            <w:pPr>
                              <w:pStyle w:val="a8"/>
                              <w:rPr>
                                <w:szCs w:val="28"/>
                                <w:lang w:val="ru-RU"/>
                              </w:rPr>
                            </w:pPr>
                            <w:r>
                              <w:rPr>
                                <w:szCs w:val="28"/>
                                <w:lang w:val="ru-RU"/>
                              </w:rPr>
                              <w:t>31.10.2022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14:paraId="5382F36B" w14:textId="666FE86C" w:rsidR="00311DAC" w:rsidRPr="00482A25" w:rsidRDefault="00685970" w:rsidP="00311DAC">
                      <w:pPr>
                        <w:pStyle w:val="a8"/>
                        <w:rPr>
                          <w:szCs w:val="28"/>
                          <w:lang w:val="ru-RU"/>
                        </w:rPr>
                      </w:pPr>
                      <w:r>
                        <w:rPr>
                          <w:szCs w:val="28"/>
                          <w:lang w:val="ru-RU"/>
                        </w:rPr>
                        <w:t>31.10.2022</w:t>
                      </w:r>
                    </w:p>
                  </w:txbxContent>
                </v:textbox>
                <w10:wrap anchorx="page" anchory="page"/>
              </v:shape>
            </w:pict>
          </mc:Fallback>
        </mc:AlternateContent>
      </w:r>
      <w:r w:rsidR="00F6686C" w:rsidRPr="009E2F63">
        <w:rPr>
          <w:b w:val="0"/>
          <w:noProof/>
          <w:szCs w:val="28"/>
        </w:rPr>
        <w:drawing>
          <wp:anchor distT="0" distB="0" distL="114300" distR="114300" simplePos="0" relativeHeight="251655168" behindDoc="0" locked="0" layoutInCell="1" allowOverlap="1" wp14:anchorId="168EF999" wp14:editId="060A2978">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14:paraId="636B4CD6" w14:textId="5A7B4C04" w:rsidR="00070FB1" w:rsidRDefault="00070FB1" w:rsidP="00763848">
      <w:pPr>
        <w:autoSpaceDE w:val="0"/>
        <w:autoSpaceDN w:val="0"/>
        <w:adjustRightInd w:val="0"/>
        <w:ind w:firstLine="708"/>
        <w:jc w:val="both"/>
        <w:rPr>
          <w:szCs w:val="28"/>
        </w:rPr>
      </w:pPr>
      <w:r w:rsidRPr="009E2F63">
        <w:rPr>
          <w:szCs w:val="28"/>
        </w:rPr>
        <w:t xml:space="preserve">В соответствии </w:t>
      </w:r>
      <w:r w:rsidRPr="009E2F63">
        <w:rPr>
          <w:color w:val="000000"/>
          <w:szCs w:val="28"/>
          <w:shd w:val="clear" w:color="auto" w:fill="FFFFFF"/>
        </w:rPr>
        <w:t>с</w:t>
      </w:r>
      <w:r w:rsidR="009E2F63" w:rsidRPr="009E2F63">
        <w:rPr>
          <w:color w:val="000000"/>
          <w:szCs w:val="28"/>
          <w:shd w:val="clear" w:color="auto" w:fill="FFFFFF"/>
        </w:rPr>
        <w:t xml:space="preserve">о статьей </w:t>
      </w:r>
      <w:r w:rsidR="00763848">
        <w:rPr>
          <w:color w:val="000000"/>
          <w:szCs w:val="28"/>
          <w:shd w:val="clear" w:color="auto" w:fill="FFFFFF"/>
        </w:rPr>
        <w:t xml:space="preserve">34 </w:t>
      </w:r>
      <w:r w:rsidR="009E2F63" w:rsidRPr="009E2F63">
        <w:rPr>
          <w:szCs w:val="28"/>
        </w:rPr>
        <w:t>Федеральн</w:t>
      </w:r>
      <w:r w:rsidR="009E2F63">
        <w:rPr>
          <w:szCs w:val="28"/>
        </w:rPr>
        <w:t>ого</w:t>
      </w:r>
      <w:r w:rsidR="009E2F63" w:rsidRPr="009E2F63">
        <w:rPr>
          <w:szCs w:val="28"/>
        </w:rPr>
        <w:t xml:space="preserve"> закон</w:t>
      </w:r>
      <w:r w:rsidR="009E2F63">
        <w:rPr>
          <w:szCs w:val="28"/>
        </w:rPr>
        <w:t>а</w:t>
      </w:r>
      <w:r w:rsidR="009E2F63" w:rsidRPr="009E2F63">
        <w:rPr>
          <w:szCs w:val="28"/>
        </w:rPr>
        <w:t xml:space="preserve"> от 08</w:t>
      </w:r>
      <w:r w:rsidR="009E2F63">
        <w:rPr>
          <w:szCs w:val="28"/>
        </w:rPr>
        <w:t xml:space="preserve"> ноября </w:t>
      </w:r>
      <w:r w:rsidR="009E2F63" w:rsidRPr="009E2F63">
        <w:rPr>
          <w:szCs w:val="28"/>
        </w:rPr>
        <w:t xml:space="preserve">2007 </w:t>
      </w:r>
      <w:r w:rsidR="009E2F63">
        <w:rPr>
          <w:szCs w:val="28"/>
        </w:rPr>
        <w:t xml:space="preserve">г. </w:t>
      </w:r>
      <w:r w:rsidR="00763848">
        <w:rPr>
          <w:szCs w:val="28"/>
        </w:rPr>
        <w:t xml:space="preserve">   </w:t>
      </w:r>
      <w:r w:rsidR="004E6988">
        <w:rPr>
          <w:szCs w:val="28"/>
        </w:rPr>
        <w:t xml:space="preserve">   </w:t>
      </w:r>
      <w:r w:rsidR="009E2F63">
        <w:rPr>
          <w:szCs w:val="28"/>
        </w:rPr>
        <w:t>№</w:t>
      </w:r>
      <w:r w:rsidR="009E2F63" w:rsidRPr="009E2F63">
        <w:rPr>
          <w:szCs w:val="28"/>
        </w:rPr>
        <w:t xml:space="preserve"> 257-ФЗ</w:t>
      </w:r>
      <w:r w:rsidR="00763848">
        <w:rPr>
          <w:szCs w:val="28"/>
        </w:rPr>
        <w:t xml:space="preserve"> </w:t>
      </w:r>
      <w:r w:rsidR="009E2F63">
        <w:rPr>
          <w:szCs w:val="28"/>
        </w:rPr>
        <w:t>«</w:t>
      </w:r>
      <w:r w:rsidR="009E2F63" w:rsidRPr="009E2F63">
        <w:rPr>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F63">
        <w:rPr>
          <w:szCs w:val="28"/>
        </w:rPr>
        <w:t xml:space="preserve">», </w:t>
      </w:r>
      <w:r w:rsidRPr="009E2F63">
        <w:rPr>
          <w:szCs w:val="28"/>
        </w:rPr>
        <w:t>Решени</w:t>
      </w:r>
      <w:r w:rsidR="009E2F63">
        <w:rPr>
          <w:szCs w:val="28"/>
        </w:rPr>
        <w:t>ем</w:t>
      </w:r>
      <w:r w:rsidRPr="009E2F63">
        <w:rPr>
          <w:szCs w:val="28"/>
        </w:rPr>
        <w:t xml:space="preserve"> Думы Еловского муниципального округа Пермского края от 24 декабря 2020</w:t>
      </w:r>
      <w:r w:rsidR="009E2F63">
        <w:rPr>
          <w:szCs w:val="28"/>
        </w:rPr>
        <w:t xml:space="preserve"> г.</w:t>
      </w:r>
      <w:r w:rsidRPr="009E2F63">
        <w:rPr>
          <w:szCs w:val="28"/>
        </w:rPr>
        <w:t xml:space="preserve"> № 67 «Об утверждении Положения о бюджетном процессе в Еловском муниципальном округе Пермского края», </w:t>
      </w:r>
      <w:r w:rsidR="007956D6">
        <w:rPr>
          <w:szCs w:val="28"/>
        </w:rPr>
        <w:t xml:space="preserve">постановлением Администрации Еловского муниципального округа Пермского края от </w:t>
      </w:r>
      <w:r w:rsidR="00E828B4">
        <w:rPr>
          <w:szCs w:val="28"/>
        </w:rPr>
        <w:t xml:space="preserve">22 ноября 2021 г. № 554-п «Об утверждении </w:t>
      </w:r>
      <w:r w:rsidR="007956D6">
        <w:rPr>
          <w:rStyle w:val="pt-a0-000020"/>
          <w:color w:val="000000"/>
          <w:szCs w:val="28"/>
        </w:rPr>
        <w:t>Поряд</w:t>
      </w:r>
      <w:r w:rsidR="00E828B4">
        <w:rPr>
          <w:rStyle w:val="pt-a0-000020"/>
          <w:color w:val="000000"/>
          <w:szCs w:val="28"/>
        </w:rPr>
        <w:t>ка</w:t>
      </w:r>
      <w:r w:rsidR="007956D6">
        <w:rPr>
          <w:rStyle w:val="pt-a0-000020"/>
          <w:color w:val="000000"/>
          <w:szCs w:val="28"/>
        </w:rPr>
        <w:t xml:space="preserve"> содержания и ремонта  автомобильных дорог общего пользования местного значения на территории Еловского муниципального округа Пермского края</w:t>
      </w:r>
      <w:r w:rsidR="00E828B4">
        <w:rPr>
          <w:rStyle w:val="pt-a0-000020"/>
          <w:color w:val="000000"/>
          <w:szCs w:val="28"/>
        </w:rPr>
        <w:t>»</w:t>
      </w:r>
    </w:p>
    <w:p w14:paraId="266F8AE1" w14:textId="77777777" w:rsidR="00070FB1" w:rsidRPr="008D6ED3" w:rsidRDefault="00070FB1" w:rsidP="00070FB1">
      <w:pPr>
        <w:autoSpaceDE w:val="0"/>
        <w:autoSpaceDN w:val="0"/>
        <w:adjustRightInd w:val="0"/>
        <w:spacing w:line="360" w:lineRule="exact"/>
        <w:ind w:firstLine="709"/>
        <w:jc w:val="both"/>
        <w:rPr>
          <w:szCs w:val="28"/>
        </w:rPr>
      </w:pPr>
      <w:r w:rsidRPr="008D6ED3">
        <w:rPr>
          <w:szCs w:val="28"/>
        </w:rPr>
        <w:t>Администрация Еловского муниципального округа Пермского края ПОСТАНОВЛЯЕТ:</w:t>
      </w:r>
    </w:p>
    <w:p w14:paraId="57499F05" w14:textId="77777777" w:rsidR="008D6ED3" w:rsidRPr="008D6ED3" w:rsidRDefault="00070FB1" w:rsidP="00070FB1">
      <w:pPr>
        <w:autoSpaceDE w:val="0"/>
        <w:autoSpaceDN w:val="0"/>
        <w:adjustRightInd w:val="0"/>
        <w:spacing w:line="360" w:lineRule="exact"/>
        <w:ind w:firstLine="709"/>
        <w:jc w:val="both"/>
        <w:rPr>
          <w:szCs w:val="28"/>
        </w:rPr>
      </w:pPr>
      <w:r w:rsidRPr="008D6ED3">
        <w:rPr>
          <w:szCs w:val="28"/>
        </w:rPr>
        <w:t>1. Утвердить</w:t>
      </w:r>
      <w:r w:rsidR="008D6ED3" w:rsidRPr="008D6ED3">
        <w:rPr>
          <w:szCs w:val="28"/>
        </w:rPr>
        <w:t>:</w:t>
      </w:r>
    </w:p>
    <w:p w14:paraId="4D2A67FA" w14:textId="41500EE8" w:rsidR="00E06B8A" w:rsidRPr="008D6ED3" w:rsidRDefault="008D6ED3" w:rsidP="00070FB1">
      <w:pPr>
        <w:autoSpaceDE w:val="0"/>
        <w:autoSpaceDN w:val="0"/>
        <w:adjustRightInd w:val="0"/>
        <w:spacing w:line="360" w:lineRule="exact"/>
        <w:ind w:firstLine="709"/>
        <w:jc w:val="both"/>
        <w:rPr>
          <w:szCs w:val="28"/>
        </w:rPr>
      </w:pPr>
      <w:r w:rsidRPr="008D6ED3">
        <w:rPr>
          <w:szCs w:val="28"/>
        </w:rPr>
        <w:t xml:space="preserve">1.1. </w:t>
      </w:r>
      <w:r w:rsidR="00E06B8A" w:rsidRPr="008D6ED3">
        <w:rPr>
          <w:szCs w:val="28"/>
        </w:rPr>
        <w:t>н</w:t>
      </w:r>
      <w:r w:rsidR="00070FB1" w:rsidRPr="008D6ED3">
        <w:rPr>
          <w:szCs w:val="28"/>
        </w:rPr>
        <w:t>ормативы финансовых затрат</w:t>
      </w:r>
      <w:r w:rsidR="00E06B8A" w:rsidRPr="008D6ED3">
        <w:rPr>
          <w:szCs w:val="28"/>
        </w:rPr>
        <w:t>:</w:t>
      </w:r>
    </w:p>
    <w:p w14:paraId="402A41D0" w14:textId="39A71C3D" w:rsidR="006079F9" w:rsidRPr="008D6ED3" w:rsidRDefault="006079F9" w:rsidP="006079F9">
      <w:pPr>
        <w:autoSpaceDE w:val="0"/>
        <w:autoSpaceDN w:val="0"/>
        <w:adjustRightInd w:val="0"/>
        <w:spacing w:line="360" w:lineRule="exact"/>
        <w:ind w:firstLine="709"/>
        <w:jc w:val="right"/>
        <w:rPr>
          <w:szCs w:val="28"/>
        </w:rPr>
      </w:pPr>
      <w:r w:rsidRPr="008D6ED3">
        <w:rPr>
          <w:szCs w:val="28"/>
        </w:rPr>
        <w:t xml:space="preserve">руб./ на 1 км. </w:t>
      </w:r>
    </w:p>
    <w:tbl>
      <w:tblPr>
        <w:tblStyle w:val="af0"/>
        <w:tblW w:w="0" w:type="auto"/>
        <w:tblLook w:val="04A0" w:firstRow="1" w:lastRow="0" w:firstColumn="1" w:lastColumn="0" w:noHBand="0" w:noVBand="1"/>
      </w:tblPr>
      <w:tblGrid>
        <w:gridCol w:w="675"/>
        <w:gridCol w:w="3266"/>
        <w:gridCol w:w="1971"/>
        <w:gridCol w:w="1971"/>
        <w:gridCol w:w="1971"/>
      </w:tblGrid>
      <w:tr w:rsidR="00E06B8A" w:rsidRPr="008D6ED3" w14:paraId="4B446947" w14:textId="77777777" w:rsidTr="00E06B8A">
        <w:tc>
          <w:tcPr>
            <w:tcW w:w="675" w:type="dxa"/>
            <w:vAlign w:val="center"/>
          </w:tcPr>
          <w:p w14:paraId="6A3F1A51" w14:textId="6EC0FC86" w:rsidR="00E06B8A" w:rsidRPr="008D6ED3" w:rsidRDefault="00E06B8A" w:rsidP="00E06B8A">
            <w:pPr>
              <w:autoSpaceDE w:val="0"/>
              <w:autoSpaceDN w:val="0"/>
              <w:adjustRightInd w:val="0"/>
              <w:spacing w:line="360" w:lineRule="exact"/>
              <w:jc w:val="center"/>
              <w:rPr>
                <w:szCs w:val="28"/>
              </w:rPr>
            </w:pPr>
            <w:r w:rsidRPr="008D6ED3">
              <w:rPr>
                <w:szCs w:val="28"/>
              </w:rPr>
              <w:t>№ п/п</w:t>
            </w:r>
          </w:p>
        </w:tc>
        <w:tc>
          <w:tcPr>
            <w:tcW w:w="3266" w:type="dxa"/>
            <w:vAlign w:val="center"/>
          </w:tcPr>
          <w:p w14:paraId="11E177CF" w14:textId="20E27714" w:rsidR="00E06B8A" w:rsidRPr="008D6ED3" w:rsidRDefault="00E06B8A" w:rsidP="00E06B8A">
            <w:pPr>
              <w:autoSpaceDE w:val="0"/>
              <w:autoSpaceDN w:val="0"/>
              <w:adjustRightInd w:val="0"/>
              <w:spacing w:line="360" w:lineRule="exact"/>
              <w:jc w:val="center"/>
              <w:rPr>
                <w:szCs w:val="28"/>
              </w:rPr>
            </w:pPr>
            <w:r w:rsidRPr="008D6ED3">
              <w:rPr>
                <w:szCs w:val="28"/>
              </w:rPr>
              <w:t>Вид расходов</w:t>
            </w:r>
          </w:p>
        </w:tc>
        <w:tc>
          <w:tcPr>
            <w:tcW w:w="1971" w:type="dxa"/>
            <w:vAlign w:val="center"/>
          </w:tcPr>
          <w:p w14:paraId="11BE06A3" w14:textId="410FBF76" w:rsidR="00E06B8A" w:rsidRPr="008D6ED3" w:rsidRDefault="00E06B8A" w:rsidP="00E06B8A">
            <w:pPr>
              <w:autoSpaceDE w:val="0"/>
              <w:autoSpaceDN w:val="0"/>
              <w:adjustRightInd w:val="0"/>
              <w:spacing w:line="360" w:lineRule="exact"/>
              <w:jc w:val="center"/>
              <w:rPr>
                <w:szCs w:val="28"/>
              </w:rPr>
            </w:pPr>
            <w:r w:rsidRPr="008D6ED3">
              <w:rPr>
                <w:szCs w:val="28"/>
              </w:rPr>
              <w:t>2023 г.</w:t>
            </w:r>
          </w:p>
        </w:tc>
        <w:tc>
          <w:tcPr>
            <w:tcW w:w="1971" w:type="dxa"/>
            <w:vAlign w:val="center"/>
          </w:tcPr>
          <w:p w14:paraId="421144CD" w14:textId="1430E3B1" w:rsidR="00E06B8A" w:rsidRPr="008D6ED3" w:rsidRDefault="00E06B8A" w:rsidP="00E06B8A">
            <w:pPr>
              <w:autoSpaceDE w:val="0"/>
              <w:autoSpaceDN w:val="0"/>
              <w:adjustRightInd w:val="0"/>
              <w:spacing w:line="360" w:lineRule="exact"/>
              <w:jc w:val="center"/>
              <w:rPr>
                <w:szCs w:val="28"/>
              </w:rPr>
            </w:pPr>
            <w:r w:rsidRPr="008D6ED3">
              <w:rPr>
                <w:szCs w:val="28"/>
              </w:rPr>
              <w:t>2024 г.</w:t>
            </w:r>
          </w:p>
        </w:tc>
        <w:tc>
          <w:tcPr>
            <w:tcW w:w="1971" w:type="dxa"/>
            <w:vAlign w:val="center"/>
          </w:tcPr>
          <w:p w14:paraId="2B893F0C" w14:textId="329BBE44" w:rsidR="00E06B8A" w:rsidRPr="008D6ED3" w:rsidRDefault="00E06B8A" w:rsidP="00E06B8A">
            <w:pPr>
              <w:autoSpaceDE w:val="0"/>
              <w:autoSpaceDN w:val="0"/>
              <w:adjustRightInd w:val="0"/>
              <w:spacing w:line="360" w:lineRule="exact"/>
              <w:jc w:val="center"/>
              <w:rPr>
                <w:szCs w:val="28"/>
              </w:rPr>
            </w:pPr>
            <w:r w:rsidRPr="008D6ED3">
              <w:rPr>
                <w:szCs w:val="28"/>
              </w:rPr>
              <w:t>2025 г.</w:t>
            </w:r>
          </w:p>
        </w:tc>
      </w:tr>
      <w:tr w:rsidR="00E06B8A" w:rsidRPr="008D6ED3" w14:paraId="4FF51C6D" w14:textId="77777777" w:rsidTr="006079F9">
        <w:tc>
          <w:tcPr>
            <w:tcW w:w="675" w:type="dxa"/>
          </w:tcPr>
          <w:p w14:paraId="1A87B24B" w14:textId="1BDEFCB0" w:rsidR="00E06B8A" w:rsidRPr="008D6ED3" w:rsidRDefault="00E06B8A" w:rsidP="00070FB1">
            <w:pPr>
              <w:autoSpaceDE w:val="0"/>
              <w:autoSpaceDN w:val="0"/>
              <w:adjustRightInd w:val="0"/>
              <w:spacing w:line="360" w:lineRule="exact"/>
              <w:jc w:val="both"/>
              <w:rPr>
                <w:szCs w:val="28"/>
              </w:rPr>
            </w:pPr>
            <w:r w:rsidRPr="008D6ED3">
              <w:rPr>
                <w:szCs w:val="28"/>
              </w:rPr>
              <w:t>1</w:t>
            </w:r>
          </w:p>
        </w:tc>
        <w:tc>
          <w:tcPr>
            <w:tcW w:w="3266" w:type="dxa"/>
          </w:tcPr>
          <w:p w14:paraId="62CFB77E" w14:textId="5ED0C6D1" w:rsidR="00E06B8A" w:rsidRPr="008D6ED3" w:rsidRDefault="008D6ED3" w:rsidP="00E06B8A">
            <w:pPr>
              <w:autoSpaceDE w:val="0"/>
              <w:autoSpaceDN w:val="0"/>
              <w:adjustRightInd w:val="0"/>
              <w:spacing w:line="360" w:lineRule="exact"/>
              <w:rPr>
                <w:szCs w:val="28"/>
              </w:rPr>
            </w:pPr>
            <w:r w:rsidRPr="008D6ED3">
              <w:rPr>
                <w:szCs w:val="28"/>
              </w:rPr>
              <w:t xml:space="preserve">на </w:t>
            </w:r>
            <w:r w:rsidR="00E06B8A" w:rsidRPr="008D6ED3">
              <w:rPr>
                <w:szCs w:val="28"/>
              </w:rPr>
              <w:t xml:space="preserve">содержание автомобильных дорог местного значения </w:t>
            </w:r>
            <w:r w:rsidR="00E06B8A" w:rsidRPr="008D6ED3">
              <w:rPr>
                <w:szCs w:val="28"/>
                <w:lang w:val="en-US"/>
              </w:rPr>
              <w:t>I</w:t>
            </w:r>
            <w:r w:rsidR="00E06B8A" w:rsidRPr="008D6ED3">
              <w:rPr>
                <w:szCs w:val="28"/>
              </w:rPr>
              <w:t>V категории</w:t>
            </w:r>
          </w:p>
        </w:tc>
        <w:tc>
          <w:tcPr>
            <w:tcW w:w="1971" w:type="dxa"/>
            <w:vAlign w:val="center"/>
          </w:tcPr>
          <w:p w14:paraId="55BF4B37" w14:textId="348241AF" w:rsidR="00E06B8A" w:rsidRPr="008D6ED3" w:rsidRDefault="006079F9" w:rsidP="006079F9">
            <w:pPr>
              <w:autoSpaceDE w:val="0"/>
              <w:autoSpaceDN w:val="0"/>
              <w:adjustRightInd w:val="0"/>
              <w:spacing w:line="360" w:lineRule="exact"/>
              <w:jc w:val="center"/>
              <w:rPr>
                <w:szCs w:val="28"/>
              </w:rPr>
            </w:pPr>
            <w:r w:rsidRPr="008D6ED3">
              <w:rPr>
                <w:szCs w:val="28"/>
              </w:rPr>
              <w:t>50 704,92</w:t>
            </w:r>
          </w:p>
        </w:tc>
        <w:tc>
          <w:tcPr>
            <w:tcW w:w="1971" w:type="dxa"/>
            <w:vAlign w:val="center"/>
          </w:tcPr>
          <w:p w14:paraId="26B57325" w14:textId="59C64C53" w:rsidR="00E06B8A" w:rsidRPr="008D6ED3" w:rsidRDefault="006079F9" w:rsidP="006079F9">
            <w:pPr>
              <w:autoSpaceDE w:val="0"/>
              <w:autoSpaceDN w:val="0"/>
              <w:adjustRightInd w:val="0"/>
              <w:spacing w:line="360" w:lineRule="exact"/>
              <w:jc w:val="center"/>
              <w:rPr>
                <w:szCs w:val="28"/>
              </w:rPr>
            </w:pPr>
            <w:r w:rsidRPr="008D6ED3">
              <w:rPr>
                <w:szCs w:val="28"/>
              </w:rPr>
              <w:t>50 704,92</w:t>
            </w:r>
          </w:p>
        </w:tc>
        <w:tc>
          <w:tcPr>
            <w:tcW w:w="1971" w:type="dxa"/>
            <w:vAlign w:val="center"/>
          </w:tcPr>
          <w:p w14:paraId="1A0F1714" w14:textId="276B022B" w:rsidR="00E06B8A" w:rsidRPr="008D6ED3" w:rsidRDefault="006079F9" w:rsidP="006079F9">
            <w:pPr>
              <w:autoSpaceDE w:val="0"/>
              <w:autoSpaceDN w:val="0"/>
              <w:adjustRightInd w:val="0"/>
              <w:spacing w:line="360" w:lineRule="exact"/>
              <w:jc w:val="center"/>
              <w:rPr>
                <w:szCs w:val="28"/>
              </w:rPr>
            </w:pPr>
            <w:r w:rsidRPr="008D6ED3">
              <w:rPr>
                <w:szCs w:val="28"/>
              </w:rPr>
              <w:t>50 704,92</w:t>
            </w:r>
          </w:p>
        </w:tc>
      </w:tr>
      <w:tr w:rsidR="00E06B8A" w:rsidRPr="008D6ED3" w14:paraId="5D84DE39" w14:textId="77777777" w:rsidTr="006079F9">
        <w:tc>
          <w:tcPr>
            <w:tcW w:w="675" w:type="dxa"/>
          </w:tcPr>
          <w:p w14:paraId="09506A5A" w14:textId="5490B870" w:rsidR="00E06B8A" w:rsidRPr="008D6ED3" w:rsidRDefault="00E06B8A" w:rsidP="00070FB1">
            <w:pPr>
              <w:autoSpaceDE w:val="0"/>
              <w:autoSpaceDN w:val="0"/>
              <w:adjustRightInd w:val="0"/>
              <w:spacing w:line="360" w:lineRule="exact"/>
              <w:jc w:val="both"/>
              <w:rPr>
                <w:szCs w:val="28"/>
              </w:rPr>
            </w:pPr>
            <w:r w:rsidRPr="008D6ED3">
              <w:rPr>
                <w:szCs w:val="28"/>
              </w:rPr>
              <w:t>2</w:t>
            </w:r>
          </w:p>
        </w:tc>
        <w:tc>
          <w:tcPr>
            <w:tcW w:w="3266" w:type="dxa"/>
          </w:tcPr>
          <w:p w14:paraId="6D0CAF9F" w14:textId="4F008BFC" w:rsidR="00E06B8A" w:rsidRPr="008D6ED3" w:rsidRDefault="00E06B8A" w:rsidP="00E06B8A">
            <w:pPr>
              <w:autoSpaceDE w:val="0"/>
              <w:autoSpaceDN w:val="0"/>
              <w:adjustRightInd w:val="0"/>
              <w:spacing w:line="360" w:lineRule="exact"/>
              <w:rPr>
                <w:szCs w:val="28"/>
              </w:rPr>
            </w:pPr>
            <w:r w:rsidRPr="008D6ED3">
              <w:rPr>
                <w:szCs w:val="28"/>
              </w:rPr>
              <w:t xml:space="preserve">на капитальный ремонт, ремонт автомобильных дорог местного значения </w:t>
            </w:r>
            <w:r w:rsidRPr="008D6ED3">
              <w:rPr>
                <w:szCs w:val="28"/>
                <w:lang w:val="en-US"/>
              </w:rPr>
              <w:lastRenderedPageBreak/>
              <w:t>I</w:t>
            </w:r>
            <w:r w:rsidRPr="008D6ED3">
              <w:rPr>
                <w:szCs w:val="28"/>
              </w:rPr>
              <w:t>V категории:</w:t>
            </w:r>
          </w:p>
        </w:tc>
        <w:tc>
          <w:tcPr>
            <w:tcW w:w="1971" w:type="dxa"/>
            <w:vAlign w:val="center"/>
          </w:tcPr>
          <w:p w14:paraId="1ABA580E" w14:textId="77777777" w:rsidR="00E06B8A" w:rsidRPr="008D6ED3" w:rsidRDefault="00E06B8A" w:rsidP="006079F9">
            <w:pPr>
              <w:autoSpaceDE w:val="0"/>
              <w:autoSpaceDN w:val="0"/>
              <w:adjustRightInd w:val="0"/>
              <w:spacing w:line="360" w:lineRule="exact"/>
              <w:jc w:val="center"/>
              <w:rPr>
                <w:szCs w:val="28"/>
              </w:rPr>
            </w:pPr>
          </w:p>
        </w:tc>
        <w:tc>
          <w:tcPr>
            <w:tcW w:w="1971" w:type="dxa"/>
            <w:vAlign w:val="center"/>
          </w:tcPr>
          <w:p w14:paraId="79D0DD23" w14:textId="77777777" w:rsidR="00E06B8A" w:rsidRPr="008D6ED3" w:rsidRDefault="00E06B8A" w:rsidP="006079F9">
            <w:pPr>
              <w:autoSpaceDE w:val="0"/>
              <w:autoSpaceDN w:val="0"/>
              <w:adjustRightInd w:val="0"/>
              <w:spacing w:line="360" w:lineRule="exact"/>
              <w:jc w:val="center"/>
              <w:rPr>
                <w:szCs w:val="28"/>
              </w:rPr>
            </w:pPr>
          </w:p>
        </w:tc>
        <w:tc>
          <w:tcPr>
            <w:tcW w:w="1971" w:type="dxa"/>
            <w:vAlign w:val="center"/>
          </w:tcPr>
          <w:p w14:paraId="5CC06F90" w14:textId="77777777" w:rsidR="00E06B8A" w:rsidRPr="008D6ED3" w:rsidRDefault="00E06B8A" w:rsidP="006079F9">
            <w:pPr>
              <w:autoSpaceDE w:val="0"/>
              <w:autoSpaceDN w:val="0"/>
              <w:adjustRightInd w:val="0"/>
              <w:spacing w:line="360" w:lineRule="exact"/>
              <w:jc w:val="center"/>
              <w:rPr>
                <w:szCs w:val="28"/>
              </w:rPr>
            </w:pPr>
          </w:p>
        </w:tc>
      </w:tr>
      <w:tr w:rsidR="00E06B8A" w:rsidRPr="008D6ED3" w14:paraId="236FD0FC" w14:textId="77777777" w:rsidTr="006079F9">
        <w:tc>
          <w:tcPr>
            <w:tcW w:w="675" w:type="dxa"/>
          </w:tcPr>
          <w:p w14:paraId="4D4E14A9" w14:textId="75C29487" w:rsidR="00E06B8A" w:rsidRPr="008D6ED3" w:rsidRDefault="00E06B8A" w:rsidP="00070FB1">
            <w:pPr>
              <w:autoSpaceDE w:val="0"/>
              <w:autoSpaceDN w:val="0"/>
              <w:adjustRightInd w:val="0"/>
              <w:spacing w:line="360" w:lineRule="exact"/>
              <w:jc w:val="both"/>
              <w:rPr>
                <w:szCs w:val="28"/>
              </w:rPr>
            </w:pPr>
            <w:r w:rsidRPr="008D6ED3">
              <w:rPr>
                <w:szCs w:val="28"/>
              </w:rPr>
              <w:lastRenderedPageBreak/>
              <w:t>2.1.</w:t>
            </w:r>
          </w:p>
        </w:tc>
        <w:tc>
          <w:tcPr>
            <w:tcW w:w="3266" w:type="dxa"/>
          </w:tcPr>
          <w:p w14:paraId="477B7D12" w14:textId="2707B3A4" w:rsidR="00E06B8A" w:rsidRPr="008D6ED3" w:rsidRDefault="00E06B8A" w:rsidP="00E06B8A">
            <w:pPr>
              <w:autoSpaceDE w:val="0"/>
              <w:autoSpaceDN w:val="0"/>
              <w:adjustRightInd w:val="0"/>
              <w:spacing w:line="360" w:lineRule="exact"/>
              <w:rPr>
                <w:szCs w:val="28"/>
              </w:rPr>
            </w:pPr>
            <w:r w:rsidRPr="008D6ED3">
              <w:rPr>
                <w:szCs w:val="28"/>
              </w:rPr>
              <w:t>с переходным покрытием</w:t>
            </w:r>
          </w:p>
        </w:tc>
        <w:tc>
          <w:tcPr>
            <w:tcW w:w="1971" w:type="dxa"/>
            <w:vAlign w:val="center"/>
          </w:tcPr>
          <w:p w14:paraId="677A0808" w14:textId="617E2C8D" w:rsidR="00E06B8A" w:rsidRPr="008D6ED3" w:rsidRDefault="008D6ED3" w:rsidP="006079F9">
            <w:pPr>
              <w:autoSpaceDE w:val="0"/>
              <w:autoSpaceDN w:val="0"/>
              <w:adjustRightInd w:val="0"/>
              <w:spacing w:line="360" w:lineRule="exact"/>
              <w:jc w:val="center"/>
              <w:rPr>
                <w:szCs w:val="28"/>
              </w:rPr>
            </w:pPr>
            <w:r w:rsidRPr="008D6ED3">
              <w:rPr>
                <w:szCs w:val="28"/>
              </w:rPr>
              <w:t>966 845,59</w:t>
            </w:r>
          </w:p>
        </w:tc>
        <w:tc>
          <w:tcPr>
            <w:tcW w:w="1971" w:type="dxa"/>
            <w:vAlign w:val="center"/>
          </w:tcPr>
          <w:p w14:paraId="4F931BB5" w14:textId="3DFDB754" w:rsidR="00E06B8A" w:rsidRPr="008D6ED3" w:rsidRDefault="008D6ED3" w:rsidP="006079F9">
            <w:pPr>
              <w:autoSpaceDE w:val="0"/>
              <w:autoSpaceDN w:val="0"/>
              <w:adjustRightInd w:val="0"/>
              <w:spacing w:line="360" w:lineRule="exact"/>
              <w:jc w:val="center"/>
              <w:rPr>
                <w:szCs w:val="28"/>
              </w:rPr>
            </w:pPr>
            <w:r w:rsidRPr="008D6ED3">
              <w:rPr>
                <w:szCs w:val="28"/>
              </w:rPr>
              <w:t>1 421 315,50</w:t>
            </w:r>
          </w:p>
        </w:tc>
        <w:tc>
          <w:tcPr>
            <w:tcW w:w="1971" w:type="dxa"/>
            <w:vAlign w:val="center"/>
          </w:tcPr>
          <w:p w14:paraId="599AD1CF" w14:textId="3DA7067C" w:rsidR="00E06B8A" w:rsidRPr="008D6ED3" w:rsidRDefault="008D6ED3" w:rsidP="006079F9">
            <w:pPr>
              <w:autoSpaceDE w:val="0"/>
              <w:autoSpaceDN w:val="0"/>
              <w:adjustRightInd w:val="0"/>
              <w:spacing w:line="360" w:lineRule="exact"/>
              <w:jc w:val="center"/>
              <w:rPr>
                <w:szCs w:val="28"/>
              </w:rPr>
            </w:pPr>
            <w:r w:rsidRPr="008D6ED3">
              <w:rPr>
                <w:szCs w:val="28"/>
              </w:rPr>
              <w:t>966 845,59</w:t>
            </w:r>
          </w:p>
        </w:tc>
      </w:tr>
      <w:tr w:rsidR="00E06B8A" w:rsidRPr="008D6ED3" w14:paraId="2C119F6B" w14:textId="77777777" w:rsidTr="006079F9">
        <w:tc>
          <w:tcPr>
            <w:tcW w:w="675" w:type="dxa"/>
          </w:tcPr>
          <w:p w14:paraId="13B124C6" w14:textId="44C90491" w:rsidR="00E06B8A" w:rsidRPr="008D6ED3" w:rsidRDefault="00E06B8A" w:rsidP="00070FB1">
            <w:pPr>
              <w:autoSpaceDE w:val="0"/>
              <w:autoSpaceDN w:val="0"/>
              <w:adjustRightInd w:val="0"/>
              <w:spacing w:line="360" w:lineRule="exact"/>
              <w:jc w:val="both"/>
              <w:rPr>
                <w:szCs w:val="28"/>
              </w:rPr>
            </w:pPr>
            <w:r w:rsidRPr="008D6ED3">
              <w:rPr>
                <w:szCs w:val="28"/>
              </w:rPr>
              <w:t>2.2.</w:t>
            </w:r>
          </w:p>
        </w:tc>
        <w:tc>
          <w:tcPr>
            <w:tcW w:w="3266" w:type="dxa"/>
          </w:tcPr>
          <w:p w14:paraId="0DDC6F83" w14:textId="6424E06D" w:rsidR="00E06B8A" w:rsidRPr="008D6ED3" w:rsidRDefault="00E06B8A" w:rsidP="00E06B8A">
            <w:pPr>
              <w:autoSpaceDE w:val="0"/>
              <w:autoSpaceDN w:val="0"/>
              <w:adjustRightInd w:val="0"/>
              <w:spacing w:line="360" w:lineRule="exact"/>
              <w:rPr>
                <w:szCs w:val="28"/>
              </w:rPr>
            </w:pPr>
            <w:r w:rsidRPr="008D6ED3">
              <w:rPr>
                <w:szCs w:val="28"/>
              </w:rPr>
              <w:t>с асфальтовым покрытием</w:t>
            </w:r>
          </w:p>
        </w:tc>
        <w:tc>
          <w:tcPr>
            <w:tcW w:w="1971" w:type="dxa"/>
            <w:vAlign w:val="center"/>
          </w:tcPr>
          <w:p w14:paraId="5CAEB52D" w14:textId="09442655" w:rsidR="00E06B8A" w:rsidRPr="008D6ED3" w:rsidRDefault="008D6ED3" w:rsidP="006079F9">
            <w:pPr>
              <w:autoSpaceDE w:val="0"/>
              <w:autoSpaceDN w:val="0"/>
              <w:adjustRightInd w:val="0"/>
              <w:spacing w:line="360" w:lineRule="exact"/>
              <w:jc w:val="center"/>
              <w:rPr>
                <w:szCs w:val="28"/>
              </w:rPr>
            </w:pPr>
            <w:r w:rsidRPr="008D6ED3">
              <w:rPr>
                <w:szCs w:val="28"/>
              </w:rPr>
              <w:t>11 264 143,18</w:t>
            </w:r>
          </w:p>
        </w:tc>
        <w:tc>
          <w:tcPr>
            <w:tcW w:w="1971" w:type="dxa"/>
            <w:vAlign w:val="center"/>
          </w:tcPr>
          <w:p w14:paraId="35696F37" w14:textId="3B09A48C" w:rsidR="00E06B8A" w:rsidRPr="008D6ED3" w:rsidRDefault="008D6ED3" w:rsidP="006079F9">
            <w:pPr>
              <w:autoSpaceDE w:val="0"/>
              <w:autoSpaceDN w:val="0"/>
              <w:adjustRightInd w:val="0"/>
              <w:spacing w:line="360" w:lineRule="exact"/>
              <w:jc w:val="center"/>
              <w:rPr>
                <w:szCs w:val="28"/>
              </w:rPr>
            </w:pPr>
            <w:r w:rsidRPr="008D6ED3">
              <w:rPr>
                <w:szCs w:val="28"/>
              </w:rPr>
              <w:t>-</w:t>
            </w:r>
          </w:p>
        </w:tc>
        <w:tc>
          <w:tcPr>
            <w:tcW w:w="1971" w:type="dxa"/>
            <w:vAlign w:val="center"/>
          </w:tcPr>
          <w:p w14:paraId="28DC7217" w14:textId="29E701F9" w:rsidR="00E06B8A" w:rsidRPr="008D6ED3" w:rsidRDefault="008D6ED3" w:rsidP="006079F9">
            <w:pPr>
              <w:autoSpaceDE w:val="0"/>
              <w:autoSpaceDN w:val="0"/>
              <w:adjustRightInd w:val="0"/>
              <w:spacing w:line="360" w:lineRule="exact"/>
              <w:jc w:val="center"/>
              <w:rPr>
                <w:szCs w:val="28"/>
              </w:rPr>
            </w:pPr>
            <w:r w:rsidRPr="008D6ED3">
              <w:rPr>
                <w:szCs w:val="28"/>
              </w:rPr>
              <w:t>10 199 408,00</w:t>
            </w:r>
          </w:p>
        </w:tc>
      </w:tr>
    </w:tbl>
    <w:p w14:paraId="44CD3EBD" w14:textId="77777777" w:rsidR="007C4574" w:rsidRDefault="007C4574" w:rsidP="00070FB1">
      <w:pPr>
        <w:autoSpaceDE w:val="0"/>
        <w:autoSpaceDN w:val="0"/>
        <w:adjustRightInd w:val="0"/>
        <w:spacing w:line="360" w:lineRule="exact"/>
        <w:ind w:firstLine="709"/>
        <w:jc w:val="both"/>
        <w:rPr>
          <w:szCs w:val="28"/>
        </w:rPr>
      </w:pPr>
    </w:p>
    <w:p w14:paraId="480765D4" w14:textId="7FC8EEE0" w:rsidR="00070FB1" w:rsidRPr="008D6ED3" w:rsidRDefault="00070FB1" w:rsidP="00070FB1">
      <w:pPr>
        <w:autoSpaceDE w:val="0"/>
        <w:autoSpaceDN w:val="0"/>
        <w:adjustRightInd w:val="0"/>
        <w:spacing w:line="360" w:lineRule="exact"/>
        <w:ind w:firstLine="709"/>
        <w:jc w:val="both"/>
        <w:rPr>
          <w:szCs w:val="28"/>
        </w:rPr>
      </w:pPr>
      <w:r w:rsidRPr="008D6ED3">
        <w:rPr>
          <w:szCs w:val="28"/>
        </w:rPr>
        <w:t>1.2. П</w:t>
      </w:r>
      <w:r w:rsidR="008D6ED3" w:rsidRPr="008D6ED3">
        <w:rPr>
          <w:szCs w:val="28"/>
        </w:rPr>
        <w:t xml:space="preserve">рилагаемые </w:t>
      </w:r>
      <w:r w:rsidR="00763848">
        <w:rPr>
          <w:szCs w:val="28"/>
        </w:rPr>
        <w:t>П</w:t>
      </w:r>
      <w:r w:rsidRPr="008D6ED3">
        <w:rPr>
          <w:szCs w:val="28"/>
        </w:rPr>
        <w:t xml:space="preserve">равила расчета размера ассигнований бюджета Еловского муниципального округа Пермского края </w:t>
      </w:r>
      <w:bookmarkStart w:id="0" w:name="OLE_LINK51"/>
      <w:bookmarkStart w:id="1" w:name="OLE_LINK52"/>
      <w:r w:rsidRPr="008D6ED3">
        <w:rPr>
          <w:szCs w:val="28"/>
        </w:rPr>
        <w:t>на капитальный ремонт, ремонт и содержание автомобильных дорог местного значения</w:t>
      </w:r>
      <w:bookmarkEnd w:id="0"/>
      <w:bookmarkEnd w:id="1"/>
      <w:r w:rsidR="008D6ED3" w:rsidRPr="008D6ED3">
        <w:rPr>
          <w:szCs w:val="28"/>
        </w:rPr>
        <w:t>.</w:t>
      </w:r>
    </w:p>
    <w:p w14:paraId="5EDA5C97" w14:textId="31D54827" w:rsidR="00070FB1" w:rsidRPr="008D6ED3" w:rsidRDefault="00070FB1" w:rsidP="00070FB1">
      <w:pPr>
        <w:pStyle w:val="51"/>
        <w:shd w:val="clear" w:color="auto" w:fill="auto"/>
        <w:spacing w:before="0" w:line="360" w:lineRule="exact"/>
        <w:ind w:firstLine="709"/>
        <w:jc w:val="both"/>
        <w:rPr>
          <w:sz w:val="28"/>
          <w:szCs w:val="28"/>
        </w:rPr>
      </w:pPr>
      <w:r w:rsidRPr="008D6ED3">
        <w:rPr>
          <w:sz w:val="28"/>
          <w:szCs w:val="28"/>
        </w:rPr>
        <w:t xml:space="preserve">2. Признать утратившим силу постановление Администрации Еловского </w:t>
      </w:r>
      <w:r w:rsidR="00BF3363" w:rsidRPr="008D6ED3">
        <w:rPr>
          <w:sz w:val="28"/>
          <w:szCs w:val="28"/>
        </w:rPr>
        <w:t xml:space="preserve">муниципального </w:t>
      </w:r>
      <w:r w:rsidRPr="008D6ED3">
        <w:rPr>
          <w:sz w:val="28"/>
          <w:szCs w:val="28"/>
        </w:rPr>
        <w:t xml:space="preserve">округа </w:t>
      </w:r>
      <w:r w:rsidR="00BF3363" w:rsidRPr="008D6ED3">
        <w:rPr>
          <w:sz w:val="28"/>
          <w:szCs w:val="28"/>
        </w:rPr>
        <w:t xml:space="preserve">Пермского края </w:t>
      </w:r>
      <w:r w:rsidRPr="008D6ED3">
        <w:rPr>
          <w:sz w:val="28"/>
          <w:szCs w:val="28"/>
        </w:rPr>
        <w:t xml:space="preserve">от </w:t>
      </w:r>
      <w:r w:rsidR="00BF3363" w:rsidRPr="008D6ED3">
        <w:rPr>
          <w:sz w:val="28"/>
          <w:szCs w:val="28"/>
        </w:rPr>
        <w:t>03 марта 2022</w:t>
      </w:r>
      <w:r w:rsidRPr="008D6ED3">
        <w:rPr>
          <w:sz w:val="28"/>
          <w:szCs w:val="28"/>
        </w:rPr>
        <w:t xml:space="preserve"> г. № </w:t>
      </w:r>
      <w:r w:rsidR="00BF3363" w:rsidRPr="008D6ED3">
        <w:rPr>
          <w:sz w:val="28"/>
          <w:szCs w:val="28"/>
        </w:rPr>
        <w:t>100</w:t>
      </w:r>
      <w:r w:rsidRPr="008D6ED3">
        <w:rPr>
          <w:sz w:val="28"/>
          <w:szCs w:val="28"/>
        </w:rPr>
        <w:t>-п «Об утверждении нормативов финансовых затрат на капитальный ремонт, ремонт и со</w:t>
      </w:r>
      <w:r w:rsidR="00BF3363" w:rsidRPr="008D6ED3">
        <w:rPr>
          <w:sz w:val="28"/>
          <w:szCs w:val="28"/>
        </w:rPr>
        <w:t>д</w:t>
      </w:r>
      <w:r w:rsidRPr="008D6ED3">
        <w:rPr>
          <w:sz w:val="28"/>
          <w:szCs w:val="28"/>
        </w:rPr>
        <w:t xml:space="preserve">ержание автомобильных дорог местного значения и Правил расчета размера ассигнований бюджета Еловского муниципального </w:t>
      </w:r>
      <w:r w:rsidR="00BF3363" w:rsidRPr="008D6ED3">
        <w:rPr>
          <w:sz w:val="28"/>
          <w:szCs w:val="28"/>
        </w:rPr>
        <w:t>округа Пермского края</w:t>
      </w:r>
      <w:r w:rsidRPr="008D6ED3">
        <w:rPr>
          <w:sz w:val="28"/>
          <w:szCs w:val="28"/>
        </w:rPr>
        <w:t xml:space="preserve"> на капитальный ремонт, ремонт и содержание автомобильных дорог местного значения».</w:t>
      </w:r>
    </w:p>
    <w:p w14:paraId="67A51D6F" w14:textId="77777777" w:rsidR="008D6ED3" w:rsidRPr="008D6ED3" w:rsidRDefault="00070FB1" w:rsidP="008D6ED3">
      <w:pPr>
        <w:pStyle w:val="51"/>
        <w:shd w:val="clear" w:color="auto" w:fill="auto"/>
        <w:spacing w:before="0" w:line="360" w:lineRule="exact"/>
        <w:ind w:firstLine="709"/>
        <w:jc w:val="both"/>
        <w:rPr>
          <w:sz w:val="28"/>
          <w:szCs w:val="28"/>
        </w:rPr>
      </w:pPr>
      <w:r w:rsidRPr="008D6ED3">
        <w:rPr>
          <w:sz w:val="28"/>
          <w:szCs w:val="28"/>
        </w:rPr>
        <w:t>3. Настоящее Постановление обнародовать на официальном сайте газеты «Искра Прикамья» и официальном сайте Еловского муниципального округа Пермского края.</w:t>
      </w:r>
    </w:p>
    <w:p w14:paraId="1259403D" w14:textId="142181EF" w:rsidR="00070FB1" w:rsidRPr="008D6ED3" w:rsidRDefault="008D6ED3" w:rsidP="008D6ED3">
      <w:pPr>
        <w:pStyle w:val="51"/>
        <w:shd w:val="clear" w:color="auto" w:fill="auto"/>
        <w:spacing w:before="0" w:line="360" w:lineRule="exact"/>
        <w:ind w:firstLine="709"/>
        <w:jc w:val="both"/>
        <w:rPr>
          <w:sz w:val="28"/>
          <w:szCs w:val="28"/>
        </w:rPr>
      </w:pPr>
      <w:r w:rsidRPr="008D6ED3">
        <w:rPr>
          <w:sz w:val="28"/>
          <w:szCs w:val="28"/>
        </w:rPr>
        <w:t xml:space="preserve">4. </w:t>
      </w:r>
      <w:r w:rsidR="00070FB1" w:rsidRPr="008D6ED3">
        <w:rPr>
          <w:sz w:val="28"/>
          <w:szCs w:val="28"/>
        </w:rPr>
        <w:t>Постановление вступает в силу со дня его официального обнародования.</w:t>
      </w:r>
    </w:p>
    <w:p w14:paraId="0502256D" w14:textId="77777777" w:rsidR="00070FB1" w:rsidRPr="008D6ED3" w:rsidRDefault="00070FB1" w:rsidP="00070FB1">
      <w:pPr>
        <w:pStyle w:val="51"/>
        <w:shd w:val="clear" w:color="auto" w:fill="auto"/>
        <w:spacing w:before="0" w:line="360" w:lineRule="exact"/>
        <w:ind w:firstLine="709"/>
        <w:jc w:val="both"/>
        <w:rPr>
          <w:sz w:val="28"/>
          <w:szCs w:val="28"/>
        </w:rPr>
      </w:pPr>
      <w:r w:rsidRPr="008D6ED3">
        <w:rPr>
          <w:sz w:val="28"/>
          <w:szCs w:val="28"/>
        </w:rPr>
        <w:t>5. Контроль за исполнением постановления возложить на заместителя главы администрации Еловского муниципального округа по развитию инфраструктуры.</w:t>
      </w:r>
    </w:p>
    <w:p w14:paraId="3E628217" w14:textId="77777777" w:rsidR="00070FB1" w:rsidRPr="008D6ED3" w:rsidRDefault="00070FB1" w:rsidP="00070FB1">
      <w:pPr>
        <w:pStyle w:val="1"/>
        <w:spacing w:line="360" w:lineRule="exact"/>
        <w:ind w:firstLine="709"/>
        <w:rPr>
          <w:szCs w:val="28"/>
        </w:rPr>
      </w:pPr>
    </w:p>
    <w:p w14:paraId="64258EBC" w14:textId="77777777" w:rsidR="00070FB1" w:rsidRPr="008D6ED3" w:rsidRDefault="00070FB1" w:rsidP="00070FB1">
      <w:pPr>
        <w:pStyle w:val="1"/>
        <w:spacing w:line="360" w:lineRule="exact"/>
        <w:ind w:firstLine="709"/>
        <w:rPr>
          <w:szCs w:val="28"/>
        </w:rPr>
      </w:pPr>
    </w:p>
    <w:p w14:paraId="0FE1AF19" w14:textId="77777777" w:rsidR="00070FB1" w:rsidRPr="008D6ED3" w:rsidRDefault="00070FB1" w:rsidP="00070FB1">
      <w:pPr>
        <w:pStyle w:val="1"/>
        <w:spacing w:line="360" w:lineRule="exact"/>
        <w:ind w:firstLine="709"/>
        <w:rPr>
          <w:szCs w:val="28"/>
        </w:rPr>
      </w:pPr>
    </w:p>
    <w:p w14:paraId="6006FBAA" w14:textId="77777777" w:rsidR="00070FB1" w:rsidRPr="008D6ED3" w:rsidRDefault="00070FB1" w:rsidP="00070FB1">
      <w:pPr>
        <w:pStyle w:val="a5"/>
        <w:spacing w:line="240" w:lineRule="exact"/>
        <w:ind w:firstLine="0"/>
        <w:rPr>
          <w:szCs w:val="28"/>
        </w:rPr>
      </w:pPr>
      <w:r w:rsidRPr="008D6ED3">
        <w:rPr>
          <w:szCs w:val="28"/>
        </w:rPr>
        <w:t xml:space="preserve">Глава муниципального округа – </w:t>
      </w:r>
    </w:p>
    <w:p w14:paraId="06F1A1B2" w14:textId="77777777" w:rsidR="00070FB1" w:rsidRPr="008D6ED3" w:rsidRDefault="00070FB1" w:rsidP="00070FB1">
      <w:pPr>
        <w:pStyle w:val="a5"/>
        <w:spacing w:line="240" w:lineRule="exact"/>
        <w:ind w:firstLine="0"/>
        <w:rPr>
          <w:szCs w:val="28"/>
        </w:rPr>
      </w:pPr>
      <w:r w:rsidRPr="008D6ED3">
        <w:rPr>
          <w:szCs w:val="28"/>
        </w:rPr>
        <w:t xml:space="preserve">глава администрации Еловского </w:t>
      </w:r>
    </w:p>
    <w:p w14:paraId="7ED4E395" w14:textId="77777777" w:rsidR="00070FB1" w:rsidRPr="008D6ED3" w:rsidRDefault="00070FB1" w:rsidP="00070FB1">
      <w:pPr>
        <w:pStyle w:val="ConsPlusNormal"/>
        <w:spacing w:line="240" w:lineRule="exact"/>
        <w:jc w:val="both"/>
        <w:rPr>
          <w:rFonts w:ascii="Times New Roman" w:hAnsi="Times New Roman" w:cs="Times New Roman"/>
          <w:sz w:val="28"/>
          <w:szCs w:val="28"/>
        </w:rPr>
      </w:pPr>
      <w:r w:rsidRPr="008D6ED3">
        <w:rPr>
          <w:rFonts w:ascii="Times New Roman" w:hAnsi="Times New Roman" w:cs="Times New Roman"/>
          <w:sz w:val="28"/>
          <w:szCs w:val="28"/>
        </w:rPr>
        <w:t>муниципального округа Пермского края                                               А.А. Чечкин</w:t>
      </w:r>
    </w:p>
    <w:p w14:paraId="482BB4A1" w14:textId="77777777" w:rsidR="00070FB1" w:rsidRPr="008D6ED3" w:rsidRDefault="00070FB1" w:rsidP="00070FB1">
      <w:pPr>
        <w:pStyle w:val="a5"/>
        <w:spacing w:line="240" w:lineRule="exact"/>
        <w:ind w:firstLine="0"/>
        <w:jc w:val="left"/>
        <w:rPr>
          <w:b/>
          <w:szCs w:val="28"/>
        </w:rPr>
      </w:pPr>
    </w:p>
    <w:p w14:paraId="4FBD54BC" w14:textId="6F61F5CC" w:rsidR="00070FB1" w:rsidRPr="008D6ED3" w:rsidRDefault="00070FB1" w:rsidP="003152B2">
      <w:pPr>
        <w:pStyle w:val="ConsPlusNormal"/>
        <w:spacing w:line="240" w:lineRule="exact"/>
        <w:ind w:left="5664" w:firstLine="709"/>
        <w:rPr>
          <w:rFonts w:ascii="Times New Roman" w:hAnsi="Times New Roman" w:cs="Times New Roman"/>
          <w:sz w:val="28"/>
          <w:szCs w:val="28"/>
        </w:rPr>
      </w:pPr>
      <w:r w:rsidRPr="008D6ED3">
        <w:rPr>
          <w:rFonts w:ascii="Times New Roman" w:hAnsi="Times New Roman" w:cs="Times New Roman"/>
          <w:sz w:val="28"/>
          <w:szCs w:val="28"/>
        </w:rPr>
        <w:br w:type="page"/>
      </w:r>
      <w:r w:rsidR="006079F9" w:rsidRPr="008D6ED3">
        <w:rPr>
          <w:rFonts w:ascii="Times New Roman" w:hAnsi="Times New Roman" w:cs="Times New Roman"/>
          <w:sz w:val="28"/>
          <w:szCs w:val="28"/>
        </w:rPr>
        <w:lastRenderedPageBreak/>
        <w:t>УТВЕРЖДЕНЫ</w:t>
      </w:r>
    </w:p>
    <w:p w14:paraId="2D689EBE" w14:textId="030FAE0E" w:rsidR="00070FB1" w:rsidRPr="008D6ED3" w:rsidRDefault="006079F9" w:rsidP="003152B2">
      <w:pPr>
        <w:pStyle w:val="ConsPlusNormal"/>
        <w:spacing w:line="240" w:lineRule="exact"/>
        <w:ind w:left="5664" w:firstLine="709"/>
        <w:rPr>
          <w:rFonts w:ascii="Times New Roman" w:hAnsi="Times New Roman" w:cs="Times New Roman"/>
          <w:sz w:val="28"/>
          <w:szCs w:val="28"/>
        </w:rPr>
      </w:pPr>
      <w:r w:rsidRPr="008D6ED3">
        <w:rPr>
          <w:rFonts w:ascii="Times New Roman" w:hAnsi="Times New Roman" w:cs="Times New Roman"/>
          <w:sz w:val="28"/>
          <w:szCs w:val="28"/>
        </w:rPr>
        <w:t>п</w:t>
      </w:r>
      <w:r w:rsidR="00070FB1" w:rsidRPr="008D6ED3">
        <w:rPr>
          <w:rFonts w:ascii="Times New Roman" w:hAnsi="Times New Roman" w:cs="Times New Roman"/>
          <w:sz w:val="28"/>
          <w:szCs w:val="28"/>
        </w:rPr>
        <w:t>остановлением</w:t>
      </w:r>
    </w:p>
    <w:p w14:paraId="219EAED3" w14:textId="77777777" w:rsidR="00070FB1" w:rsidRPr="008D6ED3" w:rsidRDefault="00070FB1" w:rsidP="003152B2">
      <w:pPr>
        <w:pStyle w:val="ConsPlusNormal"/>
        <w:spacing w:line="240" w:lineRule="exact"/>
        <w:ind w:left="5664" w:firstLine="709"/>
        <w:rPr>
          <w:rFonts w:ascii="Times New Roman" w:hAnsi="Times New Roman" w:cs="Times New Roman"/>
          <w:sz w:val="28"/>
          <w:szCs w:val="28"/>
        </w:rPr>
      </w:pPr>
      <w:r w:rsidRPr="008D6ED3">
        <w:rPr>
          <w:rFonts w:ascii="Times New Roman" w:hAnsi="Times New Roman" w:cs="Times New Roman"/>
          <w:sz w:val="28"/>
          <w:szCs w:val="28"/>
        </w:rPr>
        <w:t>Администрации Еловского</w:t>
      </w:r>
    </w:p>
    <w:p w14:paraId="5FA59949" w14:textId="77777777" w:rsidR="00070FB1" w:rsidRPr="008D6ED3" w:rsidRDefault="00070FB1" w:rsidP="003152B2">
      <w:pPr>
        <w:pStyle w:val="ConsPlusNormal"/>
        <w:spacing w:line="240" w:lineRule="exact"/>
        <w:ind w:left="6379"/>
        <w:rPr>
          <w:rFonts w:ascii="Times New Roman" w:hAnsi="Times New Roman" w:cs="Times New Roman"/>
          <w:sz w:val="28"/>
          <w:szCs w:val="28"/>
        </w:rPr>
      </w:pPr>
      <w:r w:rsidRPr="008D6ED3">
        <w:rPr>
          <w:rFonts w:ascii="Times New Roman" w:hAnsi="Times New Roman" w:cs="Times New Roman"/>
          <w:sz w:val="28"/>
          <w:szCs w:val="28"/>
        </w:rPr>
        <w:t>муниципального округа Пермского края</w:t>
      </w:r>
    </w:p>
    <w:p w14:paraId="6EF66E0B" w14:textId="15F9B0CF" w:rsidR="00070FB1" w:rsidRPr="008D6ED3" w:rsidRDefault="00070FB1" w:rsidP="003152B2">
      <w:pPr>
        <w:pStyle w:val="ConsPlusNormal"/>
        <w:spacing w:line="240" w:lineRule="exact"/>
        <w:ind w:left="5664" w:firstLine="709"/>
        <w:rPr>
          <w:rFonts w:ascii="Times New Roman" w:hAnsi="Times New Roman" w:cs="Times New Roman"/>
          <w:sz w:val="28"/>
          <w:szCs w:val="28"/>
        </w:rPr>
      </w:pPr>
      <w:r w:rsidRPr="008D6ED3">
        <w:rPr>
          <w:rFonts w:ascii="Times New Roman" w:hAnsi="Times New Roman" w:cs="Times New Roman"/>
          <w:sz w:val="28"/>
          <w:szCs w:val="28"/>
        </w:rPr>
        <w:t xml:space="preserve">от </w:t>
      </w:r>
      <w:r w:rsidR="00685970">
        <w:rPr>
          <w:rFonts w:ascii="Times New Roman" w:hAnsi="Times New Roman" w:cs="Times New Roman"/>
          <w:sz w:val="28"/>
          <w:szCs w:val="28"/>
        </w:rPr>
        <w:t>31.10.2022</w:t>
      </w:r>
      <w:r w:rsidR="00BF3363" w:rsidRPr="008D6ED3">
        <w:rPr>
          <w:rFonts w:ascii="Times New Roman" w:hAnsi="Times New Roman" w:cs="Times New Roman"/>
          <w:sz w:val="28"/>
          <w:szCs w:val="28"/>
        </w:rPr>
        <w:t xml:space="preserve"> </w:t>
      </w:r>
      <w:r w:rsidRPr="008D6ED3">
        <w:rPr>
          <w:rFonts w:ascii="Times New Roman" w:hAnsi="Times New Roman" w:cs="Times New Roman"/>
          <w:sz w:val="28"/>
          <w:szCs w:val="28"/>
        </w:rPr>
        <w:t xml:space="preserve"> № </w:t>
      </w:r>
      <w:r w:rsidR="00685970">
        <w:rPr>
          <w:rFonts w:ascii="Times New Roman" w:hAnsi="Times New Roman" w:cs="Times New Roman"/>
          <w:sz w:val="28"/>
          <w:szCs w:val="28"/>
        </w:rPr>
        <w:t>565-п</w:t>
      </w:r>
      <w:bookmarkStart w:id="2" w:name="_GoBack"/>
      <w:bookmarkEnd w:id="2"/>
      <w:r w:rsidR="00BF3363" w:rsidRPr="008D6ED3">
        <w:rPr>
          <w:rFonts w:ascii="Times New Roman" w:hAnsi="Times New Roman" w:cs="Times New Roman"/>
          <w:sz w:val="28"/>
          <w:szCs w:val="28"/>
        </w:rPr>
        <w:t xml:space="preserve">      </w:t>
      </w:r>
    </w:p>
    <w:p w14:paraId="7EE884BE" w14:textId="77777777" w:rsidR="00070FB1" w:rsidRPr="008D6ED3" w:rsidRDefault="00070FB1" w:rsidP="00070FB1">
      <w:pPr>
        <w:autoSpaceDE w:val="0"/>
        <w:autoSpaceDN w:val="0"/>
        <w:adjustRightInd w:val="0"/>
        <w:spacing w:line="360" w:lineRule="exact"/>
        <w:ind w:left="6372"/>
        <w:jc w:val="both"/>
        <w:rPr>
          <w:color w:val="333333"/>
          <w:szCs w:val="28"/>
        </w:rPr>
      </w:pPr>
    </w:p>
    <w:p w14:paraId="39396AD4" w14:textId="77777777" w:rsidR="00070FB1" w:rsidRPr="008D6ED3" w:rsidRDefault="00070FB1" w:rsidP="00070FB1">
      <w:pPr>
        <w:pStyle w:val="ConsPlusTitle"/>
        <w:widowControl/>
        <w:spacing w:line="240" w:lineRule="exact"/>
        <w:ind w:firstLine="709"/>
        <w:jc w:val="center"/>
        <w:rPr>
          <w:rFonts w:ascii="Times New Roman" w:hAnsi="Times New Roman" w:cs="Times New Roman"/>
          <w:sz w:val="28"/>
          <w:szCs w:val="28"/>
        </w:rPr>
      </w:pPr>
      <w:r w:rsidRPr="008D6ED3">
        <w:rPr>
          <w:rFonts w:ascii="Times New Roman" w:hAnsi="Times New Roman" w:cs="Times New Roman"/>
          <w:sz w:val="28"/>
          <w:szCs w:val="28"/>
        </w:rPr>
        <w:t>ПРАВИЛА</w:t>
      </w:r>
    </w:p>
    <w:p w14:paraId="6AC41FF4" w14:textId="77777777" w:rsidR="00070FB1" w:rsidRPr="008D6ED3" w:rsidRDefault="00070FB1" w:rsidP="00070FB1">
      <w:pPr>
        <w:pStyle w:val="ConsPlusTitle"/>
        <w:widowControl/>
        <w:spacing w:line="240" w:lineRule="exact"/>
        <w:ind w:firstLine="709"/>
        <w:jc w:val="center"/>
        <w:rPr>
          <w:rFonts w:ascii="Times New Roman" w:hAnsi="Times New Roman" w:cs="Times New Roman"/>
          <w:sz w:val="28"/>
          <w:szCs w:val="28"/>
        </w:rPr>
      </w:pPr>
      <w:r w:rsidRPr="008D6ED3">
        <w:rPr>
          <w:rFonts w:ascii="Times New Roman" w:hAnsi="Times New Roman" w:cs="Times New Roman"/>
          <w:sz w:val="28"/>
          <w:szCs w:val="28"/>
        </w:rPr>
        <w:t xml:space="preserve">расчета размера ассигнований бюджета Еловского муниципального </w:t>
      </w:r>
    </w:p>
    <w:p w14:paraId="010AC4C9" w14:textId="77777777" w:rsidR="00070FB1" w:rsidRPr="008D6ED3" w:rsidRDefault="00070FB1" w:rsidP="00070FB1">
      <w:pPr>
        <w:pStyle w:val="ConsPlusTitle"/>
        <w:widowControl/>
        <w:spacing w:line="240" w:lineRule="exact"/>
        <w:ind w:firstLine="709"/>
        <w:jc w:val="center"/>
        <w:rPr>
          <w:rFonts w:ascii="Times New Roman" w:hAnsi="Times New Roman" w:cs="Times New Roman"/>
          <w:sz w:val="28"/>
          <w:szCs w:val="28"/>
        </w:rPr>
      </w:pPr>
      <w:r w:rsidRPr="008D6ED3">
        <w:rPr>
          <w:rFonts w:ascii="Times New Roman" w:hAnsi="Times New Roman" w:cs="Times New Roman"/>
          <w:sz w:val="28"/>
          <w:szCs w:val="28"/>
        </w:rPr>
        <w:t>округа Пермского края на капитальный ремонт, ремонт и содержание автомобильных дорог местного значения</w:t>
      </w:r>
    </w:p>
    <w:p w14:paraId="152C1123" w14:textId="77777777" w:rsidR="00070FB1" w:rsidRPr="008D6ED3" w:rsidRDefault="00070FB1" w:rsidP="00070FB1">
      <w:pPr>
        <w:pStyle w:val="ConsPlusTitle"/>
        <w:widowControl/>
        <w:spacing w:line="360" w:lineRule="exact"/>
        <w:ind w:firstLine="709"/>
        <w:jc w:val="both"/>
        <w:rPr>
          <w:rFonts w:ascii="Times New Roman" w:hAnsi="Times New Roman" w:cs="Times New Roman"/>
          <w:b w:val="0"/>
          <w:sz w:val="28"/>
          <w:szCs w:val="28"/>
        </w:rPr>
      </w:pPr>
    </w:p>
    <w:p w14:paraId="569A3572" w14:textId="5AC2859F" w:rsidR="00070FB1" w:rsidRPr="008D6ED3" w:rsidRDefault="006079F9"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 xml:space="preserve">1. </w:t>
      </w:r>
      <w:r w:rsidR="00070FB1" w:rsidRPr="008D6ED3">
        <w:rPr>
          <w:rFonts w:ascii="Times New Roman" w:hAnsi="Times New Roman" w:cs="Times New Roman"/>
          <w:b w:val="0"/>
          <w:sz w:val="28"/>
          <w:szCs w:val="28"/>
        </w:rPr>
        <w:t xml:space="preserve">Нормативы финансовых затрат на капитальный ремонт, ремонт и содержание автомобильных дорог общего пользования местного значения </w:t>
      </w:r>
      <w:r w:rsidR="00070FB1" w:rsidRPr="008D6ED3">
        <w:rPr>
          <w:rFonts w:ascii="Times New Roman" w:hAnsi="Times New Roman" w:cs="Times New Roman"/>
          <w:b w:val="0"/>
          <w:sz w:val="28"/>
          <w:szCs w:val="28"/>
          <w:lang w:val="en-US"/>
        </w:rPr>
        <w:t>I</w:t>
      </w:r>
      <w:r w:rsidR="00070FB1" w:rsidRPr="008D6ED3">
        <w:rPr>
          <w:rFonts w:ascii="Times New Roman" w:hAnsi="Times New Roman" w:cs="Times New Roman"/>
          <w:b w:val="0"/>
          <w:sz w:val="28"/>
          <w:szCs w:val="28"/>
        </w:rPr>
        <w:t>V категории применяются для формирования расходов местного бюджета на капитальный ремонт, ремонт и содержание автомобильных дорог общего пользования местного значения (далее - автомобильные дороги) на очередной финансовый год и плановый период.</w:t>
      </w:r>
    </w:p>
    <w:p w14:paraId="75013190"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2. В зависимости от категории автомобильных дорог и индекса-дефлятора на соответствующий год применительно к каждой автомобильной дороге определяются приведенные нормативы (Н прив.кап.рем., Н прив.рем., Н прив.сод.), рассчитываемые по формуле:</w:t>
      </w:r>
    </w:p>
    <w:p w14:paraId="49D74D0F" w14:textId="77777777" w:rsidR="00070FB1" w:rsidRPr="008D6ED3" w:rsidRDefault="00070FB1" w:rsidP="00070FB1">
      <w:pPr>
        <w:pStyle w:val="ConsPlusTitle"/>
        <w:spacing w:line="360" w:lineRule="exact"/>
        <w:ind w:firstLine="709"/>
        <w:jc w:val="center"/>
        <w:rPr>
          <w:rFonts w:ascii="Times New Roman" w:hAnsi="Times New Roman" w:cs="Times New Roman"/>
          <w:sz w:val="28"/>
          <w:szCs w:val="28"/>
        </w:rPr>
      </w:pPr>
    </w:p>
    <w:p w14:paraId="63B41A14" w14:textId="77777777" w:rsidR="00070FB1" w:rsidRPr="008D6ED3" w:rsidRDefault="00070FB1" w:rsidP="00070FB1">
      <w:pPr>
        <w:pStyle w:val="ConsPlusTitle"/>
        <w:spacing w:line="360" w:lineRule="exact"/>
        <w:ind w:firstLine="709"/>
        <w:jc w:val="center"/>
        <w:rPr>
          <w:rFonts w:ascii="Times New Roman" w:hAnsi="Times New Roman" w:cs="Times New Roman"/>
          <w:b w:val="0"/>
          <w:sz w:val="28"/>
          <w:szCs w:val="28"/>
        </w:rPr>
      </w:pPr>
      <w:r w:rsidRPr="008D6ED3">
        <w:rPr>
          <w:rFonts w:ascii="Times New Roman" w:hAnsi="Times New Roman" w:cs="Times New Roman"/>
          <w:b w:val="0"/>
          <w:sz w:val="28"/>
          <w:szCs w:val="28"/>
        </w:rPr>
        <w:t>Н прив. = Н x К деф. x К кат.,</w:t>
      </w:r>
    </w:p>
    <w:p w14:paraId="0F59651C" w14:textId="77777777" w:rsidR="00070FB1" w:rsidRPr="008D6ED3" w:rsidRDefault="00070FB1" w:rsidP="00070FB1">
      <w:pPr>
        <w:pStyle w:val="ConsPlusTitle"/>
        <w:spacing w:line="360" w:lineRule="exact"/>
        <w:ind w:firstLine="709"/>
        <w:jc w:val="center"/>
        <w:rPr>
          <w:rFonts w:ascii="Times New Roman" w:hAnsi="Times New Roman" w:cs="Times New Roman"/>
          <w:sz w:val="28"/>
          <w:szCs w:val="28"/>
        </w:rPr>
      </w:pPr>
    </w:p>
    <w:p w14:paraId="73888F9A"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где</w:t>
      </w:r>
    </w:p>
    <w:p w14:paraId="58F9FC22"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 xml:space="preserve">Н прив. - установленный норматив финансовых затрат на капитальный ремонт, ремонт и содержание 1 км автомобильных дорог местного значения </w:t>
      </w:r>
      <w:r w:rsidRPr="008D6ED3">
        <w:rPr>
          <w:rFonts w:ascii="Times New Roman" w:hAnsi="Times New Roman" w:cs="Times New Roman"/>
          <w:b w:val="0"/>
          <w:sz w:val="28"/>
          <w:szCs w:val="28"/>
          <w:lang w:val="en-US"/>
        </w:rPr>
        <w:t>I</w:t>
      </w:r>
      <w:r w:rsidRPr="008D6ED3">
        <w:rPr>
          <w:rFonts w:ascii="Times New Roman" w:hAnsi="Times New Roman" w:cs="Times New Roman"/>
          <w:b w:val="0"/>
          <w:sz w:val="28"/>
          <w:szCs w:val="28"/>
        </w:rPr>
        <w:t>V категории;</w:t>
      </w:r>
    </w:p>
    <w:p w14:paraId="094A817E"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К деф. - индекс-дефлятор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(при расчете на период более одного года - произведение индексов-дефляторов на соответствующие годы), разработанные Министерством экономического развития Российской Федерации для прогноза социально-экономического развития и учитываемые при формировании местного бюджета на соответствующий финансовый год и плановый период;</w:t>
      </w:r>
    </w:p>
    <w:p w14:paraId="0A5669C9" w14:textId="2088A77C"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К кат. - коэффициент, учитывающий дифференциацию стоимости работ по капитальному ремонту, ремонту и содержанию автомобильных дорог по соответствующим категориям согласно приложению.</w:t>
      </w:r>
    </w:p>
    <w:p w14:paraId="30250189" w14:textId="77777777" w:rsidR="00070FB1" w:rsidRPr="008D6ED3" w:rsidRDefault="00070FB1" w:rsidP="00070FB1">
      <w:pPr>
        <w:pStyle w:val="ConsPlusTitle"/>
        <w:spacing w:line="360" w:lineRule="exact"/>
        <w:ind w:firstLine="708"/>
        <w:jc w:val="both"/>
        <w:rPr>
          <w:rFonts w:ascii="Times New Roman" w:hAnsi="Times New Roman" w:cs="Times New Roman"/>
          <w:b w:val="0"/>
          <w:sz w:val="28"/>
          <w:szCs w:val="28"/>
        </w:rPr>
      </w:pPr>
      <w:r w:rsidRPr="008D6ED3">
        <w:rPr>
          <w:rFonts w:ascii="Times New Roman" w:hAnsi="Times New Roman" w:cs="Times New Roman"/>
          <w:b w:val="0"/>
          <w:sz w:val="28"/>
          <w:szCs w:val="28"/>
        </w:rPr>
        <w:t xml:space="preserve">Определение размера ассигнований из бюджета Еловского муниципального округа Пермского края на капитальный ремонт и ремонт </w:t>
      </w:r>
      <w:r w:rsidRPr="008D6ED3">
        <w:rPr>
          <w:rFonts w:ascii="Times New Roman" w:hAnsi="Times New Roman" w:cs="Times New Roman"/>
          <w:b w:val="0"/>
          <w:sz w:val="28"/>
          <w:szCs w:val="28"/>
        </w:rPr>
        <w:lastRenderedPageBreak/>
        <w:t>автомобильных дорог общего пользования местного значения осуществляется по формуле:</w:t>
      </w:r>
    </w:p>
    <w:p w14:paraId="16B8C37B" w14:textId="77777777" w:rsidR="00070FB1" w:rsidRPr="008D6ED3" w:rsidRDefault="00070FB1" w:rsidP="00070FB1">
      <w:pPr>
        <w:pStyle w:val="ConsPlusTitle"/>
        <w:spacing w:line="360" w:lineRule="exact"/>
        <w:ind w:firstLine="709"/>
        <w:jc w:val="center"/>
        <w:rPr>
          <w:rFonts w:ascii="Times New Roman" w:hAnsi="Times New Roman" w:cs="Times New Roman"/>
          <w:sz w:val="28"/>
          <w:szCs w:val="28"/>
        </w:rPr>
      </w:pPr>
    </w:p>
    <w:p w14:paraId="49300FF0" w14:textId="77777777" w:rsidR="00070FB1" w:rsidRPr="008D6ED3" w:rsidRDefault="00070FB1" w:rsidP="00070FB1">
      <w:pPr>
        <w:pStyle w:val="ConsPlusTitle"/>
        <w:spacing w:line="360" w:lineRule="exact"/>
        <w:ind w:firstLine="709"/>
        <w:jc w:val="center"/>
        <w:rPr>
          <w:rFonts w:ascii="Times New Roman" w:hAnsi="Times New Roman" w:cs="Times New Roman"/>
          <w:b w:val="0"/>
          <w:sz w:val="28"/>
          <w:szCs w:val="28"/>
        </w:rPr>
      </w:pPr>
      <w:r w:rsidRPr="008D6ED3">
        <w:rPr>
          <w:rFonts w:ascii="Times New Roman" w:hAnsi="Times New Roman" w:cs="Times New Roman"/>
          <w:b w:val="0"/>
          <w:sz w:val="28"/>
          <w:szCs w:val="28"/>
        </w:rPr>
        <w:t>А кап.рем. = Н прив.кап.рем. x L кап.рем.,</w:t>
      </w:r>
    </w:p>
    <w:p w14:paraId="53E04440" w14:textId="77777777" w:rsidR="00070FB1" w:rsidRPr="008D6ED3" w:rsidRDefault="00070FB1" w:rsidP="00070FB1">
      <w:pPr>
        <w:pStyle w:val="ConsPlusTitle"/>
        <w:spacing w:line="360" w:lineRule="exact"/>
        <w:ind w:firstLine="709"/>
        <w:jc w:val="center"/>
        <w:rPr>
          <w:rFonts w:ascii="Times New Roman" w:hAnsi="Times New Roman" w:cs="Times New Roman"/>
          <w:sz w:val="28"/>
          <w:szCs w:val="28"/>
        </w:rPr>
      </w:pPr>
    </w:p>
    <w:p w14:paraId="5DA731D3"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где</w:t>
      </w:r>
    </w:p>
    <w:p w14:paraId="722F5F0A"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А кап.рем. - размер ассигнований из местного бюджета на выполнение работ по капитальному ремонту автомобильных дорог каждой категории (тыс. рублей);</w:t>
      </w:r>
    </w:p>
    <w:p w14:paraId="1E5DF859"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Н прив.кап.рем. - приведенный норматив финансовых затрат на работы по капитальному ремонту автомобильных дорог каждой категории (тыс. рублей);</w:t>
      </w:r>
    </w:p>
    <w:p w14:paraId="160D2F99"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L кап.рем. - протяженность автомобильных дорог каждой категории, подлежащих капитальному ремонту в планируемом периоде.</w:t>
      </w:r>
    </w:p>
    <w:p w14:paraId="12E7BC14" w14:textId="77777777" w:rsidR="00070FB1" w:rsidRPr="008D6ED3" w:rsidRDefault="00070FB1" w:rsidP="00070FB1">
      <w:pPr>
        <w:pStyle w:val="ConsPlusTitle"/>
        <w:spacing w:line="360" w:lineRule="exact"/>
        <w:ind w:firstLine="709"/>
        <w:jc w:val="center"/>
        <w:rPr>
          <w:rFonts w:ascii="Times New Roman" w:hAnsi="Times New Roman" w:cs="Times New Roman"/>
          <w:sz w:val="28"/>
          <w:szCs w:val="28"/>
        </w:rPr>
      </w:pPr>
    </w:p>
    <w:p w14:paraId="5F270748" w14:textId="77777777" w:rsidR="00070FB1" w:rsidRPr="008D6ED3" w:rsidRDefault="00070FB1" w:rsidP="00070FB1">
      <w:pPr>
        <w:pStyle w:val="ConsPlusTitle"/>
        <w:spacing w:line="360" w:lineRule="exact"/>
        <w:ind w:firstLine="709"/>
        <w:jc w:val="center"/>
        <w:rPr>
          <w:rFonts w:ascii="Times New Roman" w:hAnsi="Times New Roman" w:cs="Times New Roman"/>
          <w:b w:val="0"/>
          <w:sz w:val="28"/>
          <w:szCs w:val="28"/>
        </w:rPr>
      </w:pPr>
      <w:r w:rsidRPr="008D6ED3">
        <w:rPr>
          <w:rFonts w:ascii="Times New Roman" w:hAnsi="Times New Roman" w:cs="Times New Roman"/>
          <w:b w:val="0"/>
          <w:sz w:val="28"/>
          <w:szCs w:val="28"/>
        </w:rPr>
        <w:t>А рем. = Н прив.рем. x L рем.,</w:t>
      </w:r>
    </w:p>
    <w:p w14:paraId="774F41F3" w14:textId="77777777" w:rsidR="00070FB1" w:rsidRPr="008D6ED3" w:rsidRDefault="00070FB1" w:rsidP="00070FB1">
      <w:pPr>
        <w:pStyle w:val="ConsPlusTitle"/>
        <w:spacing w:line="360" w:lineRule="exact"/>
        <w:ind w:firstLine="709"/>
        <w:jc w:val="center"/>
        <w:rPr>
          <w:rFonts w:ascii="Times New Roman" w:hAnsi="Times New Roman" w:cs="Times New Roman"/>
          <w:b w:val="0"/>
          <w:sz w:val="28"/>
          <w:szCs w:val="28"/>
        </w:rPr>
      </w:pPr>
    </w:p>
    <w:p w14:paraId="36A1FD97"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где</w:t>
      </w:r>
    </w:p>
    <w:p w14:paraId="7F8A5C7F"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А рем. - размер ассигнований из местного бюджета на выполнение работ по ремонту автомобильных дорог каждой категории (тыс. рублей);</w:t>
      </w:r>
    </w:p>
    <w:p w14:paraId="7A0B81BF"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Н прив.рем. - приведенный норматив финансовых затрат на работы по ремонту автомобильных дорог каждой категории (тыс. рублей);</w:t>
      </w:r>
    </w:p>
    <w:p w14:paraId="267D8848"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L рем. - протяженность автомобильных дорог каждой категории, подлежащих ремонту в планируемом периоде.</w:t>
      </w:r>
    </w:p>
    <w:p w14:paraId="38E1EA6E"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Размер ассигнований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определенных в порядке, установленном настоящим пунктом.</w:t>
      </w:r>
    </w:p>
    <w:p w14:paraId="4DEB413F"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Расчет размера ассигнований из бюджета Еловского муниципального округа Пермского края на содержание автомобильных дорог общего пользования местного значения осуществляется по формуле:</w:t>
      </w:r>
    </w:p>
    <w:p w14:paraId="5532EC12" w14:textId="77777777" w:rsidR="00070FB1" w:rsidRPr="008D6ED3" w:rsidRDefault="00070FB1" w:rsidP="00070FB1">
      <w:pPr>
        <w:pStyle w:val="ConsPlusTitle"/>
        <w:spacing w:line="360" w:lineRule="exact"/>
        <w:ind w:firstLine="709"/>
        <w:jc w:val="center"/>
        <w:rPr>
          <w:rFonts w:ascii="Times New Roman" w:hAnsi="Times New Roman" w:cs="Times New Roman"/>
          <w:b w:val="0"/>
          <w:sz w:val="28"/>
          <w:szCs w:val="28"/>
        </w:rPr>
      </w:pPr>
    </w:p>
    <w:p w14:paraId="1D9754BE" w14:textId="77777777" w:rsidR="00070FB1" w:rsidRPr="008D6ED3" w:rsidRDefault="00070FB1" w:rsidP="00070FB1">
      <w:pPr>
        <w:pStyle w:val="ConsPlusTitle"/>
        <w:spacing w:line="360" w:lineRule="exact"/>
        <w:ind w:firstLine="709"/>
        <w:jc w:val="center"/>
        <w:rPr>
          <w:rFonts w:ascii="Times New Roman" w:hAnsi="Times New Roman" w:cs="Times New Roman"/>
          <w:b w:val="0"/>
          <w:sz w:val="28"/>
          <w:szCs w:val="28"/>
        </w:rPr>
      </w:pPr>
      <w:r w:rsidRPr="008D6ED3">
        <w:rPr>
          <w:rFonts w:ascii="Times New Roman" w:hAnsi="Times New Roman" w:cs="Times New Roman"/>
          <w:b w:val="0"/>
          <w:sz w:val="28"/>
          <w:szCs w:val="28"/>
        </w:rPr>
        <w:t>А сод. = Н прив.сод. x L сод.,</w:t>
      </w:r>
    </w:p>
    <w:p w14:paraId="519ACD92" w14:textId="77777777" w:rsidR="00070FB1" w:rsidRPr="008D6ED3" w:rsidRDefault="00070FB1" w:rsidP="00070FB1">
      <w:pPr>
        <w:pStyle w:val="ConsPlusTitle"/>
        <w:spacing w:line="360" w:lineRule="exact"/>
        <w:ind w:firstLine="709"/>
        <w:jc w:val="center"/>
        <w:rPr>
          <w:rFonts w:ascii="Times New Roman" w:hAnsi="Times New Roman" w:cs="Times New Roman"/>
          <w:sz w:val="28"/>
          <w:szCs w:val="28"/>
        </w:rPr>
      </w:pPr>
    </w:p>
    <w:p w14:paraId="3ACD3DFE"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где</w:t>
      </w:r>
    </w:p>
    <w:p w14:paraId="6ED01EF3"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А сод. - размер ассигнований из местного бюджета на выполнение работ по содержанию автомобильных дорог каждой категории (тыс. рублей);</w:t>
      </w:r>
    </w:p>
    <w:p w14:paraId="41403CC6"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Н прив.сод. - приведенный норматив финансовых затрат на работы по содержанию автомобильных дорог каждой категории (тыс. рублей);</w:t>
      </w:r>
    </w:p>
    <w:p w14:paraId="5868525E" w14:textId="231A3DF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 xml:space="preserve">L сод. - протяженность автомобильных дорог каждой категории на 1 </w:t>
      </w:r>
      <w:r w:rsidRPr="008D6ED3">
        <w:rPr>
          <w:rFonts w:ascii="Times New Roman" w:hAnsi="Times New Roman" w:cs="Times New Roman"/>
          <w:b w:val="0"/>
          <w:sz w:val="28"/>
          <w:szCs w:val="28"/>
        </w:rPr>
        <w:lastRenderedPageBreak/>
        <w:t>января года, предшествующего планируемому периоду, по данным государственного статистического наблюдения, с учетом ввода объектов строительства и реконструкции, предусмотренного в течение года, предшествующего планируемому (км)</w:t>
      </w:r>
      <w:r w:rsidR="004E6988">
        <w:rPr>
          <w:rFonts w:ascii="Times New Roman" w:hAnsi="Times New Roman" w:cs="Times New Roman"/>
          <w:b w:val="0"/>
          <w:sz w:val="28"/>
          <w:szCs w:val="28"/>
        </w:rPr>
        <w:t>.</w:t>
      </w:r>
    </w:p>
    <w:p w14:paraId="352CC334" w14:textId="77777777" w:rsidR="00070FB1" w:rsidRPr="008D6ED3" w:rsidRDefault="00070FB1" w:rsidP="00070FB1">
      <w:pPr>
        <w:pStyle w:val="ConsPlusTitle"/>
        <w:spacing w:line="360" w:lineRule="exact"/>
        <w:ind w:firstLine="709"/>
        <w:jc w:val="both"/>
        <w:rPr>
          <w:rFonts w:ascii="Times New Roman" w:hAnsi="Times New Roman" w:cs="Times New Roman"/>
          <w:b w:val="0"/>
          <w:sz w:val="28"/>
          <w:szCs w:val="28"/>
        </w:rPr>
      </w:pPr>
      <w:r w:rsidRPr="008D6ED3">
        <w:rPr>
          <w:rFonts w:ascii="Times New Roman" w:hAnsi="Times New Roman" w:cs="Times New Roman"/>
          <w:b w:val="0"/>
          <w:sz w:val="28"/>
          <w:szCs w:val="28"/>
        </w:rPr>
        <w:t>Размер ассигнований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w:t>
      </w:r>
    </w:p>
    <w:p w14:paraId="114980AE" w14:textId="77777777" w:rsidR="00070FB1" w:rsidRPr="008D6ED3" w:rsidRDefault="00070FB1" w:rsidP="00070FB1">
      <w:pPr>
        <w:pStyle w:val="ConsPlusTitle"/>
        <w:spacing w:line="360" w:lineRule="exact"/>
        <w:ind w:firstLine="709"/>
        <w:jc w:val="both"/>
        <w:rPr>
          <w:rFonts w:ascii="Times New Roman" w:hAnsi="Times New Roman" w:cs="Times New Roman"/>
          <w:sz w:val="28"/>
          <w:szCs w:val="28"/>
        </w:rPr>
      </w:pPr>
      <w:r w:rsidRPr="008D6ED3">
        <w:rPr>
          <w:rFonts w:ascii="Times New Roman" w:hAnsi="Times New Roman" w:cs="Times New Roman"/>
          <w:b w:val="0"/>
          <w:sz w:val="28"/>
          <w:szCs w:val="28"/>
        </w:rPr>
        <w:t>Формирование расходов местного бюджета на капитальный ремонт, ремонт и содержание автомобильных дорог на соответствующий период осуществляется исходя из размера ассигнований</w:t>
      </w:r>
      <w:r w:rsidRPr="008D6ED3">
        <w:rPr>
          <w:rFonts w:ascii="Times New Roman" w:hAnsi="Times New Roman" w:cs="Times New Roman"/>
          <w:sz w:val="28"/>
          <w:szCs w:val="28"/>
        </w:rPr>
        <w:t>.</w:t>
      </w:r>
    </w:p>
    <w:p w14:paraId="4BDA3E12" w14:textId="40C7E813" w:rsidR="00070FB1" w:rsidRPr="008D6ED3" w:rsidRDefault="00070FB1" w:rsidP="00FF1357">
      <w:pPr>
        <w:pStyle w:val="ConsPlusNormal"/>
        <w:spacing w:line="240" w:lineRule="exact"/>
        <w:ind w:left="4956"/>
        <w:rPr>
          <w:rFonts w:ascii="Times New Roman" w:hAnsi="Times New Roman" w:cs="Times New Roman"/>
          <w:sz w:val="28"/>
          <w:szCs w:val="28"/>
        </w:rPr>
      </w:pPr>
      <w:r w:rsidRPr="008D6ED3">
        <w:rPr>
          <w:rFonts w:ascii="Times New Roman" w:hAnsi="Times New Roman" w:cs="Times New Roman"/>
          <w:sz w:val="28"/>
          <w:szCs w:val="28"/>
        </w:rPr>
        <w:br w:type="page"/>
      </w:r>
      <w:r w:rsidRPr="008D6ED3">
        <w:rPr>
          <w:rFonts w:ascii="Times New Roman" w:hAnsi="Times New Roman" w:cs="Times New Roman"/>
          <w:sz w:val="28"/>
          <w:szCs w:val="28"/>
        </w:rPr>
        <w:lastRenderedPageBreak/>
        <w:t xml:space="preserve">Приложение </w:t>
      </w:r>
    </w:p>
    <w:p w14:paraId="2E146BA3" w14:textId="6339E9ED" w:rsidR="00070FB1" w:rsidRPr="008D6ED3" w:rsidRDefault="00070FB1" w:rsidP="00FF1357">
      <w:pPr>
        <w:pStyle w:val="ConsPlusNormal"/>
        <w:spacing w:line="240" w:lineRule="exact"/>
        <w:ind w:left="4956"/>
        <w:rPr>
          <w:rFonts w:ascii="Times New Roman" w:hAnsi="Times New Roman" w:cs="Times New Roman"/>
          <w:sz w:val="28"/>
          <w:szCs w:val="28"/>
        </w:rPr>
      </w:pPr>
      <w:r w:rsidRPr="008D6ED3">
        <w:rPr>
          <w:rFonts w:ascii="Times New Roman" w:hAnsi="Times New Roman" w:cs="Times New Roman"/>
          <w:sz w:val="28"/>
          <w:szCs w:val="28"/>
        </w:rPr>
        <w:t>к Правилам</w:t>
      </w:r>
      <w:r w:rsidR="00763848">
        <w:rPr>
          <w:rFonts w:ascii="Times New Roman" w:hAnsi="Times New Roman" w:cs="Times New Roman"/>
          <w:sz w:val="28"/>
          <w:szCs w:val="28"/>
        </w:rPr>
        <w:t xml:space="preserve"> </w:t>
      </w:r>
      <w:r w:rsidRPr="008D6ED3">
        <w:rPr>
          <w:rFonts w:ascii="Times New Roman" w:hAnsi="Times New Roman" w:cs="Times New Roman"/>
          <w:sz w:val="28"/>
          <w:szCs w:val="28"/>
        </w:rPr>
        <w:t>расчета размера ассигнований бюджета Еловского муниципального округа Пермского края на капитальный ремонт,</w:t>
      </w:r>
    </w:p>
    <w:p w14:paraId="607215B8" w14:textId="77777777" w:rsidR="00070FB1" w:rsidRPr="008D6ED3" w:rsidRDefault="00070FB1" w:rsidP="00FF1357">
      <w:pPr>
        <w:pStyle w:val="ConsPlusNormal"/>
        <w:spacing w:line="240" w:lineRule="exact"/>
        <w:ind w:left="4956"/>
        <w:rPr>
          <w:rFonts w:ascii="Times New Roman" w:hAnsi="Times New Roman" w:cs="Times New Roman"/>
          <w:sz w:val="28"/>
          <w:szCs w:val="28"/>
        </w:rPr>
      </w:pPr>
      <w:r w:rsidRPr="008D6ED3">
        <w:rPr>
          <w:rFonts w:ascii="Times New Roman" w:hAnsi="Times New Roman" w:cs="Times New Roman"/>
          <w:sz w:val="28"/>
          <w:szCs w:val="28"/>
        </w:rPr>
        <w:t>ремонт и содержание автомобильных дорог местного значения</w:t>
      </w:r>
    </w:p>
    <w:p w14:paraId="13B814F4" w14:textId="77777777" w:rsidR="00070FB1" w:rsidRPr="008D6ED3" w:rsidRDefault="00070FB1" w:rsidP="00FF1357">
      <w:pPr>
        <w:pStyle w:val="ConsPlusNormal"/>
        <w:spacing w:line="240" w:lineRule="exact"/>
        <w:jc w:val="both"/>
        <w:rPr>
          <w:rFonts w:ascii="Times New Roman" w:hAnsi="Times New Roman" w:cs="Times New Roman"/>
          <w:sz w:val="28"/>
          <w:szCs w:val="28"/>
        </w:rPr>
      </w:pPr>
    </w:p>
    <w:p w14:paraId="180897B4" w14:textId="77777777" w:rsidR="00070FB1" w:rsidRPr="00FF1357" w:rsidRDefault="00070FB1" w:rsidP="00FF1357">
      <w:pPr>
        <w:pStyle w:val="ConsPlusNormal"/>
        <w:spacing w:line="240" w:lineRule="exact"/>
        <w:jc w:val="center"/>
        <w:rPr>
          <w:rFonts w:ascii="Times New Roman" w:hAnsi="Times New Roman" w:cs="Times New Roman"/>
          <w:b/>
          <w:sz w:val="28"/>
          <w:szCs w:val="28"/>
        </w:rPr>
      </w:pPr>
      <w:bookmarkStart w:id="3" w:name="P123"/>
      <w:bookmarkEnd w:id="3"/>
      <w:r w:rsidRPr="00FF1357">
        <w:rPr>
          <w:rFonts w:ascii="Times New Roman" w:hAnsi="Times New Roman" w:cs="Times New Roman"/>
          <w:b/>
          <w:sz w:val="28"/>
          <w:szCs w:val="28"/>
        </w:rPr>
        <w:t>КОЭФФИЦИЕНТЫ,</w:t>
      </w:r>
    </w:p>
    <w:p w14:paraId="1CB09DAC" w14:textId="77777777" w:rsidR="00070FB1" w:rsidRPr="00FF1357" w:rsidRDefault="00070FB1" w:rsidP="00FF1357">
      <w:pPr>
        <w:pStyle w:val="ConsPlusNormal"/>
        <w:spacing w:line="240" w:lineRule="exact"/>
        <w:jc w:val="center"/>
        <w:rPr>
          <w:rFonts w:ascii="Times New Roman" w:hAnsi="Times New Roman" w:cs="Times New Roman"/>
          <w:b/>
          <w:sz w:val="28"/>
          <w:szCs w:val="28"/>
        </w:rPr>
      </w:pPr>
      <w:r w:rsidRPr="00FF1357">
        <w:rPr>
          <w:rFonts w:ascii="Times New Roman" w:hAnsi="Times New Roman" w:cs="Times New Roman"/>
          <w:b/>
          <w:sz w:val="28"/>
          <w:szCs w:val="28"/>
        </w:rPr>
        <w:t>учитывающие дифференциацию стоимости работ по капитальному</w:t>
      </w:r>
    </w:p>
    <w:p w14:paraId="3E9D9BB0" w14:textId="77777777" w:rsidR="00070FB1" w:rsidRPr="00FF1357" w:rsidRDefault="00070FB1" w:rsidP="00FF1357">
      <w:pPr>
        <w:pStyle w:val="ConsPlusNormal"/>
        <w:spacing w:line="240" w:lineRule="exact"/>
        <w:jc w:val="center"/>
        <w:rPr>
          <w:rFonts w:ascii="Times New Roman" w:hAnsi="Times New Roman" w:cs="Times New Roman"/>
          <w:b/>
          <w:sz w:val="28"/>
          <w:szCs w:val="28"/>
        </w:rPr>
      </w:pPr>
      <w:r w:rsidRPr="00FF1357">
        <w:rPr>
          <w:rFonts w:ascii="Times New Roman" w:hAnsi="Times New Roman" w:cs="Times New Roman"/>
          <w:b/>
          <w:sz w:val="28"/>
          <w:szCs w:val="28"/>
        </w:rPr>
        <w:t xml:space="preserve">ремонту, ремонту и содержанию дорог местного значения </w:t>
      </w:r>
    </w:p>
    <w:p w14:paraId="3F6A7E5D" w14:textId="77777777" w:rsidR="00070FB1" w:rsidRPr="00FF1357" w:rsidRDefault="00070FB1" w:rsidP="00FF1357">
      <w:pPr>
        <w:pStyle w:val="ConsPlusNormal"/>
        <w:spacing w:line="240" w:lineRule="exact"/>
        <w:jc w:val="center"/>
        <w:rPr>
          <w:rFonts w:ascii="Times New Roman" w:hAnsi="Times New Roman" w:cs="Times New Roman"/>
          <w:b/>
          <w:sz w:val="28"/>
          <w:szCs w:val="28"/>
        </w:rPr>
      </w:pPr>
      <w:r w:rsidRPr="00FF1357">
        <w:rPr>
          <w:rFonts w:ascii="Times New Roman" w:hAnsi="Times New Roman" w:cs="Times New Roman"/>
          <w:b/>
          <w:sz w:val="28"/>
          <w:szCs w:val="28"/>
        </w:rPr>
        <w:t>по соответствующим категориям</w:t>
      </w:r>
    </w:p>
    <w:p w14:paraId="737E7DF0" w14:textId="77777777" w:rsidR="00070FB1" w:rsidRPr="008D6ED3" w:rsidRDefault="00070FB1" w:rsidP="00FF1357">
      <w:pPr>
        <w:pStyle w:val="ConsPlusNormal"/>
        <w:spacing w:line="24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901"/>
        <w:gridCol w:w="1077"/>
        <w:gridCol w:w="1134"/>
        <w:gridCol w:w="1077"/>
        <w:gridCol w:w="1134"/>
        <w:gridCol w:w="964"/>
        <w:gridCol w:w="1020"/>
      </w:tblGrid>
      <w:tr w:rsidR="00070FB1" w:rsidRPr="008D6ED3" w14:paraId="4E66D99D" w14:textId="77777777" w:rsidTr="00400D5D">
        <w:tc>
          <w:tcPr>
            <w:tcW w:w="1763" w:type="dxa"/>
            <w:vMerge w:val="restart"/>
          </w:tcPr>
          <w:p w14:paraId="56B25D51"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Наименование работ</w:t>
            </w:r>
          </w:p>
        </w:tc>
        <w:tc>
          <w:tcPr>
            <w:tcW w:w="7307" w:type="dxa"/>
            <w:gridSpan w:val="7"/>
          </w:tcPr>
          <w:p w14:paraId="13B2D375"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Категория автомобильных дорог местного значения</w:t>
            </w:r>
          </w:p>
        </w:tc>
      </w:tr>
      <w:tr w:rsidR="00070FB1" w:rsidRPr="008D6ED3" w14:paraId="7818088B" w14:textId="77777777" w:rsidTr="00400D5D">
        <w:tc>
          <w:tcPr>
            <w:tcW w:w="1763" w:type="dxa"/>
            <w:vMerge/>
          </w:tcPr>
          <w:p w14:paraId="5AB73905" w14:textId="77777777" w:rsidR="00070FB1" w:rsidRPr="008D6ED3" w:rsidRDefault="00070FB1" w:rsidP="00400D5D">
            <w:pPr>
              <w:rPr>
                <w:szCs w:val="28"/>
              </w:rPr>
            </w:pPr>
          </w:p>
        </w:tc>
        <w:tc>
          <w:tcPr>
            <w:tcW w:w="901" w:type="dxa"/>
          </w:tcPr>
          <w:p w14:paraId="42135E9E"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IА</w:t>
            </w:r>
          </w:p>
        </w:tc>
        <w:tc>
          <w:tcPr>
            <w:tcW w:w="1077" w:type="dxa"/>
          </w:tcPr>
          <w:p w14:paraId="7C219927"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IБ</w:t>
            </w:r>
          </w:p>
        </w:tc>
        <w:tc>
          <w:tcPr>
            <w:tcW w:w="1134" w:type="dxa"/>
          </w:tcPr>
          <w:p w14:paraId="2FFD717E"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IВ</w:t>
            </w:r>
          </w:p>
        </w:tc>
        <w:tc>
          <w:tcPr>
            <w:tcW w:w="1077" w:type="dxa"/>
          </w:tcPr>
          <w:p w14:paraId="28F7C039"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II</w:t>
            </w:r>
          </w:p>
        </w:tc>
        <w:tc>
          <w:tcPr>
            <w:tcW w:w="1134" w:type="dxa"/>
          </w:tcPr>
          <w:p w14:paraId="43960F31"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III</w:t>
            </w:r>
          </w:p>
        </w:tc>
        <w:tc>
          <w:tcPr>
            <w:tcW w:w="964" w:type="dxa"/>
          </w:tcPr>
          <w:p w14:paraId="6ED1A563"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IV</w:t>
            </w:r>
          </w:p>
        </w:tc>
        <w:tc>
          <w:tcPr>
            <w:tcW w:w="1020" w:type="dxa"/>
          </w:tcPr>
          <w:p w14:paraId="7BC2B7F4"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V</w:t>
            </w:r>
          </w:p>
        </w:tc>
      </w:tr>
      <w:tr w:rsidR="00070FB1" w:rsidRPr="008D6ED3" w14:paraId="5F9E50C2" w14:textId="77777777" w:rsidTr="00400D5D">
        <w:tc>
          <w:tcPr>
            <w:tcW w:w="1763" w:type="dxa"/>
            <w:vAlign w:val="center"/>
          </w:tcPr>
          <w:p w14:paraId="4D0CB4E8"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1</w:t>
            </w:r>
          </w:p>
        </w:tc>
        <w:tc>
          <w:tcPr>
            <w:tcW w:w="901" w:type="dxa"/>
          </w:tcPr>
          <w:p w14:paraId="7B84FE38"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2</w:t>
            </w:r>
          </w:p>
        </w:tc>
        <w:tc>
          <w:tcPr>
            <w:tcW w:w="1077" w:type="dxa"/>
            <w:vAlign w:val="center"/>
          </w:tcPr>
          <w:p w14:paraId="3819B7A9"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3</w:t>
            </w:r>
          </w:p>
        </w:tc>
        <w:tc>
          <w:tcPr>
            <w:tcW w:w="1134" w:type="dxa"/>
            <w:vAlign w:val="center"/>
          </w:tcPr>
          <w:p w14:paraId="4DA7980C"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4</w:t>
            </w:r>
          </w:p>
        </w:tc>
        <w:tc>
          <w:tcPr>
            <w:tcW w:w="1077" w:type="dxa"/>
            <w:vAlign w:val="center"/>
          </w:tcPr>
          <w:p w14:paraId="3180F368"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5</w:t>
            </w:r>
          </w:p>
        </w:tc>
        <w:tc>
          <w:tcPr>
            <w:tcW w:w="1134" w:type="dxa"/>
            <w:vAlign w:val="center"/>
          </w:tcPr>
          <w:p w14:paraId="3B06979A"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6</w:t>
            </w:r>
          </w:p>
        </w:tc>
        <w:tc>
          <w:tcPr>
            <w:tcW w:w="964" w:type="dxa"/>
          </w:tcPr>
          <w:p w14:paraId="06F2B8FA"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7</w:t>
            </w:r>
          </w:p>
        </w:tc>
        <w:tc>
          <w:tcPr>
            <w:tcW w:w="1020" w:type="dxa"/>
            <w:vAlign w:val="center"/>
          </w:tcPr>
          <w:p w14:paraId="28AF13FB"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8</w:t>
            </w:r>
          </w:p>
        </w:tc>
      </w:tr>
      <w:tr w:rsidR="00070FB1" w:rsidRPr="008D6ED3" w14:paraId="0D511C33" w14:textId="77777777" w:rsidTr="00400D5D">
        <w:tc>
          <w:tcPr>
            <w:tcW w:w="1763" w:type="dxa"/>
          </w:tcPr>
          <w:p w14:paraId="578D14BE" w14:textId="77777777" w:rsidR="00070FB1" w:rsidRPr="008D6ED3" w:rsidRDefault="00070FB1" w:rsidP="00400D5D">
            <w:pPr>
              <w:pStyle w:val="ConsPlusNormal"/>
              <w:rPr>
                <w:rFonts w:ascii="Times New Roman" w:hAnsi="Times New Roman" w:cs="Times New Roman"/>
                <w:sz w:val="28"/>
                <w:szCs w:val="28"/>
              </w:rPr>
            </w:pPr>
            <w:r w:rsidRPr="008D6ED3">
              <w:rPr>
                <w:rFonts w:ascii="Times New Roman" w:hAnsi="Times New Roman" w:cs="Times New Roman"/>
                <w:sz w:val="28"/>
                <w:szCs w:val="28"/>
              </w:rPr>
              <w:t>Капитальный ремонт</w:t>
            </w:r>
          </w:p>
        </w:tc>
        <w:tc>
          <w:tcPr>
            <w:tcW w:w="901" w:type="dxa"/>
          </w:tcPr>
          <w:p w14:paraId="5A6196F0"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10,52</w:t>
            </w:r>
          </w:p>
        </w:tc>
        <w:tc>
          <w:tcPr>
            <w:tcW w:w="1077" w:type="dxa"/>
          </w:tcPr>
          <w:p w14:paraId="6CE84DD3"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9,97</w:t>
            </w:r>
          </w:p>
        </w:tc>
        <w:tc>
          <w:tcPr>
            <w:tcW w:w="1134" w:type="dxa"/>
          </w:tcPr>
          <w:p w14:paraId="26FE9349"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9,84</w:t>
            </w:r>
          </w:p>
        </w:tc>
        <w:tc>
          <w:tcPr>
            <w:tcW w:w="1077" w:type="dxa"/>
          </w:tcPr>
          <w:p w14:paraId="0F652646"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5,58</w:t>
            </w:r>
          </w:p>
        </w:tc>
        <w:tc>
          <w:tcPr>
            <w:tcW w:w="1134" w:type="dxa"/>
          </w:tcPr>
          <w:p w14:paraId="3679FB3C"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3,58</w:t>
            </w:r>
          </w:p>
        </w:tc>
        <w:tc>
          <w:tcPr>
            <w:tcW w:w="964" w:type="dxa"/>
          </w:tcPr>
          <w:p w14:paraId="00A8024B"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2,49</w:t>
            </w:r>
          </w:p>
        </w:tc>
        <w:tc>
          <w:tcPr>
            <w:tcW w:w="1020" w:type="dxa"/>
          </w:tcPr>
          <w:p w14:paraId="486CB463"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1</w:t>
            </w:r>
          </w:p>
        </w:tc>
      </w:tr>
      <w:tr w:rsidR="00070FB1" w:rsidRPr="008D6ED3" w14:paraId="1AAC7CC2" w14:textId="77777777" w:rsidTr="00400D5D">
        <w:tc>
          <w:tcPr>
            <w:tcW w:w="1763" w:type="dxa"/>
          </w:tcPr>
          <w:p w14:paraId="7BB3947C" w14:textId="77777777" w:rsidR="00070FB1" w:rsidRPr="008D6ED3" w:rsidRDefault="00070FB1" w:rsidP="00400D5D">
            <w:pPr>
              <w:pStyle w:val="ConsPlusNormal"/>
              <w:rPr>
                <w:rFonts w:ascii="Times New Roman" w:hAnsi="Times New Roman" w:cs="Times New Roman"/>
                <w:sz w:val="28"/>
                <w:szCs w:val="28"/>
              </w:rPr>
            </w:pPr>
            <w:r w:rsidRPr="008D6ED3">
              <w:rPr>
                <w:rFonts w:ascii="Times New Roman" w:hAnsi="Times New Roman" w:cs="Times New Roman"/>
                <w:sz w:val="28"/>
                <w:szCs w:val="28"/>
              </w:rPr>
              <w:t>Ремонт</w:t>
            </w:r>
          </w:p>
        </w:tc>
        <w:tc>
          <w:tcPr>
            <w:tcW w:w="901" w:type="dxa"/>
          </w:tcPr>
          <w:p w14:paraId="33544F96"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9,98</w:t>
            </w:r>
          </w:p>
        </w:tc>
        <w:tc>
          <w:tcPr>
            <w:tcW w:w="1077" w:type="dxa"/>
          </w:tcPr>
          <w:p w14:paraId="447DEEC1"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9,58</w:t>
            </w:r>
          </w:p>
        </w:tc>
        <w:tc>
          <w:tcPr>
            <w:tcW w:w="1134" w:type="dxa"/>
          </w:tcPr>
          <w:p w14:paraId="2E3D43F9"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9,51</w:t>
            </w:r>
          </w:p>
        </w:tc>
        <w:tc>
          <w:tcPr>
            <w:tcW w:w="1077" w:type="dxa"/>
          </w:tcPr>
          <w:p w14:paraId="7F656379"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5,54</w:t>
            </w:r>
          </w:p>
        </w:tc>
        <w:tc>
          <w:tcPr>
            <w:tcW w:w="1134" w:type="dxa"/>
          </w:tcPr>
          <w:p w14:paraId="6FA605C0"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3,59</w:t>
            </w:r>
          </w:p>
        </w:tc>
        <w:tc>
          <w:tcPr>
            <w:tcW w:w="964" w:type="dxa"/>
          </w:tcPr>
          <w:p w14:paraId="4F378D10"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2,6</w:t>
            </w:r>
          </w:p>
        </w:tc>
        <w:tc>
          <w:tcPr>
            <w:tcW w:w="1020" w:type="dxa"/>
          </w:tcPr>
          <w:p w14:paraId="212B7176"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1</w:t>
            </w:r>
          </w:p>
        </w:tc>
      </w:tr>
      <w:tr w:rsidR="00070FB1" w:rsidRPr="008D6ED3" w14:paraId="544B2EA6" w14:textId="77777777" w:rsidTr="00400D5D">
        <w:tc>
          <w:tcPr>
            <w:tcW w:w="1763" w:type="dxa"/>
          </w:tcPr>
          <w:p w14:paraId="663ADD7D" w14:textId="77777777" w:rsidR="00070FB1" w:rsidRPr="008D6ED3" w:rsidRDefault="00070FB1" w:rsidP="00400D5D">
            <w:pPr>
              <w:pStyle w:val="ConsPlusNormal"/>
              <w:rPr>
                <w:rFonts w:ascii="Times New Roman" w:hAnsi="Times New Roman" w:cs="Times New Roman"/>
                <w:sz w:val="28"/>
                <w:szCs w:val="28"/>
              </w:rPr>
            </w:pPr>
            <w:r w:rsidRPr="008D6ED3">
              <w:rPr>
                <w:rFonts w:ascii="Times New Roman" w:hAnsi="Times New Roman" w:cs="Times New Roman"/>
                <w:sz w:val="28"/>
                <w:szCs w:val="28"/>
              </w:rPr>
              <w:t>Содержание</w:t>
            </w:r>
          </w:p>
        </w:tc>
        <w:tc>
          <w:tcPr>
            <w:tcW w:w="901" w:type="dxa"/>
          </w:tcPr>
          <w:p w14:paraId="7B4FFB65"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5,94</w:t>
            </w:r>
          </w:p>
        </w:tc>
        <w:tc>
          <w:tcPr>
            <w:tcW w:w="1077" w:type="dxa"/>
          </w:tcPr>
          <w:p w14:paraId="466C3C9D"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5,68</w:t>
            </w:r>
          </w:p>
        </w:tc>
        <w:tc>
          <w:tcPr>
            <w:tcW w:w="1134" w:type="dxa"/>
          </w:tcPr>
          <w:p w14:paraId="415E34AB"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5,32</w:t>
            </w:r>
          </w:p>
        </w:tc>
        <w:tc>
          <w:tcPr>
            <w:tcW w:w="1077" w:type="dxa"/>
          </w:tcPr>
          <w:p w14:paraId="56175199"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2,55</w:t>
            </w:r>
          </w:p>
        </w:tc>
        <w:tc>
          <w:tcPr>
            <w:tcW w:w="1134" w:type="dxa"/>
          </w:tcPr>
          <w:p w14:paraId="57A22D60"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1,51</w:t>
            </w:r>
          </w:p>
        </w:tc>
        <w:tc>
          <w:tcPr>
            <w:tcW w:w="964" w:type="dxa"/>
          </w:tcPr>
          <w:p w14:paraId="03B3B111"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1,15</w:t>
            </w:r>
          </w:p>
        </w:tc>
        <w:tc>
          <w:tcPr>
            <w:tcW w:w="1020" w:type="dxa"/>
          </w:tcPr>
          <w:p w14:paraId="1F9C8FF3" w14:textId="77777777" w:rsidR="00070FB1" w:rsidRPr="008D6ED3" w:rsidRDefault="00070FB1" w:rsidP="00400D5D">
            <w:pPr>
              <w:pStyle w:val="ConsPlusNormal"/>
              <w:jc w:val="center"/>
              <w:rPr>
                <w:rFonts w:ascii="Times New Roman" w:hAnsi="Times New Roman" w:cs="Times New Roman"/>
                <w:sz w:val="28"/>
                <w:szCs w:val="28"/>
              </w:rPr>
            </w:pPr>
            <w:r w:rsidRPr="008D6ED3">
              <w:rPr>
                <w:rFonts w:ascii="Times New Roman" w:hAnsi="Times New Roman" w:cs="Times New Roman"/>
                <w:sz w:val="28"/>
                <w:szCs w:val="28"/>
              </w:rPr>
              <w:t>1</w:t>
            </w:r>
          </w:p>
        </w:tc>
      </w:tr>
    </w:tbl>
    <w:p w14:paraId="63497A2F" w14:textId="77777777" w:rsidR="00070FB1" w:rsidRPr="008D6ED3" w:rsidRDefault="00070FB1" w:rsidP="00070FB1">
      <w:pPr>
        <w:pStyle w:val="ConsPlusNormal"/>
        <w:outlineLvl w:val="1"/>
        <w:rPr>
          <w:rFonts w:ascii="Times New Roman" w:hAnsi="Times New Roman" w:cs="Times New Roman"/>
          <w:sz w:val="28"/>
          <w:szCs w:val="28"/>
        </w:rPr>
      </w:pPr>
    </w:p>
    <w:p w14:paraId="4DD37FDC" w14:textId="77777777" w:rsidR="00234DCD" w:rsidRPr="008D6ED3" w:rsidRDefault="00234DCD" w:rsidP="00F472A0">
      <w:pPr>
        <w:rPr>
          <w:szCs w:val="28"/>
        </w:rPr>
      </w:pPr>
    </w:p>
    <w:sectPr w:rsidR="00234DCD" w:rsidRPr="008D6ED3" w:rsidSect="00F472A0">
      <w:headerReference w:type="default" r:id="rId9"/>
      <w:headerReference w:type="first" r:id="rId10"/>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7D862" w14:textId="77777777" w:rsidR="00FC4E7B" w:rsidRDefault="00FC4E7B">
      <w:r>
        <w:separator/>
      </w:r>
    </w:p>
  </w:endnote>
  <w:endnote w:type="continuationSeparator" w:id="0">
    <w:p w14:paraId="6E9D0F71" w14:textId="77777777" w:rsidR="00FC4E7B" w:rsidRDefault="00FC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1FDFF" w14:textId="77777777" w:rsidR="00FC4E7B" w:rsidRDefault="00FC4E7B">
      <w:r>
        <w:separator/>
      </w:r>
    </w:p>
  </w:footnote>
  <w:footnote w:type="continuationSeparator" w:id="0">
    <w:p w14:paraId="761CADF9" w14:textId="77777777" w:rsidR="00FC4E7B" w:rsidRDefault="00FC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404464"/>
      <w:docPartObj>
        <w:docPartGallery w:val="Page Numbers (Top of Page)"/>
        <w:docPartUnique/>
      </w:docPartObj>
    </w:sdtPr>
    <w:sdtEndPr/>
    <w:sdtContent>
      <w:p w14:paraId="3A68E122" w14:textId="77777777" w:rsidR="00234DCD" w:rsidRDefault="00234DCD" w:rsidP="006176EA">
        <w:pPr>
          <w:pStyle w:val="aa"/>
          <w:jc w:val="center"/>
        </w:pPr>
        <w:r>
          <w:fldChar w:fldCharType="begin"/>
        </w:r>
        <w:r>
          <w:instrText>PAGE   \* MERGEFORMAT</w:instrText>
        </w:r>
        <w:r>
          <w:fldChar w:fldCharType="separate"/>
        </w:r>
        <w:r w:rsidR="00685970">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3630"/>
      <w:docPartObj>
        <w:docPartGallery w:val="Page Numbers (Top of Page)"/>
        <w:docPartUnique/>
      </w:docPartObj>
    </w:sdtPr>
    <w:sdtEndPr/>
    <w:sdtContent>
      <w:p w14:paraId="41CA35B1" w14:textId="77777777" w:rsidR="009A1919" w:rsidRDefault="009A1919">
        <w:pPr>
          <w:pStyle w:val="aa"/>
          <w:jc w:val="center"/>
        </w:pPr>
        <w:r>
          <w:fldChar w:fldCharType="begin"/>
        </w:r>
        <w:r>
          <w:instrText>PAGE   \* MERGEFORMAT</w:instrText>
        </w:r>
        <w:r>
          <w:fldChar w:fldCharType="separate"/>
        </w:r>
        <w:r w:rsidR="00685970">
          <w:rPr>
            <w:noProof/>
          </w:rPr>
          <w:t>1</w:t>
        </w:r>
        <w:r>
          <w:fldChar w:fldCharType="end"/>
        </w:r>
      </w:p>
    </w:sdtContent>
  </w:sdt>
  <w:p w14:paraId="057A9EAC" w14:textId="77777777" w:rsidR="009A1919" w:rsidRDefault="009A191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380C"/>
    <w:rsid w:val="00064595"/>
    <w:rsid w:val="00066153"/>
    <w:rsid w:val="00070FB1"/>
    <w:rsid w:val="00097994"/>
    <w:rsid w:val="000C2D90"/>
    <w:rsid w:val="00143108"/>
    <w:rsid w:val="001B2E61"/>
    <w:rsid w:val="00234DCD"/>
    <w:rsid w:val="002802BE"/>
    <w:rsid w:val="00311DAC"/>
    <w:rsid w:val="003152B2"/>
    <w:rsid w:val="0036013B"/>
    <w:rsid w:val="003D1869"/>
    <w:rsid w:val="0047083E"/>
    <w:rsid w:val="00482A25"/>
    <w:rsid w:val="004E6988"/>
    <w:rsid w:val="004F6BB4"/>
    <w:rsid w:val="005214E7"/>
    <w:rsid w:val="0055401E"/>
    <w:rsid w:val="00583495"/>
    <w:rsid w:val="005840C7"/>
    <w:rsid w:val="005955BE"/>
    <w:rsid w:val="006079F9"/>
    <w:rsid w:val="006176EA"/>
    <w:rsid w:val="00685970"/>
    <w:rsid w:val="006F2B94"/>
    <w:rsid w:val="00715A69"/>
    <w:rsid w:val="00750E42"/>
    <w:rsid w:val="00763848"/>
    <w:rsid w:val="007956D6"/>
    <w:rsid w:val="007A73DA"/>
    <w:rsid w:val="007C4574"/>
    <w:rsid w:val="008741B6"/>
    <w:rsid w:val="008936EC"/>
    <w:rsid w:val="008D6ED3"/>
    <w:rsid w:val="009A1919"/>
    <w:rsid w:val="009C011A"/>
    <w:rsid w:val="009E2F63"/>
    <w:rsid w:val="00A16F73"/>
    <w:rsid w:val="00A442D4"/>
    <w:rsid w:val="00A61891"/>
    <w:rsid w:val="00A701BA"/>
    <w:rsid w:val="00AA2825"/>
    <w:rsid w:val="00AE0B25"/>
    <w:rsid w:val="00B01DB0"/>
    <w:rsid w:val="00B921B5"/>
    <w:rsid w:val="00BF3363"/>
    <w:rsid w:val="00C17F88"/>
    <w:rsid w:val="00D00746"/>
    <w:rsid w:val="00DF3619"/>
    <w:rsid w:val="00E06B8A"/>
    <w:rsid w:val="00E828B4"/>
    <w:rsid w:val="00E909E3"/>
    <w:rsid w:val="00EA07B9"/>
    <w:rsid w:val="00EA4AD9"/>
    <w:rsid w:val="00F22F1F"/>
    <w:rsid w:val="00F31ED4"/>
    <w:rsid w:val="00F472A0"/>
    <w:rsid w:val="00F6686C"/>
    <w:rsid w:val="00F935BB"/>
    <w:rsid w:val="00FC4E7B"/>
    <w:rsid w:val="00FC709E"/>
    <w:rsid w:val="00FF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3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semiHidden/>
    <w:rsid w:val="008741B6"/>
    <w:rPr>
      <w:rFonts w:ascii="Tahoma" w:hAnsi="Tahoma" w:cs="Tahoma"/>
      <w:sz w:val="16"/>
      <w:szCs w:val="16"/>
    </w:rPr>
  </w:style>
  <w:style w:type="character" w:customStyle="1" w:styleId="ad">
    <w:name w:val="Нижний колонтитул Знак"/>
    <w:basedOn w:val="a0"/>
    <w:link w:val="ac"/>
    <w:uiPriority w:val="99"/>
    <w:rsid w:val="00F472A0"/>
    <w:rPr>
      <w:sz w:val="28"/>
    </w:rPr>
  </w:style>
  <w:style w:type="character" w:customStyle="1" w:styleId="ab">
    <w:name w:val="Верхний колонтитул Знак"/>
    <w:basedOn w:val="a0"/>
    <w:link w:val="aa"/>
    <w:uiPriority w:val="99"/>
    <w:rsid w:val="009A1919"/>
    <w:rPr>
      <w:sz w:val="28"/>
    </w:rPr>
  </w:style>
  <w:style w:type="paragraph" w:customStyle="1" w:styleId="ConsPlusNormal">
    <w:name w:val="ConsPlusNormal"/>
    <w:rsid w:val="00070FB1"/>
    <w:pPr>
      <w:widowControl w:val="0"/>
      <w:autoSpaceDE w:val="0"/>
      <w:autoSpaceDN w:val="0"/>
    </w:pPr>
    <w:rPr>
      <w:rFonts w:ascii="Calibri" w:hAnsi="Calibri" w:cs="Calibri"/>
      <w:sz w:val="22"/>
    </w:rPr>
  </w:style>
  <w:style w:type="character" w:customStyle="1" w:styleId="a6">
    <w:name w:val="Основной текст Знак"/>
    <w:basedOn w:val="a0"/>
    <w:link w:val="a5"/>
    <w:rsid w:val="00070FB1"/>
    <w:rPr>
      <w:sz w:val="28"/>
    </w:rPr>
  </w:style>
  <w:style w:type="paragraph" w:customStyle="1" w:styleId="ConsPlusTitle">
    <w:name w:val="ConsPlusTitle"/>
    <w:rsid w:val="00070FB1"/>
    <w:pPr>
      <w:widowControl w:val="0"/>
      <w:autoSpaceDE w:val="0"/>
      <w:autoSpaceDN w:val="0"/>
      <w:adjustRightInd w:val="0"/>
    </w:pPr>
    <w:rPr>
      <w:rFonts w:ascii="Arial" w:hAnsi="Arial" w:cs="Arial"/>
      <w:b/>
      <w:bCs/>
    </w:rPr>
  </w:style>
  <w:style w:type="paragraph" w:customStyle="1" w:styleId="1">
    <w:name w:val="Без интервала1"/>
    <w:uiPriority w:val="1"/>
    <w:qFormat/>
    <w:rsid w:val="00070FB1"/>
    <w:rPr>
      <w:sz w:val="28"/>
    </w:rPr>
  </w:style>
  <w:style w:type="character" w:customStyle="1" w:styleId="5">
    <w:name w:val="Основной текст (5)_"/>
    <w:link w:val="51"/>
    <w:rsid w:val="00070FB1"/>
    <w:rPr>
      <w:sz w:val="26"/>
      <w:szCs w:val="26"/>
      <w:shd w:val="clear" w:color="auto" w:fill="FFFFFF"/>
    </w:rPr>
  </w:style>
  <w:style w:type="paragraph" w:customStyle="1" w:styleId="51">
    <w:name w:val="Основной текст (5)1"/>
    <w:basedOn w:val="a"/>
    <w:link w:val="5"/>
    <w:rsid w:val="00070FB1"/>
    <w:pPr>
      <w:shd w:val="clear" w:color="auto" w:fill="FFFFFF"/>
      <w:spacing w:before="1140" w:line="322" w:lineRule="exact"/>
      <w:ind w:hanging="2520"/>
    </w:pPr>
    <w:rPr>
      <w:sz w:val="26"/>
      <w:szCs w:val="26"/>
      <w:shd w:val="clear" w:color="auto" w:fill="FFFFFF"/>
    </w:rPr>
  </w:style>
  <w:style w:type="paragraph" w:styleId="af">
    <w:name w:val="List Paragraph"/>
    <w:basedOn w:val="a"/>
    <w:uiPriority w:val="34"/>
    <w:qFormat/>
    <w:rsid w:val="00E06B8A"/>
    <w:pPr>
      <w:ind w:left="720"/>
      <w:contextualSpacing/>
    </w:pPr>
  </w:style>
  <w:style w:type="table" w:styleId="af0">
    <w:name w:val="Table Grid"/>
    <w:basedOn w:val="a1"/>
    <w:rsid w:val="00E0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0-000020">
    <w:name w:val="pt-a0-000020"/>
    <w:basedOn w:val="a0"/>
    <w:rsid w:val="0079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semiHidden/>
    <w:rsid w:val="008741B6"/>
    <w:rPr>
      <w:rFonts w:ascii="Tahoma" w:hAnsi="Tahoma" w:cs="Tahoma"/>
      <w:sz w:val="16"/>
      <w:szCs w:val="16"/>
    </w:rPr>
  </w:style>
  <w:style w:type="character" w:customStyle="1" w:styleId="ad">
    <w:name w:val="Нижний колонтитул Знак"/>
    <w:basedOn w:val="a0"/>
    <w:link w:val="ac"/>
    <w:uiPriority w:val="99"/>
    <w:rsid w:val="00F472A0"/>
    <w:rPr>
      <w:sz w:val="28"/>
    </w:rPr>
  </w:style>
  <w:style w:type="character" w:customStyle="1" w:styleId="ab">
    <w:name w:val="Верхний колонтитул Знак"/>
    <w:basedOn w:val="a0"/>
    <w:link w:val="aa"/>
    <w:uiPriority w:val="99"/>
    <w:rsid w:val="009A1919"/>
    <w:rPr>
      <w:sz w:val="28"/>
    </w:rPr>
  </w:style>
  <w:style w:type="paragraph" w:customStyle="1" w:styleId="ConsPlusNormal">
    <w:name w:val="ConsPlusNormal"/>
    <w:rsid w:val="00070FB1"/>
    <w:pPr>
      <w:widowControl w:val="0"/>
      <w:autoSpaceDE w:val="0"/>
      <w:autoSpaceDN w:val="0"/>
    </w:pPr>
    <w:rPr>
      <w:rFonts w:ascii="Calibri" w:hAnsi="Calibri" w:cs="Calibri"/>
      <w:sz w:val="22"/>
    </w:rPr>
  </w:style>
  <w:style w:type="character" w:customStyle="1" w:styleId="a6">
    <w:name w:val="Основной текст Знак"/>
    <w:basedOn w:val="a0"/>
    <w:link w:val="a5"/>
    <w:rsid w:val="00070FB1"/>
    <w:rPr>
      <w:sz w:val="28"/>
    </w:rPr>
  </w:style>
  <w:style w:type="paragraph" w:customStyle="1" w:styleId="ConsPlusTitle">
    <w:name w:val="ConsPlusTitle"/>
    <w:rsid w:val="00070FB1"/>
    <w:pPr>
      <w:widowControl w:val="0"/>
      <w:autoSpaceDE w:val="0"/>
      <w:autoSpaceDN w:val="0"/>
      <w:adjustRightInd w:val="0"/>
    </w:pPr>
    <w:rPr>
      <w:rFonts w:ascii="Arial" w:hAnsi="Arial" w:cs="Arial"/>
      <w:b/>
      <w:bCs/>
    </w:rPr>
  </w:style>
  <w:style w:type="paragraph" w:customStyle="1" w:styleId="1">
    <w:name w:val="Без интервала1"/>
    <w:uiPriority w:val="1"/>
    <w:qFormat/>
    <w:rsid w:val="00070FB1"/>
    <w:rPr>
      <w:sz w:val="28"/>
    </w:rPr>
  </w:style>
  <w:style w:type="character" w:customStyle="1" w:styleId="5">
    <w:name w:val="Основной текст (5)_"/>
    <w:link w:val="51"/>
    <w:rsid w:val="00070FB1"/>
    <w:rPr>
      <w:sz w:val="26"/>
      <w:szCs w:val="26"/>
      <w:shd w:val="clear" w:color="auto" w:fill="FFFFFF"/>
    </w:rPr>
  </w:style>
  <w:style w:type="paragraph" w:customStyle="1" w:styleId="51">
    <w:name w:val="Основной текст (5)1"/>
    <w:basedOn w:val="a"/>
    <w:link w:val="5"/>
    <w:rsid w:val="00070FB1"/>
    <w:pPr>
      <w:shd w:val="clear" w:color="auto" w:fill="FFFFFF"/>
      <w:spacing w:before="1140" w:line="322" w:lineRule="exact"/>
      <w:ind w:hanging="2520"/>
    </w:pPr>
    <w:rPr>
      <w:sz w:val="26"/>
      <w:szCs w:val="26"/>
      <w:shd w:val="clear" w:color="auto" w:fill="FFFFFF"/>
    </w:rPr>
  </w:style>
  <w:style w:type="paragraph" w:styleId="af">
    <w:name w:val="List Paragraph"/>
    <w:basedOn w:val="a"/>
    <w:uiPriority w:val="34"/>
    <w:qFormat/>
    <w:rsid w:val="00E06B8A"/>
    <w:pPr>
      <w:ind w:left="720"/>
      <w:contextualSpacing/>
    </w:pPr>
  </w:style>
  <w:style w:type="table" w:styleId="af0">
    <w:name w:val="Table Grid"/>
    <w:basedOn w:val="a1"/>
    <w:rsid w:val="00E0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0-000020">
    <w:name w:val="pt-a0-000020"/>
    <w:basedOn w:val="a0"/>
    <w:rsid w:val="0079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erv\Downloads\&#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A873-DFCF-4A18-811E-F9343177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23</TotalTime>
  <Pages>6</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Intel</cp:lastModifiedBy>
  <cp:revision>3</cp:revision>
  <cp:lastPrinted>2022-10-31T11:18:00Z</cp:lastPrinted>
  <dcterms:created xsi:type="dcterms:W3CDTF">2022-10-28T10:24:00Z</dcterms:created>
  <dcterms:modified xsi:type="dcterms:W3CDTF">2022-10-31T11:18:00Z</dcterms:modified>
</cp:coreProperties>
</file>