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D4" w:rsidRPr="00FA030C" w:rsidRDefault="00E36905" w:rsidP="008712D4">
      <w:pPr>
        <w:pStyle w:val="a7"/>
        <w:spacing w:after="0"/>
        <w:ind w:right="3826"/>
        <w:rPr>
          <w:noProof/>
          <w:szCs w:val="28"/>
        </w:rPr>
      </w:pPr>
      <w:r w:rsidRPr="00FA030C">
        <w:rPr>
          <w:noProof/>
          <w:szCs w:val="28"/>
        </w:rPr>
        <mc:AlternateContent>
          <mc:Choice Requires="wps">
            <w:drawing>
              <wp:anchor distT="0" distB="0" distL="114300" distR="114300" simplePos="0" relativeHeight="251659264" behindDoc="0" locked="0" layoutInCell="1" allowOverlap="1" wp14:anchorId="7F228B72" wp14:editId="6B4CA360">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5CF" w:rsidRPr="00482A25" w:rsidRDefault="00A74B65" w:rsidP="00311DAC">
                            <w:pPr>
                              <w:pStyle w:val="a8"/>
                              <w:rPr>
                                <w:szCs w:val="28"/>
                                <w:lang w:val="ru-RU"/>
                              </w:rPr>
                            </w:pPr>
                            <w:r>
                              <w:rPr>
                                <w:szCs w:val="28"/>
                                <w:lang w:val="ru-RU"/>
                              </w:rPr>
                              <w:t>627-п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CD75CF" w:rsidRPr="00482A25" w:rsidRDefault="00A74B65" w:rsidP="00311DAC">
                      <w:pPr>
                        <w:pStyle w:val="a8"/>
                        <w:rPr>
                          <w:szCs w:val="28"/>
                          <w:lang w:val="ru-RU"/>
                        </w:rPr>
                      </w:pPr>
                      <w:r>
                        <w:rPr>
                          <w:szCs w:val="28"/>
                          <w:lang w:val="ru-RU"/>
                        </w:rPr>
                        <w:t>627-п</w:t>
                      </w:r>
                    </w:p>
                  </w:txbxContent>
                </v:textbox>
                <w10:wrap anchorx="page" anchory="page"/>
              </v:shape>
            </w:pict>
          </mc:Fallback>
        </mc:AlternateContent>
      </w:r>
      <w:r w:rsidRPr="00FA030C">
        <w:rPr>
          <w:noProof/>
          <w:szCs w:val="28"/>
        </w:rPr>
        <mc:AlternateContent>
          <mc:Choice Requires="wps">
            <w:drawing>
              <wp:anchor distT="0" distB="0" distL="114300" distR="114300" simplePos="0" relativeHeight="251658240" behindDoc="0" locked="0" layoutInCell="1" allowOverlap="1" wp14:anchorId="44743B38" wp14:editId="3A10A9D0">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5CF" w:rsidRPr="00482A25" w:rsidRDefault="00A74B65" w:rsidP="00311DAC">
                            <w:pPr>
                              <w:pStyle w:val="a8"/>
                              <w:rPr>
                                <w:szCs w:val="28"/>
                                <w:lang w:val="ru-RU"/>
                              </w:rPr>
                            </w:pPr>
                            <w:r>
                              <w:rPr>
                                <w:szCs w:val="28"/>
                                <w:lang w:val="ru-RU"/>
                              </w:rPr>
                              <w:t>24.11.2022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CD75CF" w:rsidRPr="00482A25" w:rsidRDefault="00A74B65" w:rsidP="00311DAC">
                      <w:pPr>
                        <w:pStyle w:val="a8"/>
                        <w:rPr>
                          <w:szCs w:val="28"/>
                          <w:lang w:val="ru-RU"/>
                        </w:rPr>
                      </w:pPr>
                      <w:r>
                        <w:rPr>
                          <w:szCs w:val="28"/>
                          <w:lang w:val="ru-RU"/>
                        </w:rPr>
                        <w:t>24.11.2022</w:t>
                      </w:r>
                    </w:p>
                  </w:txbxContent>
                </v:textbox>
                <w10:wrap anchorx="page" anchory="page"/>
              </v:shape>
            </w:pict>
          </mc:Fallback>
        </mc:AlternateContent>
      </w:r>
      <w:r w:rsidRPr="00FA030C">
        <w:rPr>
          <w:noProof/>
          <w:szCs w:val="28"/>
        </w:rPr>
        <mc:AlternateContent>
          <mc:Choice Requires="wps">
            <w:drawing>
              <wp:anchor distT="0" distB="0" distL="114300" distR="114300" simplePos="0" relativeHeight="251657216" behindDoc="0" locked="0" layoutInCell="1" allowOverlap="1" wp14:anchorId="38B9BF8A" wp14:editId="48F5EA99">
                <wp:simplePos x="0" y="0"/>
                <wp:positionH relativeFrom="page">
                  <wp:posOffset>1080135</wp:posOffset>
                </wp:positionH>
                <wp:positionV relativeFrom="page">
                  <wp:posOffset>9656445</wp:posOffset>
                </wp:positionV>
                <wp:extent cx="3383280" cy="374650"/>
                <wp:effectExtent l="0" t="0" r="762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5CF" w:rsidRDefault="00CD75CF"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CD75CF" w:rsidRDefault="00CD75CF" w:rsidP="00311DAC">
                      <w:pPr>
                        <w:pStyle w:val="a9"/>
                      </w:pPr>
                    </w:p>
                  </w:txbxContent>
                </v:textbox>
                <w10:wrap anchorx="page" anchory="page"/>
              </v:shape>
            </w:pict>
          </mc:Fallback>
        </mc:AlternateContent>
      </w:r>
      <w:r w:rsidR="00F6686C" w:rsidRPr="00FA030C">
        <w:rPr>
          <w:b w:val="0"/>
          <w:noProof/>
          <w:szCs w:val="28"/>
        </w:rPr>
        <w:drawing>
          <wp:anchor distT="0" distB="0" distL="114300" distR="114300" simplePos="0" relativeHeight="251656192" behindDoc="0" locked="0" layoutInCell="1" allowOverlap="1" wp14:anchorId="32CACDED" wp14:editId="294AC974">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1A5A5A">
        <w:rPr>
          <w:noProof/>
          <w:szCs w:val="28"/>
        </w:rPr>
        <w:t>Об утверждении С</w:t>
      </w:r>
      <w:r w:rsidR="00956993" w:rsidRPr="00FA030C">
        <w:rPr>
          <w:noProof/>
          <w:szCs w:val="28"/>
        </w:rPr>
        <w:t xml:space="preserve">хемы </w:t>
      </w:r>
      <w:r w:rsidR="00C3655C" w:rsidRPr="00FA030C">
        <w:rPr>
          <w:szCs w:val="28"/>
        </w:rPr>
        <w:t>теплоснабжения</w:t>
      </w:r>
      <w:r w:rsidR="00C179BD" w:rsidRPr="00FA030C">
        <w:rPr>
          <w:noProof/>
          <w:szCs w:val="28"/>
        </w:rPr>
        <w:t xml:space="preserve"> Еловского </w:t>
      </w:r>
      <w:r w:rsidR="00CF7945" w:rsidRPr="00FA030C">
        <w:rPr>
          <w:noProof/>
          <w:szCs w:val="28"/>
        </w:rPr>
        <w:t>муниципального округа Пермского края</w:t>
      </w:r>
      <w:r w:rsidR="0094001E" w:rsidRPr="00FA030C">
        <w:rPr>
          <w:noProof/>
          <w:szCs w:val="28"/>
        </w:rPr>
        <w:t xml:space="preserve"> на период </w:t>
      </w:r>
      <w:r w:rsidR="008712D4" w:rsidRPr="00FA030C">
        <w:rPr>
          <w:noProof/>
          <w:szCs w:val="28"/>
        </w:rPr>
        <w:t>с 2022</w:t>
      </w:r>
    </w:p>
    <w:p w:rsidR="008741B6" w:rsidRPr="00FA030C" w:rsidRDefault="0094001E" w:rsidP="00C179BD">
      <w:pPr>
        <w:pStyle w:val="a7"/>
        <w:ind w:right="3826"/>
        <w:rPr>
          <w:szCs w:val="28"/>
        </w:rPr>
      </w:pPr>
      <w:r w:rsidRPr="00FA030C">
        <w:rPr>
          <w:noProof/>
          <w:szCs w:val="28"/>
        </w:rPr>
        <w:t>по 2040 год</w:t>
      </w:r>
      <w:r w:rsidR="00CB04D9" w:rsidRPr="00FA030C">
        <w:rPr>
          <w:noProof/>
          <w:szCs w:val="28"/>
        </w:rPr>
        <w:t>ы</w:t>
      </w:r>
    </w:p>
    <w:p w:rsidR="007E6F42" w:rsidRPr="00FA030C" w:rsidRDefault="00CF7945" w:rsidP="0095730A">
      <w:pPr>
        <w:autoSpaceDE w:val="0"/>
        <w:autoSpaceDN w:val="0"/>
        <w:adjustRightInd w:val="0"/>
        <w:spacing w:line="360" w:lineRule="exact"/>
        <w:ind w:firstLine="709"/>
        <w:jc w:val="both"/>
        <w:rPr>
          <w:rFonts w:eastAsia="Palatino Linotype"/>
          <w:bCs/>
          <w:szCs w:val="28"/>
          <w:shd w:val="clear" w:color="auto" w:fill="FFFFFF"/>
          <w:lang w:bidi="ru-RU"/>
        </w:rPr>
      </w:pPr>
      <w:r w:rsidRPr="00FA030C">
        <w:rPr>
          <w:szCs w:val="28"/>
        </w:rPr>
        <w:t xml:space="preserve">В соответствии </w:t>
      </w:r>
      <w:r w:rsidR="00A23FAF" w:rsidRPr="00FA030C">
        <w:rPr>
          <w:szCs w:val="28"/>
        </w:rPr>
        <w:t xml:space="preserve">с </w:t>
      </w:r>
      <w:r w:rsidR="00B663CD" w:rsidRPr="00FA030C">
        <w:rPr>
          <w:szCs w:val="28"/>
        </w:rPr>
        <w:t>пункт</w:t>
      </w:r>
      <w:r w:rsidR="00A23FAF" w:rsidRPr="00FA030C">
        <w:rPr>
          <w:szCs w:val="28"/>
        </w:rPr>
        <w:t>ом</w:t>
      </w:r>
      <w:r w:rsidR="00B663CD" w:rsidRPr="00FA030C">
        <w:rPr>
          <w:szCs w:val="28"/>
        </w:rPr>
        <w:t xml:space="preserve"> 4 части 1 </w:t>
      </w:r>
      <w:r w:rsidR="007F01CF" w:rsidRPr="00FA030C">
        <w:rPr>
          <w:szCs w:val="28"/>
        </w:rPr>
        <w:t>статьи 16</w:t>
      </w:r>
      <w:r w:rsidRPr="00FA030C">
        <w:rPr>
          <w:szCs w:val="28"/>
        </w:rPr>
        <w:t xml:space="preserve"> Федеральн</w:t>
      </w:r>
      <w:r w:rsidR="00A23FAF" w:rsidRPr="00FA030C">
        <w:rPr>
          <w:szCs w:val="28"/>
        </w:rPr>
        <w:t>ого закона</w:t>
      </w:r>
      <w:r w:rsidRPr="00FA030C">
        <w:rPr>
          <w:szCs w:val="28"/>
        </w:rPr>
        <w:t xml:space="preserve"> </w:t>
      </w:r>
      <w:r w:rsidR="00956993" w:rsidRPr="00FA030C">
        <w:rPr>
          <w:szCs w:val="28"/>
        </w:rPr>
        <w:t xml:space="preserve">          </w:t>
      </w:r>
      <w:r w:rsidRPr="00FA030C">
        <w:rPr>
          <w:szCs w:val="28"/>
        </w:rPr>
        <w:t>от 06</w:t>
      </w:r>
      <w:r w:rsidR="00CD1CB9" w:rsidRPr="00FA030C">
        <w:rPr>
          <w:szCs w:val="28"/>
        </w:rPr>
        <w:t xml:space="preserve"> октября </w:t>
      </w:r>
      <w:r w:rsidRPr="00FA030C">
        <w:rPr>
          <w:szCs w:val="28"/>
        </w:rPr>
        <w:t>2003 г</w:t>
      </w:r>
      <w:r w:rsidR="00CD1CB9" w:rsidRPr="00FA030C">
        <w:rPr>
          <w:szCs w:val="28"/>
        </w:rPr>
        <w:t>.</w:t>
      </w:r>
      <w:r w:rsidRPr="00FA030C">
        <w:rPr>
          <w:szCs w:val="28"/>
        </w:rPr>
        <w:t xml:space="preserve"> № 131-ФЗ «Об общих принципах организации местного самоуправления в Российской Федерации», </w:t>
      </w:r>
      <w:r w:rsidR="0095730A" w:rsidRPr="00FA030C">
        <w:rPr>
          <w:szCs w:val="28"/>
        </w:rPr>
        <w:t>пунктом</w:t>
      </w:r>
      <w:r w:rsidR="008712D4" w:rsidRPr="00FA030C">
        <w:rPr>
          <w:szCs w:val="28"/>
        </w:rPr>
        <w:t xml:space="preserve"> 6</w:t>
      </w:r>
      <w:r w:rsidR="0095730A" w:rsidRPr="00FA030C">
        <w:rPr>
          <w:szCs w:val="28"/>
        </w:rPr>
        <w:t xml:space="preserve"> </w:t>
      </w:r>
      <w:r w:rsidR="008712D4" w:rsidRPr="00FA030C">
        <w:rPr>
          <w:rFonts w:eastAsia="Palatino Linotype"/>
          <w:bCs/>
          <w:szCs w:val="28"/>
          <w:shd w:val="clear" w:color="auto" w:fill="FFFFFF"/>
          <w:lang w:bidi="ru-RU"/>
        </w:rPr>
        <w:t xml:space="preserve">части 1 </w:t>
      </w:r>
      <w:r w:rsidR="0095730A" w:rsidRPr="00FA030C">
        <w:rPr>
          <w:szCs w:val="28"/>
        </w:rPr>
        <w:t xml:space="preserve">статьи 6 </w:t>
      </w:r>
      <w:r w:rsidR="0095730A" w:rsidRPr="00FA030C">
        <w:rPr>
          <w:rFonts w:eastAsia="Palatino Linotype"/>
          <w:bCs/>
          <w:szCs w:val="28"/>
          <w:shd w:val="clear" w:color="auto" w:fill="FFFFFF"/>
          <w:lang w:bidi="ru-RU"/>
        </w:rPr>
        <w:t>Федерального Закона от 27 июля 2010 г. № 190</w:t>
      </w:r>
      <w:r w:rsidR="008712D4" w:rsidRPr="00FA030C">
        <w:rPr>
          <w:szCs w:val="28"/>
        </w:rPr>
        <w:t>-ФЗ</w:t>
      </w:r>
      <w:r w:rsidR="0095730A" w:rsidRPr="00FA030C">
        <w:rPr>
          <w:rFonts w:eastAsia="Palatino Linotype"/>
          <w:bCs/>
          <w:szCs w:val="28"/>
          <w:shd w:val="clear" w:color="auto" w:fill="FFFFFF"/>
          <w:lang w:bidi="ru-RU"/>
        </w:rPr>
        <w:t xml:space="preserve"> «О теплоснабжении», постановления Правительства Российской Федерации от 22 февраля 2012 г, </w:t>
      </w:r>
      <w:r w:rsidR="008712D4" w:rsidRPr="00FA030C">
        <w:rPr>
          <w:rFonts w:eastAsia="Palatino Linotype"/>
          <w:bCs/>
          <w:szCs w:val="28"/>
          <w:shd w:val="clear" w:color="auto" w:fill="FFFFFF"/>
          <w:lang w:bidi="ru-RU"/>
        </w:rPr>
        <w:t xml:space="preserve">    </w:t>
      </w:r>
      <w:r w:rsidR="0095730A" w:rsidRPr="00FA030C">
        <w:rPr>
          <w:rFonts w:eastAsia="Palatino Linotype"/>
          <w:bCs/>
          <w:szCs w:val="28"/>
          <w:shd w:val="clear" w:color="auto" w:fill="FFFFFF"/>
          <w:lang w:bidi="ru-RU"/>
        </w:rPr>
        <w:t>№ 154 «О требованиях к схемам теплоснабжения, порядку их разработки и утверждения»</w:t>
      </w:r>
      <w:r w:rsidR="0059008D" w:rsidRPr="00FA030C">
        <w:rPr>
          <w:szCs w:val="28"/>
        </w:rPr>
        <w:t>, У</w:t>
      </w:r>
      <w:r w:rsidR="00956993" w:rsidRPr="00FA030C">
        <w:rPr>
          <w:szCs w:val="28"/>
        </w:rPr>
        <w:t>става Еловского муниципального округа</w:t>
      </w:r>
      <w:r w:rsidRPr="00FA030C">
        <w:rPr>
          <w:szCs w:val="28"/>
        </w:rPr>
        <w:t xml:space="preserve"> </w:t>
      </w:r>
      <w:r w:rsidR="00956993" w:rsidRPr="00FA030C">
        <w:rPr>
          <w:szCs w:val="28"/>
        </w:rPr>
        <w:t>Пермского края</w:t>
      </w:r>
    </w:p>
    <w:p w:rsidR="000B667A" w:rsidRPr="00FA030C" w:rsidRDefault="000B667A" w:rsidP="00E36905">
      <w:pPr>
        <w:autoSpaceDE w:val="0"/>
        <w:autoSpaceDN w:val="0"/>
        <w:adjustRightInd w:val="0"/>
        <w:spacing w:line="360" w:lineRule="exact"/>
        <w:ind w:firstLine="709"/>
        <w:jc w:val="both"/>
        <w:rPr>
          <w:rFonts w:eastAsia="Calibri"/>
          <w:szCs w:val="28"/>
        </w:rPr>
      </w:pPr>
      <w:r w:rsidRPr="00FA030C">
        <w:rPr>
          <w:rFonts w:eastAsia="Calibri"/>
          <w:szCs w:val="28"/>
        </w:rPr>
        <w:t>Администрация Еловского муниципального округа Пермского края ПОСТАНОВЛЯЕТ:</w:t>
      </w:r>
    </w:p>
    <w:p w:rsidR="000B667A" w:rsidRPr="00FA030C" w:rsidRDefault="000B667A" w:rsidP="00CF7945">
      <w:pPr>
        <w:pStyle w:val="a5"/>
        <w:numPr>
          <w:ilvl w:val="0"/>
          <w:numId w:val="1"/>
        </w:numPr>
        <w:ind w:left="0" w:firstLine="720"/>
        <w:rPr>
          <w:szCs w:val="28"/>
        </w:rPr>
      </w:pPr>
      <w:r w:rsidRPr="00FA030C">
        <w:rPr>
          <w:szCs w:val="28"/>
        </w:rPr>
        <w:t xml:space="preserve">Утвердить </w:t>
      </w:r>
      <w:r w:rsidR="00956993" w:rsidRPr="00FA030C">
        <w:rPr>
          <w:szCs w:val="28"/>
        </w:rPr>
        <w:t xml:space="preserve">прилагаемую </w:t>
      </w:r>
      <w:r w:rsidR="001A5A5A">
        <w:rPr>
          <w:szCs w:val="28"/>
        </w:rPr>
        <w:t>С</w:t>
      </w:r>
      <w:r w:rsidR="00956993" w:rsidRPr="00FA030C">
        <w:rPr>
          <w:szCs w:val="28"/>
        </w:rPr>
        <w:t xml:space="preserve">хему </w:t>
      </w:r>
      <w:r w:rsidR="00C3655C" w:rsidRPr="00FA030C">
        <w:rPr>
          <w:szCs w:val="28"/>
        </w:rPr>
        <w:t>теплоснабжения</w:t>
      </w:r>
      <w:r w:rsidR="00CF7945" w:rsidRPr="00FA030C">
        <w:rPr>
          <w:szCs w:val="28"/>
        </w:rPr>
        <w:t xml:space="preserve"> </w:t>
      </w:r>
      <w:r w:rsidRPr="00FA030C">
        <w:rPr>
          <w:szCs w:val="28"/>
        </w:rPr>
        <w:t>Еловско</w:t>
      </w:r>
      <w:r w:rsidR="005757DF" w:rsidRPr="00FA030C">
        <w:rPr>
          <w:szCs w:val="28"/>
        </w:rPr>
        <w:t>го</w:t>
      </w:r>
      <w:r w:rsidRPr="00FA030C">
        <w:rPr>
          <w:szCs w:val="28"/>
        </w:rPr>
        <w:t xml:space="preserve"> муниципально</w:t>
      </w:r>
      <w:r w:rsidR="005757DF" w:rsidRPr="00FA030C">
        <w:rPr>
          <w:szCs w:val="28"/>
        </w:rPr>
        <w:t>го округа</w:t>
      </w:r>
      <w:r w:rsidRPr="00FA030C">
        <w:rPr>
          <w:szCs w:val="28"/>
        </w:rPr>
        <w:t xml:space="preserve"> </w:t>
      </w:r>
      <w:r w:rsidR="00CF7945" w:rsidRPr="00FA030C">
        <w:rPr>
          <w:szCs w:val="28"/>
        </w:rPr>
        <w:t>Пермского края на период</w:t>
      </w:r>
      <w:r w:rsidR="005757DF" w:rsidRPr="00FA030C">
        <w:rPr>
          <w:szCs w:val="28"/>
        </w:rPr>
        <w:t xml:space="preserve"> </w:t>
      </w:r>
      <w:r w:rsidR="00CF7945" w:rsidRPr="00FA030C">
        <w:rPr>
          <w:szCs w:val="28"/>
        </w:rPr>
        <w:t>с 2022 по 2040</w:t>
      </w:r>
      <w:r w:rsidR="005757DF" w:rsidRPr="00FA030C">
        <w:rPr>
          <w:szCs w:val="28"/>
        </w:rPr>
        <w:t xml:space="preserve"> г</w:t>
      </w:r>
      <w:r w:rsidR="00CF7945" w:rsidRPr="00FA030C">
        <w:rPr>
          <w:szCs w:val="28"/>
        </w:rPr>
        <w:t>од</w:t>
      </w:r>
      <w:r w:rsidR="00CB04D9" w:rsidRPr="00FA030C">
        <w:rPr>
          <w:szCs w:val="28"/>
        </w:rPr>
        <w:t>ы</w:t>
      </w:r>
      <w:r w:rsidR="005757DF" w:rsidRPr="00FA030C">
        <w:rPr>
          <w:szCs w:val="28"/>
        </w:rPr>
        <w:t>.</w:t>
      </w:r>
    </w:p>
    <w:p w:rsidR="00320633" w:rsidRPr="00FA030C" w:rsidRDefault="00320633" w:rsidP="00320633">
      <w:pPr>
        <w:pStyle w:val="a5"/>
        <w:numPr>
          <w:ilvl w:val="0"/>
          <w:numId w:val="1"/>
        </w:numPr>
        <w:ind w:left="0" w:firstLine="720"/>
        <w:rPr>
          <w:szCs w:val="28"/>
        </w:rPr>
      </w:pPr>
      <w:r w:rsidRPr="00FA030C">
        <w:rPr>
          <w:szCs w:val="28"/>
        </w:rPr>
        <w:t>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rsidR="00320633" w:rsidRPr="00FA030C" w:rsidRDefault="00320633" w:rsidP="00320633">
      <w:pPr>
        <w:pStyle w:val="a5"/>
        <w:numPr>
          <w:ilvl w:val="0"/>
          <w:numId w:val="1"/>
        </w:numPr>
        <w:ind w:left="0" w:firstLine="720"/>
        <w:rPr>
          <w:szCs w:val="28"/>
        </w:rPr>
      </w:pPr>
      <w:r w:rsidRPr="00FA030C">
        <w:rPr>
          <w:szCs w:val="28"/>
        </w:rPr>
        <w:t>Настоящее постановление вступает в силу со дня его официального обнародования.</w:t>
      </w:r>
    </w:p>
    <w:p w:rsidR="000B667A" w:rsidRPr="00FA030C" w:rsidRDefault="00B663CD" w:rsidP="007F01CF">
      <w:pPr>
        <w:pStyle w:val="a5"/>
        <w:numPr>
          <w:ilvl w:val="0"/>
          <w:numId w:val="1"/>
        </w:numPr>
        <w:ind w:left="0" w:firstLine="709"/>
        <w:rPr>
          <w:szCs w:val="28"/>
        </w:rPr>
      </w:pPr>
      <w:r w:rsidRPr="00FA030C">
        <w:rPr>
          <w:szCs w:val="28"/>
        </w:rPr>
        <w:t>Контроль за исполнением п</w:t>
      </w:r>
      <w:r w:rsidR="00320633" w:rsidRPr="00FA030C">
        <w:rPr>
          <w:szCs w:val="28"/>
        </w:rPr>
        <w:t>остановления возложить на заместителя главы администрации Еловского муниципального округа по развитию инфраструктуры.</w:t>
      </w:r>
    </w:p>
    <w:p w:rsidR="008879A1" w:rsidRPr="00FA030C" w:rsidRDefault="008879A1" w:rsidP="008879A1">
      <w:pPr>
        <w:spacing w:line="240" w:lineRule="exact"/>
        <w:rPr>
          <w:szCs w:val="28"/>
        </w:rPr>
      </w:pPr>
    </w:p>
    <w:p w:rsidR="008879A1" w:rsidRPr="00FA030C" w:rsidRDefault="008879A1" w:rsidP="008879A1">
      <w:pPr>
        <w:spacing w:line="240" w:lineRule="exact"/>
        <w:rPr>
          <w:szCs w:val="28"/>
        </w:rPr>
      </w:pPr>
    </w:p>
    <w:p w:rsidR="008879A1" w:rsidRPr="00FA030C" w:rsidRDefault="008879A1" w:rsidP="008879A1">
      <w:pPr>
        <w:spacing w:line="240" w:lineRule="exact"/>
        <w:rPr>
          <w:szCs w:val="28"/>
        </w:rPr>
      </w:pPr>
    </w:p>
    <w:p w:rsidR="008879A1" w:rsidRPr="00FA030C" w:rsidRDefault="00087120" w:rsidP="008879A1">
      <w:pPr>
        <w:spacing w:line="240" w:lineRule="exact"/>
        <w:rPr>
          <w:szCs w:val="28"/>
        </w:rPr>
      </w:pPr>
      <w:r>
        <w:rPr>
          <w:szCs w:val="28"/>
        </w:rPr>
        <w:t>И.о. главы</w:t>
      </w:r>
      <w:r w:rsidR="008879A1" w:rsidRPr="00FA030C">
        <w:rPr>
          <w:szCs w:val="28"/>
        </w:rPr>
        <w:t xml:space="preserve"> администрации Еловского</w:t>
      </w:r>
    </w:p>
    <w:p w:rsidR="008879A1" w:rsidRPr="00FA030C" w:rsidRDefault="008879A1" w:rsidP="008879A1">
      <w:pPr>
        <w:pStyle w:val="a5"/>
        <w:spacing w:line="240" w:lineRule="exact"/>
        <w:ind w:firstLine="0"/>
        <w:rPr>
          <w:szCs w:val="28"/>
        </w:rPr>
      </w:pPr>
      <w:r w:rsidRPr="00FA030C">
        <w:rPr>
          <w:szCs w:val="28"/>
        </w:rPr>
        <w:t xml:space="preserve">муниципального округа </w:t>
      </w:r>
      <w:r w:rsidRPr="00FA030C">
        <w:rPr>
          <w:szCs w:val="28"/>
          <w:lang w:eastAsia="x-none"/>
        </w:rPr>
        <w:t>Пермского края</w:t>
      </w:r>
      <w:r w:rsidRPr="00FA030C">
        <w:rPr>
          <w:szCs w:val="28"/>
        </w:rPr>
        <w:t xml:space="preserve">                                           </w:t>
      </w:r>
      <w:r w:rsidR="00087120">
        <w:rPr>
          <w:szCs w:val="28"/>
        </w:rPr>
        <w:t>Е.В. Кустов</w:t>
      </w:r>
    </w:p>
    <w:p w:rsidR="00FA030C" w:rsidRPr="00FA030C" w:rsidRDefault="00FA030C" w:rsidP="008879A1">
      <w:pPr>
        <w:pStyle w:val="a5"/>
        <w:spacing w:line="240" w:lineRule="exact"/>
        <w:ind w:firstLine="0"/>
        <w:rPr>
          <w:szCs w:val="28"/>
        </w:rPr>
      </w:pPr>
    </w:p>
    <w:p w:rsidR="00FA030C" w:rsidRPr="00FA030C" w:rsidRDefault="00FA030C" w:rsidP="008879A1">
      <w:pPr>
        <w:pStyle w:val="a5"/>
        <w:spacing w:line="240" w:lineRule="exact"/>
        <w:ind w:firstLine="0"/>
        <w:rPr>
          <w:szCs w:val="28"/>
        </w:rPr>
      </w:pPr>
    </w:p>
    <w:p w:rsidR="00FA030C" w:rsidRPr="00FA030C" w:rsidRDefault="00FA030C" w:rsidP="008879A1">
      <w:pPr>
        <w:pStyle w:val="a5"/>
        <w:spacing w:line="240" w:lineRule="exact"/>
        <w:ind w:firstLine="0"/>
        <w:rPr>
          <w:szCs w:val="28"/>
        </w:rPr>
      </w:pPr>
    </w:p>
    <w:p w:rsidR="00FA030C" w:rsidRPr="00FA030C" w:rsidRDefault="00FA030C" w:rsidP="008879A1">
      <w:pPr>
        <w:pStyle w:val="a5"/>
        <w:spacing w:line="240" w:lineRule="exact"/>
        <w:ind w:firstLine="0"/>
        <w:rPr>
          <w:szCs w:val="28"/>
        </w:rPr>
      </w:pPr>
    </w:p>
    <w:p w:rsidR="00FA030C" w:rsidRPr="00FA030C" w:rsidRDefault="00FA030C" w:rsidP="008879A1">
      <w:pPr>
        <w:pStyle w:val="a5"/>
        <w:spacing w:line="240" w:lineRule="exact"/>
        <w:ind w:firstLine="0"/>
        <w:rPr>
          <w:szCs w:val="28"/>
        </w:rPr>
      </w:pPr>
    </w:p>
    <w:p w:rsidR="00087120" w:rsidRDefault="00087120" w:rsidP="00FA030C">
      <w:pPr>
        <w:pStyle w:val="a5"/>
        <w:spacing w:line="240" w:lineRule="exact"/>
        <w:ind w:left="6372" w:firstLine="0"/>
        <w:rPr>
          <w:szCs w:val="28"/>
        </w:rPr>
      </w:pPr>
    </w:p>
    <w:p w:rsidR="00FA030C" w:rsidRPr="00FA030C" w:rsidRDefault="00FA030C" w:rsidP="00FA030C">
      <w:pPr>
        <w:pStyle w:val="a5"/>
        <w:spacing w:line="240" w:lineRule="exact"/>
        <w:ind w:left="6372" w:firstLine="0"/>
        <w:rPr>
          <w:szCs w:val="28"/>
        </w:rPr>
      </w:pPr>
      <w:r w:rsidRPr="00FA030C">
        <w:rPr>
          <w:szCs w:val="28"/>
        </w:rPr>
        <w:lastRenderedPageBreak/>
        <w:t>УТВЕРЖДЕНА</w:t>
      </w:r>
    </w:p>
    <w:p w:rsidR="00FA030C" w:rsidRPr="00FA030C" w:rsidRDefault="00FA030C" w:rsidP="00FA030C">
      <w:pPr>
        <w:pStyle w:val="a5"/>
        <w:spacing w:line="240" w:lineRule="exact"/>
        <w:ind w:left="6372" w:firstLine="0"/>
        <w:rPr>
          <w:szCs w:val="28"/>
        </w:rPr>
      </w:pPr>
      <w:r w:rsidRPr="00FA030C">
        <w:rPr>
          <w:szCs w:val="28"/>
        </w:rPr>
        <w:t xml:space="preserve">постановлением </w:t>
      </w:r>
    </w:p>
    <w:p w:rsidR="00FA030C" w:rsidRPr="00FA030C" w:rsidRDefault="00FA030C" w:rsidP="00FA030C">
      <w:pPr>
        <w:pStyle w:val="a5"/>
        <w:spacing w:line="240" w:lineRule="exact"/>
        <w:ind w:left="6372" w:firstLine="0"/>
        <w:rPr>
          <w:szCs w:val="28"/>
        </w:rPr>
      </w:pPr>
      <w:r w:rsidRPr="00FA030C">
        <w:rPr>
          <w:szCs w:val="28"/>
        </w:rPr>
        <w:t xml:space="preserve">Администрации Еловского </w:t>
      </w:r>
    </w:p>
    <w:p w:rsidR="00FA030C" w:rsidRPr="00FA030C" w:rsidRDefault="00FA030C" w:rsidP="00FA030C">
      <w:pPr>
        <w:pStyle w:val="a5"/>
        <w:spacing w:line="240" w:lineRule="exact"/>
        <w:ind w:left="6372" w:firstLine="0"/>
        <w:rPr>
          <w:szCs w:val="28"/>
        </w:rPr>
      </w:pPr>
      <w:r w:rsidRPr="00FA030C">
        <w:rPr>
          <w:szCs w:val="28"/>
        </w:rPr>
        <w:t xml:space="preserve">муниципального округа </w:t>
      </w:r>
    </w:p>
    <w:p w:rsidR="00FA030C" w:rsidRPr="00FA030C" w:rsidRDefault="00FA030C" w:rsidP="00FA030C">
      <w:pPr>
        <w:pStyle w:val="a5"/>
        <w:spacing w:line="240" w:lineRule="exact"/>
        <w:ind w:left="6372" w:firstLine="0"/>
        <w:rPr>
          <w:szCs w:val="28"/>
        </w:rPr>
      </w:pPr>
      <w:r w:rsidRPr="00FA030C">
        <w:rPr>
          <w:szCs w:val="28"/>
        </w:rPr>
        <w:t xml:space="preserve">Пермского края </w:t>
      </w:r>
    </w:p>
    <w:p w:rsidR="00FA030C" w:rsidRPr="00FA030C" w:rsidRDefault="00FA030C" w:rsidP="00FA030C">
      <w:pPr>
        <w:pStyle w:val="a5"/>
        <w:spacing w:line="240" w:lineRule="exact"/>
        <w:ind w:left="6372" w:firstLine="0"/>
        <w:rPr>
          <w:szCs w:val="28"/>
        </w:rPr>
      </w:pPr>
      <w:r w:rsidRPr="00FA030C">
        <w:rPr>
          <w:szCs w:val="28"/>
        </w:rPr>
        <w:t xml:space="preserve">от </w:t>
      </w:r>
      <w:r w:rsidR="00A74B65">
        <w:rPr>
          <w:szCs w:val="28"/>
        </w:rPr>
        <w:t>24.11.2022</w:t>
      </w:r>
      <w:r w:rsidRPr="00FA030C">
        <w:rPr>
          <w:szCs w:val="28"/>
        </w:rPr>
        <w:t xml:space="preserve"> №</w:t>
      </w:r>
      <w:r w:rsidR="00A74B65">
        <w:rPr>
          <w:szCs w:val="28"/>
        </w:rPr>
        <w:t xml:space="preserve"> 627-п</w:t>
      </w:r>
      <w:bookmarkStart w:id="0" w:name="_GoBack"/>
      <w:bookmarkEnd w:id="0"/>
    </w:p>
    <w:p w:rsidR="001A5A5A" w:rsidRDefault="001A5A5A" w:rsidP="00FA030C">
      <w:pPr>
        <w:spacing w:line="240" w:lineRule="exact"/>
        <w:jc w:val="center"/>
        <w:rPr>
          <w:b/>
          <w:szCs w:val="28"/>
        </w:rPr>
      </w:pPr>
      <w:bookmarkStart w:id="1" w:name="_Toc107224689"/>
    </w:p>
    <w:p w:rsidR="00FA030C" w:rsidRPr="00FA030C" w:rsidRDefault="00FA030C" w:rsidP="00FA030C">
      <w:pPr>
        <w:spacing w:line="240" w:lineRule="exact"/>
        <w:jc w:val="center"/>
        <w:rPr>
          <w:b/>
          <w:szCs w:val="28"/>
        </w:rPr>
      </w:pPr>
      <w:r w:rsidRPr="00FA030C">
        <w:rPr>
          <w:b/>
          <w:szCs w:val="28"/>
        </w:rPr>
        <w:t xml:space="preserve">СХЕМА </w:t>
      </w:r>
    </w:p>
    <w:p w:rsidR="00FA030C" w:rsidRPr="00FA030C" w:rsidRDefault="00FA030C" w:rsidP="00FA030C">
      <w:pPr>
        <w:spacing w:line="240" w:lineRule="exact"/>
        <w:jc w:val="center"/>
        <w:rPr>
          <w:b/>
          <w:szCs w:val="28"/>
        </w:rPr>
      </w:pPr>
      <w:r w:rsidRPr="00FA030C">
        <w:rPr>
          <w:b/>
          <w:szCs w:val="28"/>
        </w:rPr>
        <w:t>теплоснабжения Еловского муниципального округа Пермского края на период с 2022 по 2040 гг.</w:t>
      </w:r>
    </w:p>
    <w:p w:rsidR="00FA030C" w:rsidRPr="00FA030C" w:rsidRDefault="00FA030C" w:rsidP="00FA030C">
      <w:pPr>
        <w:spacing w:line="240" w:lineRule="exact"/>
        <w:jc w:val="center"/>
        <w:rPr>
          <w:b/>
          <w:szCs w:val="28"/>
        </w:rPr>
      </w:pPr>
    </w:p>
    <w:p w:rsidR="00FA030C" w:rsidRPr="00FA030C" w:rsidRDefault="00FA030C" w:rsidP="00FA030C">
      <w:pPr>
        <w:spacing w:line="240" w:lineRule="exact"/>
        <w:ind w:firstLine="709"/>
        <w:jc w:val="center"/>
        <w:rPr>
          <w:b/>
          <w:szCs w:val="28"/>
        </w:rPr>
      </w:pPr>
      <w:r w:rsidRPr="00FA030C">
        <w:rPr>
          <w:b/>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1"/>
    </w:p>
    <w:p w:rsidR="00FA030C" w:rsidRPr="00FA030C" w:rsidRDefault="00FA030C" w:rsidP="00FA030C">
      <w:pPr>
        <w:pStyle w:val="20"/>
        <w:widowControl w:val="0"/>
        <w:numPr>
          <w:ilvl w:val="1"/>
          <w:numId w:val="30"/>
        </w:numPr>
        <w:spacing w:before="0" w:line="360" w:lineRule="exact"/>
        <w:ind w:left="0" w:firstLine="709"/>
        <w:jc w:val="both"/>
        <w:rPr>
          <w:rFonts w:ascii="Times New Roman" w:hAnsi="Times New Roman" w:cs="Times New Roman"/>
          <w:color w:val="auto"/>
          <w:sz w:val="28"/>
          <w:szCs w:val="28"/>
        </w:rPr>
      </w:pPr>
      <w:bookmarkStart w:id="2" w:name="_Toc107224690"/>
      <w:r w:rsidRPr="00FA030C">
        <w:rPr>
          <w:rFonts w:ascii="Times New Roman" w:hAnsi="Times New Roman" w:cs="Times New Roman"/>
          <w:color w:val="auto"/>
          <w:sz w:val="28"/>
          <w:szCs w:val="28"/>
        </w:rPr>
        <w:t>Величины существующей отапливаемой площади строительных фондов и приросты отапливаемой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2"/>
      <w:r w:rsidRPr="00FA030C">
        <w:rPr>
          <w:rFonts w:ascii="Times New Roman" w:hAnsi="Times New Roman" w:cs="Times New Roman"/>
          <w:color w:val="auto"/>
          <w:sz w:val="28"/>
          <w:szCs w:val="28"/>
        </w:rPr>
        <w:t>.</w:t>
      </w:r>
    </w:p>
    <w:p w:rsidR="00FA030C" w:rsidRPr="00FA030C" w:rsidRDefault="00FA030C" w:rsidP="00FA030C">
      <w:pPr>
        <w:spacing w:line="360" w:lineRule="exact"/>
        <w:ind w:firstLine="709"/>
        <w:jc w:val="both"/>
        <w:rPr>
          <w:szCs w:val="28"/>
        </w:rPr>
      </w:pPr>
      <w:r w:rsidRPr="00FA030C">
        <w:rPr>
          <w:szCs w:val="28"/>
        </w:rPr>
        <w:t>К перспективному спросу на тепловую мощность и тепловую энергию для теплоснабжения относятся потребности объектов капитального строительства в тепловой мощности и тепловой энергии на цели отопления.</w:t>
      </w:r>
    </w:p>
    <w:p w:rsidR="00FA030C" w:rsidRPr="00FA030C" w:rsidRDefault="00FA030C" w:rsidP="00FA030C">
      <w:pPr>
        <w:spacing w:line="360" w:lineRule="exact"/>
        <w:ind w:firstLine="709"/>
        <w:jc w:val="both"/>
        <w:rPr>
          <w:szCs w:val="28"/>
        </w:rPr>
      </w:pPr>
      <w:r w:rsidRPr="00FA030C">
        <w:rPr>
          <w:szCs w:val="28"/>
        </w:rPr>
        <w:t>Единственным используемым видом теплоносителя является вода, теплоноситель в виде водяного пара не используется.</w:t>
      </w:r>
    </w:p>
    <w:p w:rsidR="00FA030C" w:rsidRPr="00FA030C" w:rsidRDefault="00FA030C" w:rsidP="00FA030C">
      <w:pPr>
        <w:spacing w:line="360" w:lineRule="exact"/>
        <w:ind w:firstLine="709"/>
        <w:jc w:val="both"/>
        <w:rPr>
          <w:szCs w:val="28"/>
        </w:rPr>
      </w:pPr>
      <w:r w:rsidRPr="00FA030C">
        <w:rPr>
          <w:szCs w:val="28"/>
        </w:rPr>
        <w:t>На территории Еловского муниципального округа имеются четырнадцать котельных, которые обслуживаются теплоснабжающими организациями:</w:t>
      </w:r>
    </w:p>
    <w:p w:rsidR="00FA030C" w:rsidRPr="00FA030C" w:rsidRDefault="00FA030C" w:rsidP="00F9379B">
      <w:pPr>
        <w:pStyle w:val="af3"/>
        <w:spacing w:line="360" w:lineRule="exact"/>
        <w:ind w:left="709" w:firstLine="0"/>
        <w:rPr>
          <w:rFonts w:cs="Times New Roman"/>
          <w:sz w:val="28"/>
          <w:szCs w:val="28"/>
        </w:rPr>
      </w:pPr>
      <w:r w:rsidRPr="00FA030C">
        <w:rPr>
          <w:rFonts w:cs="Times New Roman"/>
          <w:sz w:val="28"/>
          <w:szCs w:val="28"/>
        </w:rPr>
        <w:t xml:space="preserve">МУП «Водоканал «Еловский»: </w:t>
      </w:r>
    </w:p>
    <w:p w:rsidR="00CD75CF" w:rsidRPr="00284E89" w:rsidRDefault="00CD75CF" w:rsidP="00CD75CF">
      <w:pPr>
        <w:pStyle w:val="af3"/>
        <w:spacing w:line="360" w:lineRule="exact"/>
        <w:ind w:left="0"/>
        <w:rPr>
          <w:sz w:val="28"/>
          <w:szCs w:val="28"/>
        </w:rPr>
      </w:pPr>
      <w:r w:rsidRPr="00284E89">
        <w:rPr>
          <w:sz w:val="28"/>
          <w:szCs w:val="28"/>
        </w:rPr>
        <w:t xml:space="preserve">Котельная № 4 по адресу: ул. Кирова, 55а, с. Елово отапливает здания </w:t>
      </w:r>
      <w:r w:rsidRPr="00284E89">
        <w:rPr>
          <w:rFonts w:eastAsia="Times New Roman" w:cs="Times New Roman"/>
          <w:sz w:val="28"/>
          <w:szCs w:val="28"/>
          <w:lang w:eastAsia="ru-RU"/>
        </w:rPr>
        <w:t>ГБУЗ ПК «Еловская ЦРБ»</w:t>
      </w:r>
      <w:r w:rsidRPr="00284E89">
        <w:rPr>
          <w:sz w:val="28"/>
          <w:szCs w:val="28"/>
        </w:rPr>
        <w:t xml:space="preserve">, МОУ </w:t>
      </w:r>
      <w:r>
        <w:rPr>
          <w:sz w:val="28"/>
          <w:szCs w:val="28"/>
        </w:rPr>
        <w:t>«</w:t>
      </w:r>
      <w:r w:rsidRPr="00284E89">
        <w:rPr>
          <w:sz w:val="28"/>
          <w:szCs w:val="28"/>
        </w:rPr>
        <w:t>Еловская средняя общеобразовательная школа</w:t>
      </w:r>
      <w:r>
        <w:rPr>
          <w:sz w:val="28"/>
          <w:szCs w:val="28"/>
        </w:rPr>
        <w:t>»</w:t>
      </w:r>
      <w:r w:rsidRPr="00284E89">
        <w:rPr>
          <w:sz w:val="28"/>
          <w:szCs w:val="28"/>
        </w:rPr>
        <w:t xml:space="preserve"> и три многоквартирных дома. </w:t>
      </w:r>
    </w:p>
    <w:p w:rsidR="00CD75CF" w:rsidRPr="00284E89" w:rsidRDefault="00CD75CF" w:rsidP="00CD75CF">
      <w:pPr>
        <w:pStyle w:val="af3"/>
        <w:spacing w:line="360" w:lineRule="exact"/>
        <w:ind w:left="0"/>
        <w:rPr>
          <w:sz w:val="28"/>
          <w:szCs w:val="28"/>
        </w:rPr>
      </w:pPr>
      <w:r w:rsidRPr="00284E89">
        <w:rPr>
          <w:sz w:val="28"/>
          <w:szCs w:val="28"/>
        </w:rPr>
        <w:t xml:space="preserve">Котельная № 5 по адресу: ул. Комсомольская, 54а, с. Елово отапливает здания </w:t>
      </w:r>
      <w:r w:rsidRPr="00284E89">
        <w:rPr>
          <w:rFonts w:eastAsia="Times New Roman" w:cs="Times New Roman"/>
          <w:sz w:val="28"/>
          <w:szCs w:val="28"/>
          <w:lang w:eastAsia="ru-RU"/>
        </w:rPr>
        <w:t>ГБПОУ</w:t>
      </w:r>
      <w:r w:rsidRPr="00284E89">
        <w:rPr>
          <w:sz w:val="28"/>
          <w:szCs w:val="28"/>
        </w:rPr>
        <w:t xml:space="preserve"> «Осинский колледж образования и профессиональных технологий» Еловский филиал и два многоквартирных дома. </w:t>
      </w:r>
    </w:p>
    <w:p w:rsidR="00CD75CF" w:rsidRPr="00284E89" w:rsidRDefault="00CD75CF" w:rsidP="00CD75CF">
      <w:pPr>
        <w:pStyle w:val="af3"/>
        <w:spacing w:line="360" w:lineRule="exact"/>
        <w:ind w:left="0"/>
        <w:rPr>
          <w:sz w:val="28"/>
          <w:szCs w:val="28"/>
        </w:rPr>
      </w:pPr>
      <w:r w:rsidRPr="00284E89">
        <w:rPr>
          <w:sz w:val="28"/>
          <w:szCs w:val="28"/>
        </w:rPr>
        <w:t>Котельная № 7 по адресу:</w:t>
      </w:r>
      <w:r>
        <w:rPr>
          <w:sz w:val="28"/>
          <w:szCs w:val="28"/>
        </w:rPr>
        <w:t xml:space="preserve"> ул. Карл</w:t>
      </w:r>
      <w:r w:rsidRPr="00284E89">
        <w:rPr>
          <w:sz w:val="28"/>
          <w:szCs w:val="28"/>
        </w:rPr>
        <w:t xml:space="preserve">а Маркса, 20, с. Елово отапливает здания </w:t>
      </w:r>
      <w:r w:rsidRPr="00284E89">
        <w:rPr>
          <w:rFonts w:eastAsia="Times New Roman" w:cs="Times New Roman"/>
          <w:sz w:val="28"/>
          <w:szCs w:val="28"/>
          <w:lang w:eastAsia="ru-RU"/>
        </w:rPr>
        <w:t>МБУК «Еловский культурно-досуговый центр»</w:t>
      </w:r>
      <w:r w:rsidRPr="00284E89">
        <w:rPr>
          <w:sz w:val="28"/>
          <w:szCs w:val="28"/>
        </w:rPr>
        <w:t xml:space="preserve">, </w:t>
      </w:r>
      <w:r w:rsidRPr="00E34AA9">
        <w:rPr>
          <w:rFonts w:eastAsia="Times New Roman" w:cs="Times New Roman"/>
          <w:sz w:val="28"/>
          <w:szCs w:val="28"/>
          <w:lang w:eastAsia="ru-RU"/>
        </w:rPr>
        <w:t>Центральная районная библиотека</w:t>
      </w:r>
      <w:r w:rsidRPr="00284E89">
        <w:rPr>
          <w:rFonts w:eastAsia="Times New Roman" w:cs="Times New Roman"/>
          <w:sz w:val="28"/>
          <w:szCs w:val="28"/>
          <w:lang w:eastAsia="ru-RU"/>
        </w:rPr>
        <w:t>,</w:t>
      </w:r>
      <w:r w:rsidRPr="00284E89">
        <w:rPr>
          <w:sz w:val="28"/>
          <w:szCs w:val="28"/>
        </w:rPr>
        <w:t xml:space="preserve"> </w:t>
      </w:r>
      <w:r w:rsidRPr="00E34AA9">
        <w:rPr>
          <w:sz w:val="28"/>
          <w:szCs w:val="28"/>
        </w:rPr>
        <w:t>Центральная детская библиотека</w:t>
      </w:r>
      <w:r>
        <w:rPr>
          <w:sz w:val="28"/>
          <w:szCs w:val="28"/>
        </w:rPr>
        <w:t>,</w:t>
      </w:r>
      <w:r w:rsidRPr="00E34AA9">
        <w:rPr>
          <w:sz w:val="28"/>
          <w:szCs w:val="28"/>
        </w:rPr>
        <w:t xml:space="preserve"> </w:t>
      </w:r>
      <w:r>
        <w:rPr>
          <w:sz w:val="28"/>
          <w:szCs w:val="28"/>
        </w:rPr>
        <w:t>с</w:t>
      </w:r>
      <w:r w:rsidRPr="00344DD4">
        <w:rPr>
          <w:sz w:val="28"/>
          <w:szCs w:val="28"/>
        </w:rPr>
        <w:t>труктурное подразделение МОУ «Еловская СОШ» - «Детский сад № 1 с. Елово»</w:t>
      </w:r>
      <w:r w:rsidRPr="00284E89">
        <w:rPr>
          <w:sz w:val="28"/>
          <w:szCs w:val="28"/>
        </w:rPr>
        <w:t xml:space="preserve">, </w:t>
      </w:r>
      <w:r>
        <w:rPr>
          <w:sz w:val="28"/>
          <w:szCs w:val="28"/>
        </w:rPr>
        <w:t>с</w:t>
      </w:r>
      <w:r w:rsidRPr="00344DD4">
        <w:rPr>
          <w:sz w:val="28"/>
          <w:szCs w:val="28"/>
        </w:rPr>
        <w:t>труктурное подразделение МОУ «Еловская СОШ» - «Детский сад № 4 с. Елово»</w:t>
      </w:r>
      <w:r w:rsidRPr="00284E89">
        <w:rPr>
          <w:sz w:val="28"/>
          <w:szCs w:val="28"/>
        </w:rPr>
        <w:t xml:space="preserve"> и три многоквартирных дома. </w:t>
      </w:r>
    </w:p>
    <w:p w:rsidR="00CD75CF" w:rsidRPr="00284E89" w:rsidRDefault="00CD75CF" w:rsidP="00CD75CF">
      <w:pPr>
        <w:pStyle w:val="af3"/>
        <w:spacing w:line="360" w:lineRule="exact"/>
        <w:ind w:left="0"/>
        <w:rPr>
          <w:sz w:val="28"/>
          <w:szCs w:val="28"/>
        </w:rPr>
      </w:pPr>
      <w:r w:rsidRPr="00284E89">
        <w:rPr>
          <w:sz w:val="28"/>
          <w:szCs w:val="28"/>
        </w:rPr>
        <w:t xml:space="preserve">Котельная № 9 по адресу: ул. Комсомольская, 19а, с. Елово отапливает одиннадцать многоквартирных домов. </w:t>
      </w:r>
    </w:p>
    <w:p w:rsidR="00CD75CF" w:rsidRPr="00284E89" w:rsidRDefault="00CD75CF" w:rsidP="00CD75CF">
      <w:pPr>
        <w:pStyle w:val="af3"/>
        <w:spacing w:line="360" w:lineRule="exact"/>
        <w:ind w:left="0"/>
        <w:rPr>
          <w:sz w:val="28"/>
          <w:szCs w:val="28"/>
        </w:rPr>
      </w:pPr>
      <w:r w:rsidRPr="00284E89">
        <w:rPr>
          <w:sz w:val="28"/>
          <w:szCs w:val="28"/>
        </w:rPr>
        <w:t xml:space="preserve">Котельная № 10 по адресу: ул. Комсомольская, 25б, с. Елово отапливает </w:t>
      </w:r>
      <w:r w:rsidRPr="00284E89">
        <w:rPr>
          <w:sz w:val="28"/>
          <w:szCs w:val="28"/>
        </w:rPr>
        <w:lastRenderedPageBreak/>
        <w:t xml:space="preserve">здания </w:t>
      </w:r>
      <w:r>
        <w:rPr>
          <w:sz w:val="28"/>
          <w:szCs w:val="28"/>
        </w:rPr>
        <w:t xml:space="preserve">МОУ </w:t>
      </w:r>
      <w:r w:rsidRPr="00344DD4">
        <w:rPr>
          <w:sz w:val="28"/>
          <w:szCs w:val="28"/>
        </w:rPr>
        <w:t xml:space="preserve">«Начальная школа-детский сад № 3 с. Елово» </w:t>
      </w:r>
      <w:r w:rsidRPr="00284E89">
        <w:rPr>
          <w:sz w:val="28"/>
          <w:szCs w:val="28"/>
        </w:rPr>
        <w:t xml:space="preserve">и девять многоквартирных домов. </w:t>
      </w:r>
    </w:p>
    <w:p w:rsidR="00CD75CF" w:rsidRPr="00284E89" w:rsidRDefault="00CD75CF" w:rsidP="00CD75CF">
      <w:pPr>
        <w:pStyle w:val="af3"/>
        <w:spacing w:line="360" w:lineRule="exact"/>
        <w:ind w:left="0"/>
        <w:rPr>
          <w:sz w:val="28"/>
          <w:szCs w:val="28"/>
        </w:rPr>
      </w:pPr>
      <w:r w:rsidRPr="00284E89">
        <w:rPr>
          <w:sz w:val="28"/>
          <w:szCs w:val="28"/>
        </w:rPr>
        <w:t xml:space="preserve">Котельная № 11 по адресу: ул. Калинина, 47, с. Елово отапливает здания </w:t>
      </w:r>
      <w:r w:rsidRPr="00284E89">
        <w:rPr>
          <w:rFonts w:eastAsia="Times New Roman" w:cs="Times New Roman"/>
          <w:sz w:val="28"/>
          <w:szCs w:val="28"/>
          <w:lang w:eastAsia="ru-RU"/>
        </w:rPr>
        <w:t>ГБУЗ ПК «Еловская ЦРБ» поликлиника</w:t>
      </w:r>
      <w:r w:rsidRPr="00284E89">
        <w:rPr>
          <w:sz w:val="28"/>
          <w:szCs w:val="28"/>
        </w:rPr>
        <w:t xml:space="preserve">, </w:t>
      </w:r>
      <w:r w:rsidRPr="00284E89">
        <w:rPr>
          <w:rFonts w:eastAsia="Times New Roman" w:cs="Times New Roman"/>
          <w:sz w:val="28"/>
          <w:szCs w:val="28"/>
          <w:lang w:eastAsia="ru-RU"/>
        </w:rPr>
        <w:t>МБОУ ДОД «Детская школа искусств»</w:t>
      </w:r>
      <w:r w:rsidRPr="00284E89">
        <w:rPr>
          <w:sz w:val="28"/>
          <w:szCs w:val="28"/>
        </w:rPr>
        <w:t xml:space="preserve"> и два многоквартирных дома. </w:t>
      </w:r>
    </w:p>
    <w:p w:rsidR="00CD75CF" w:rsidRPr="00284E89" w:rsidRDefault="00CD75CF" w:rsidP="00CD75CF">
      <w:pPr>
        <w:pStyle w:val="af3"/>
        <w:spacing w:line="360" w:lineRule="exact"/>
        <w:ind w:left="0"/>
        <w:rPr>
          <w:sz w:val="28"/>
          <w:szCs w:val="28"/>
        </w:rPr>
      </w:pPr>
      <w:r w:rsidRPr="00284E89">
        <w:rPr>
          <w:sz w:val="28"/>
          <w:szCs w:val="28"/>
        </w:rPr>
        <w:t xml:space="preserve">Котельная по адресу: ул. Непряхина, 11, с. Елово отапливает здания </w:t>
      </w:r>
      <w:r w:rsidRPr="00284E89">
        <w:rPr>
          <w:rFonts w:eastAsia="Times New Roman" w:cs="Times New Roman"/>
          <w:sz w:val="28"/>
          <w:szCs w:val="28"/>
          <w:lang w:eastAsia="ru-RU"/>
        </w:rPr>
        <w:t>М</w:t>
      </w:r>
      <w:r>
        <w:rPr>
          <w:rFonts w:eastAsia="Times New Roman" w:cs="Times New Roman"/>
          <w:sz w:val="28"/>
          <w:szCs w:val="28"/>
          <w:lang w:eastAsia="ru-RU"/>
        </w:rPr>
        <w:t>Б</w:t>
      </w:r>
      <w:r w:rsidRPr="00284E89">
        <w:rPr>
          <w:rFonts w:eastAsia="Times New Roman" w:cs="Times New Roman"/>
          <w:sz w:val="28"/>
          <w:szCs w:val="28"/>
          <w:lang w:eastAsia="ru-RU"/>
        </w:rPr>
        <w:t xml:space="preserve">ОУ </w:t>
      </w:r>
      <w:r w:rsidRPr="000F3941">
        <w:rPr>
          <w:rFonts w:eastAsia="Times New Roman" w:cs="Times New Roman"/>
          <w:sz w:val="28"/>
          <w:szCs w:val="28"/>
          <w:lang w:eastAsia="ru-RU"/>
        </w:rPr>
        <w:t xml:space="preserve">«Брюховская специальная (коррекционная) общеобразовательная школа-интернат для обучающихся с ограниченными возможностями здоровья» </w:t>
      </w:r>
      <w:r w:rsidRPr="00284E89">
        <w:rPr>
          <w:sz w:val="28"/>
          <w:szCs w:val="28"/>
        </w:rPr>
        <w:t xml:space="preserve"> и один многоквартирный дом. </w:t>
      </w:r>
    </w:p>
    <w:p w:rsidR="00FA030C" w:rsidRPr="00FA030C" w:rsidRDefault="00FA030C" w:rsidP="00FA030C">
      <w:pPr>
        <w:pStyle w:val="af3"/>
        <w:spacing w:line="360" w:lineRule="exact"/>
        <w:ind w:left="0"/>
        <w:rPr>
          <w:rFonts w:cs="Times New Roman"/>
          <w:sz w:val="28"/>
          <w:szCs w:val="28"/>
        </w:rPr>
      </w:pPr>
      <w:r w:rsidRPr="00FA030C">
        <w:rPr>
          <w:rFonts w:cs="Times New Roman"/>
          <w:sz w:val="28"/>
          <w:szCs w:val="28"/>
        </w:rPr>
        <w:t xml:space="preserve">Котельная № 1 по адресу: ул. Белокаменная, 3б, с. Малая Уса отапливает </w:t>
      </w:r>
      <w:r w:rsidR="00CD75CF" w:rsidRPr="00CD75CF">
        <w:rPr>
          <w:rFonts w:eastAsia="Calibri" w:cs="Times New Roman"/>
          <w:sz w:val="28"/>
          <w:szCs w:val="28"/>
        </w:rPr>
        <w:t xml:space="preserve">здания </w:t>
      </w:r>
      <w:r w:rsidR="00CD75CF" w:rsidRPr="00CD75CF">
        <w:rPr>
          <w:rFonts w:eastAsia="Times New Roman" w:cs="Times New Roman"/>
          <w:sz w:val="28"/>
          <w:szCs w:val="28"/>
          <w:lang w:eastAsia="ru-RU"/>
        </w:rPr>
        <w:t>Малоусинский ФАП</w:t>
      </w:r>
      <w:r w:rsidR="00CD75CF" w:rsidRPr="00CD75CF">
        <w:rPr>
          <w:rFonts w:eastAsia="Calibri" w:cs="Times New Roman"/>
          <w:sz w:val="28"/>
          <w:szCs w:val="28"/>
        </w:rPr>
        <w:t xml:space="preserve">, администрации, гараж, пожарное депо, </w:t>
      </w:r>
      <w:r w:rsidR="00CD75CF" w:rsidRPr="00CD75CF">
        <w:rPr>
          <w:rFonts w:eastAsia="Times New Roman" w:cs="Times New Roman"/>
          <w:sz w:val="28"/>
          <w:szCs w:val="28"/>
          <w:lang w:eastAsia="ru-RU"/>
        </w:rPr>
        <w:t>МБУК «ЕКДЦ» - СП «Малоусинский СДД», «</w:t>
      </w:r>
      <w:r w:rsidR="00CD75CF">
        <w:rPr>
          <w:rFonts w:eastAsia="Times New Roman" w:cs="Times New Roman"/>
          <w:sz w:val="28"/>
          <w:szCs w:val="28"/>
          <w:lang w:eastAsia="ru-RU"/>
        </w:rPr>
        <w:t>Малоусинс</w:t>
      </w:r>
      <w:r w:rsidR="00CD75CF" w:rsidRPr="00CD75CF">
        <w:rPr>
          <w:rFonts w:eastAsia="Times New Roman" w:cs="Times New Roman"/>
          <w:sz w:val="28"/>
          <w:szCs w:val="28"/>
          <w:lang w:eastAsia="ru-RU"/>
        </w:rPr>
        <w:t>кая сельская библиотека»</w:t>
      </w:r>
      <w:r w:rsidR="00CD75CF" w:rsidRPr="00CD75CF">
        <w:rPr>
          <w:rFonts w:eastAsia="Calibri" w:cs="Times New Roman"/>
          <w:sz w:val="28"/>
          <w:szCs w:val="28"/>
        </w:rPr>
        <w:t>.</w:t>
      </w:r>
    </w:p>
    <w:p w:rsidR="00CD75CF" w:rsidRPr="00CD75CF" w:rsidRDefault="00FA030C" w:rsidP="00CD75CF">
      <w:pPr>
        <w:spacing w:line="360" w:lineRule="exact"/>
        <w:jc w:val="both"/>
        <w:rPr>
          <w:szCs w:val="28"/>
        </w:rPr>
      </w:pPr>
      <w:r w:rsidRPr="00FA030C">
        <w:rPr>
          <w:szCs w:val="28"/>
        </w:rPr>
        <w:t xml:space="preserve">Котельная № 4 по адресу: ул. Заречная, 20, с. Малая Уса отапливает </w:t>
      </w:r>
      <w:r w:rsidR="00CD75CF" w:rsidRPr="00CD75CF">
        <w:rPr>
          <w:szCs w:val="28"/>
        </w:rPr>
        <w:t>МОУ «Сугановская СОШ» - «Малоусинская ООШ».</w:t>
      </w:r>
    </w:p>
    <w:p w:rsidR="00CD75CF" w:rsidRDefault="00FA030C" w:rsidP="00CD75CF">
      <w:pPr>
        <w:spacing w:line="360" w:lineRule="exact"/>
        <w:ind w:firstLine="709"/>
        <w:jc w:val="both"/>
        <w:rPr>
          <w:rFonts w:eastAsia="Calibri"/>
          <w:szCs w:val="28"/>
          <w:lang w:eastAsia="en-US"/>
        </w:rPr>
      </w:pPr>
      <w:r w:rsidRPr="00FA030C">
        <w:rPr>
          <w:szCs w:val="28"/>
        </w:rPr>
        <w:t xml:space="preserve">Котельная с. Брюхово по адресу: ул. Злыгостева, 41б, с. Брюхово </w:t>
      </w:r>
      <w:r w:rsidR="00CD75CF" w:rsidRPr="00CD75CF">
        <w:rPr>
          <w:rFonts w:eastAsia="Calibri"/>
          <w:szCs w:val="28"/>
          <w:lang w:eastAsia="en-US"/>
        </w:rPr>
        <w:t xml:space="preserve">отапливает </w:t>
      </w:r>
      <w:r w:rsidR="00CD75CF" w:rsidRPr="00CD75CF">
        <w:rPr>
          <w:szCs w:val="28"/>
        </w:rPr>
        <w:t>МОУ «Брюховская основная общеобразовательная школа имени Героя Советского Союза Ивана Ильича Злыгостева»</w:t>
      </w:r>
      <w:r w:rsidR="00CD75CF" w:rsidRPr="00CD75CF">
        <w:rPr>
          <w:rFonts w:eastAsia="Calibri"/>
          <w:szCs w:val="28"/>
          <w:lang w:eastAsia="en-US"/>
        </w:rPr>
        <w:t xml:space="preserve">, </w:t>
      </w:r>
      <w:r w:rsidR="00CD75CF" w:rsidRPr="00CD75CF">
        <w:rPr>
          <w:szCs w:val="28"/>
        </w:rPr>
        <w:t>МБОУ «Брюховская специальная (коррекционная) общеобразовательная школа-интернат для обучающихся с ограниченными возможностями здоровья»</w:t>
      </w:r>
      <w:r w:rsidR="00CD75CF" w:rsidRPr="00CD75CF">
        <w:rPr>
          <w:rFonts w:eastAsia="Calibri"/>
          <w:szCs w:val="28"/>
          <w:lang w:eastAsia="en-US"/>
        </w:rPr>
        <w:t xml:space="preserve">, </w:t>
      </w:r>
      <w:r w:rsidR="00CD75CF" w:rsidRPr="00CD75CF">
        <w:rPr>
          <w:szCs w:val="28"/>
        </w:rPr>
        <w:t xml:space="preserve">МБУК «ЕКДЦ» - СП «Брюховский СДД», «Брюховская  сельская библиотека» </w:t>
      </w:r>
      <w:r w:rsidR="00CD75CF" w:rsidRPr="00CD75CF">
        <w:rPr>
          <w:rFonts w:eastAsia="Calibri"/>
          <w:szCs w:val="28"/>
          <w:lang w:eastAsia="en-US"/>
        </w:rPr>
        <w:t>и гараж.</w:t>
      </w:r>
    </w:p>
    <w:p w:rsidR="00CD75CF" w:rsidRDefault="00CD75CF" w:rsidP="00CD75CF">
      <w:pPr>
        <w:spacing w:line="360" w:lineRule="exact"/>
        <w:ind w:firstLine="709"/>
        <w:jc w:val="both"/>
        <w:rPr>
          <w:szCs w:val="28"/>
        </w:rPr>
      </w:pPr>
      <w:r w:rsidRPr="00CD75CF">
        <w:rPr>
          <w:rFonts w:eastAsia="Calibri"/>
          <w:szCs w:val="28"/>
          <w:lang w:eastAsia="en-US"/>
        </w:rPr>
        <w:t xml:space="preserve"> </w:t>
      </w:r>
      <w:r w:rsidR="00FA030C" w:rsidRPr="00FA030C">
        <w:rPr>
          <w:szCs w:val="28"/>
        </w:rPr>
        <w:t xml:space="preserve">Котельная с. Осиновик по адресу: ул. Молодежная, 6, с. Осиновик </w:t>
      </w:r>
      <w:r w:rsidRPr="00CD75CF">
        <w:rPr>
          <w:szCs w:val="28"/>
        </w:rPr>
        <w:t xml:space="preserve">отапливает здания администрации, МОУ «Брюховская ООШ им. И.И. Злыгостева» - «Осиновская ООШ», МБУК «ЕКДЦ» - СП «Осиновский СДД», «Осиновская сельская библиотека», магазин и многоквартирный дом. </w:t>
      </w:r>
    </w:p>
    <w:p w:rsidR="00FA030C" w:rsidRPr="00FA030C" w:rsidRDefault="00FA030C" w:rsidP="00CD75CF">
      <w:pPr>
        <w:spacing w:line="360" w:lineRule="exact"/>
        <w:ind w:firstLine="709"/>
        <w:jc w:val="both"/>
        <w:rPr>
          <w:szCs w:val="28"/>
        </w:rPr>
      </w:pPr>
      <w:r w:rsidRPr="00FA030C">
        <w:rPr>
          <w:szCs w:val="28"/>
        </w:rPr>
        <w:t xml:space="preserve">ООО «Энергия»: </w:t>
      </w:r>
    </w:p>
    <w:p w:rsidR="00CD75CF" w:rsidRPr="00CD75CF" w:rsidRDefault="00FA030C" w:rsidP="00CD75CF">
      <w:pPr>
        <w:pStyle w:val="af3"/>
        <w:spacing w:line="360" w:lineRule="exact"/>
        <w:ind w:left="0"/>
        <w:rPr>
          <w:rFonts w:eastAsia="Calibri"/>
          <w:sz w:val="28"/>
          <w:szCs w:val="28"/>
        </w:rPr>
      </w:pPr>
      <w:r w:rsidRPr="00FA030C">
        <w:rPr>
          <w:rFonts w:cs="Times New Roman"/>
          <w:sz w:val="28"/>
          <w:szCs w:val="28"/>
        </w:rPr>
        <w:t xml:space="preserve">Котельная с. Крюково по адресу: ул. Б. Северная д.54 с. Крюково отапливает </w:t>
      </w:r>
      <w:r w:rsidR="00CD75CF" w:rsidRPr="00CD75CF">
        <w:rPr>
          <w:rFonts w:eastAsia="Calibri"/>
          <w:sz w:val="28"/>
          <w:szCs w:val="28"/>
        </w:rPr>
        <w:t xml:space="preserve">здания </w:t>
      </w:r>
      <w:r w:rsidR="00CD75CF" w:rsidRPr="00CD75CF">
        <w:rPr>
          <w:sz w:val="28"/>
          <w:szCs w:val="28"/>
        </w:rPr>
        <w:t xml:space="preserve">МОУ «Крюковская основная общеобразовательная школа» </w:t>
      </w:r>
      <w:r w:rsidR="00CD75CF" w:rsidRPr="00CD75CF">
        <w:rPr>
          <w:rFonts w:eastAsia="Calibri"/>
          <w:sz w:val="28"/>
          <w:szCs w:val="28"/>
        </w:rPr>
        <w:t xml:space="preserve"> и гараж. </w:t>
      </w:r>
    </w:p>
    <w:p w:rsidR="00CD75CF" w:rsidRPr="00CD75CF" w:rsidRDefault="00FA030C" w:rsidP="00CD75CF">
      <w:pPr>
        <w:spacing w:line="360" w:lineRule="exact"/>
        <w:ind w:firstLine="708"/>
        <w:jc w:val="both"/>
        <w:rPr>
          <w:szCs w:val="28"/>
        </w:rPr>
      </w:pPr>
      <w:r w:rsidRPr="00FA030C">
        <w:rPr>
          <w:szCs w:val="28"/>
        </w:rPr>
        <w:t xml:space="preserve">Котельная с. Суганка по адресу: ул. Школьная 4 с. Суганка отапливает здание </w:t>
      </w:r>
      <w:r w:rsidR="00CD75CF" w:rsidRPr="00CD75CF">
        <w:rPr>
          <w:szCs w:val="28"/>
        </w:rPr>
        <w:t>МОУ «Сугановская средняя общеобразовательная школа».</w:t>
      </w:r>
    </w:p>
    <w:p w:rsidR="00FA030C" w:rsidRPr="00FA030C" w:rsidRDefault="00FA030C" w:rsidP="00CD75CF">
      <w:pPr>
        <w:pStyle w:val="af3"/>
        <w:spacing w:line="360" w:lineRule="exact"/>
        <w:ind w:left="0"/>
        <w:rPr>
          <w:rFonts w:cs="Times New Roman"/>
          <w:sz w:val="28"/>
          <w:szCs w:val="28"/>
        </w:rPr>
      </w:pPr>
      <w:r w:rsidRPr="00FA030C">
        <w:rPr>
          <w:rFonts w:cs="Times New Roman"/>
          <w:sz w:val="28"/>
          <w:szCs w:val="28"/>
        </w:rPr>
        <w:t xml:space="preserve">ООО «Теплово»: </w:t>
      </w:r>
    </w:p>
    <w:p w:rsidR="00CD75CF" w:rsidRPr="00CD75CF" w:rsidRDefault="00FA030C" w:rsidP="00CD75CF">
      <w:pPr>
        <w:pStyle w:val="af3"/>
        <w:spacing w:line="360" w:lineRule="exact"/>
        <w:ind w:left="0"/>
        <w:rPr>
          <w:rFonts w:eastAsia="Calibri"/>
          <w:sz w:val="28"/>
          <w:szCs w:val="28"/>
        </w:rPr>
      </w:pPr>
      <w:r w:rsidRPr="00FA030C">
        <w:rPr>
          <w:rFonts w:cs="Times New Roman"/>
          <w:sz w:val="28"/>
          <w:szCs w:val="28"/>
        </w:rPr>
        <w:t>Котельная с. Дуброво по адресу: ул. Юбилейная</w:t>
      </w:r>
      <w:r w:rsidR="00CD75CF">
        <w:rPr>
          <w:rFonts w:cs="Times New Roman"/>
          <w:sz w:val="28"/>
          <w:szCs w:val="28"/>
        </w:rPr>
        <w:t xml:space="preserve"> 1, с. Дуброво отапливает здания</w:t>
      </w:r>
      <w:r w:rsidRPr="00FA030C">
        <w:rPr>
          <w:rFonts w:cs="Times New Roman"/>
          <w:sz w:val="28"/>
          <w:szCs w:val="28"/>
        </w:rPr>
        <w:t xml:space="preserve"> </w:t>
      </w:r>
      <w:r w:rsidR="00CD75CF" w:rsidRPr="00CD75CF">
        <w:rPr>
          <w:sz w:val="28"/>
          <w:szCs w:val="28"/>
        </w:rPr>
        <w:t>МОУ Дубровская средняя общеобразовательная школа» и структурное подразделение МОУ «Дубровская СОШ» - «Детский сад с. Дуброво»</w:t>
      </w:r>
      <w:r w:rsidR="00CD75CF" w:rsidRPr="00CD75CF">
        <w:rPr>
          <w:rFonts w:eastAsia="Calibri"/>
          <w:sz w:val="28"/>
          <w:szCs w:val="28"/>
        </w:rPr>
        <w:t>.</w:t>
      </w:r>
    </w:p>
    <w:p w:rsidR="00CD75CF" w:rsidRPr="00CD75CF" w:rsidRDefault="00CD75CF" w:rsidP="00CD75CF">
      <w:pPr>
        <w:shd w:val="clear" w:color="auto" w:fill="FFFFFF"/>
        <w:spacing w:line="360" w:lineRule="exact"/>
        <w:ind w:firstLine="709"/>
        <w:jc w:val="both"/>
        <w:rPr>
          <w:color w:val="000000"/>
          <w:szCs w:val="28"/>
        </w:rPr>
      </w:pPr>
      <w:r w:rsidRPr="00CD75CF">
        <w:rPr>
          <w:color w:val="000000"/>
          <w:szCs w:val="28"/>
        </w:rPr>
        <w:t xml:space="preserve">В соответствии с утвержденным Генеральным планом </w:t>
      </w:r>
      <w:r w:rsidRPr="00CD75CF">
        <w:rPr>
          <w:rFonts w:eastAsia="Calibri"/>
          <w:szCs w:val="28"/>
          <w:lang w:eastAsia="en-US"/>
        </w:rPr>
        <w:t xml:space="preserve">муниципального округа </w:t>
      </w:r>
      <w:r w:rsidRPr="00CD75CF">
        <w:rPr>
          <w:color w:val="000000"/>
          <w:szCs w:val="28"/>
        </w:rPr>
        <w:t>приростов площади строительных фондов, подключаемых централизованной системе теплоснабжения не планируется.</w:t>
      </w:r>
    </w:p>
    <w:p w:rsidR="00CD75CF" w:rsidRPr="00CD75CF" w:rsidRDefault="00CD75CF" w:rsidP="00CD75CF">
      <w:pPr>
        <w:widowControl w:val="0"/>
        <w:spacing w:line="360" w:lineRule="exact"/>
        <w:ind w:firstLine="709"/>
        <w:jc w:val="both"/>
        <w:rPr>
          <w:rFonts w:eastAsia="Calibri"/>
          <w:szCs w:val="28"/>
          <w:lang w:eastAsia="en-US"/>
        </w:rPr>
      </w:pPr>
      <w:r w:rsidRPr="00CD75CF">
        <w:rPr>
          <w:rFonts w:eastAsia="Calibri"/>
          <w:szCs w:val="28"/>
          <w:lang w:eastAsia="en-US"/>
        </w:rPr>
        <w:t xml:space="preserve">Согласно Генеральному плану существующие и перспективные площади строительных фондов по Еловскому муниципальному округу приведены в </w:t>
      </w:r>
      <w:r w:rsidRPr="00CD75CF">
        <w:rPr>
          <w:rFonts w:eastAsia="Calibri"/>
          <w:szCs w:val="28"/>
          <w:lang w:eastAsia="en-US"/>
        </w:rPr>
        <w:lastRenderedPageBreak/>
        <w:t>таблице 1.1.</w:t>
      </w:r>
    </w:p>
    <w:p w:rsidR="00FA030C" w:rsidRPr="00FA030C" w:rsidRDefault="00FA030C" w:rsidP="00FA030C">
      <w:pPr>
        <w:spacing w:line="360" w:lineRule="exact"/>
        <w:ind w:firstLine="709"/>
        <w:jc w:val="both"/>
        <w:rPr>
          <w:szCs w:val="28"/>
        </w:rPr>
      </w:pPr>
      <w:bookmarkStart w:id="3" w:name="_Toc40786319"/>
      <w:bookmarkStart w:id="4" w:name="_Toc71300441"/>
    </w:p>
    <w:p w:rsidR="00FA030C" w:rsidRPr="00FA030C" w:rsidRDefault="00FA030C" w:rsidP="00FA030C">
      <w:pPr>
        <w:spacing w:line="240" w:lineRule="exact"/>
        <w:jc w:val="center"/>
        <w:rPr>
          <w:b/>
          <w:szCs w:val="28"/>
        </w:rPr>
      </w:pPr>
      <w:r w:rsidRPr="00FA030C">
        <w:rPr>
          <w:b/>
          <w:szCs w:val="28"/>
        </w:rPr>
        <w:t xml:space="preserve">Таблица </w:t>
      </w:r>
      <w:r w:rsidR="00B368F0">
        <w:rPr>
          <w:b/>
          <w:szCs w:val="28"/>
        </w:rPr>
        <w:t>1</w:t>
      </w:r>
      <w:r w:rsidRPr="00FA030C">
        <w:rPr>
          <w:b/>
          <w:noProof/>
          <w:szCs w:val="28"/>
        </w:rPr>
        <w:t>.1.</w:t>
      </w:r>
      <w:r w:rsidRPr="00FA030C">
        <w:rPr>
          <w:b/>
          <w:szCs w:val="28"/>
        </w:rPr>
        <w:t xml:space="preserve"> Существующие и перспективные площади строительных фондов</w:t>
      </w:r>
      <w:bookmarkEnd w:id="3"/>
      <w:bookmarkEnd w:id="4"/>
    </w:p>
    <w:tbl>
      <w:tblPr>
        <w:tblW w:w="5000" w:type="pct"/>
        <w:tblCellMar>
          <w:left w:w="40" w:type="dxa"/>
          <w:right w:w="40" w:type="dxa"/>
        </w:tblCellMar>
        <w:tblLook w:val="0000" w:firstRow="0" w:lastRow="0" w:firstColumn="0" w:lastColumn="0" w:noHBand="0" w:noVBand="0"/>
      </w:tblPr>
      <w:tblGrid>
        <w:gridCol w:w="458"/>
        <w:gridCol w:w="2728"/>
        <w:gridCol w:w="1335"/>
        <w:gridCol w:w="1939"/>
        <w:gridCol w:w="1155"/>
        <w:gridCol w:w="1124"/>
        <w:gridCol w:w="979"/>
      </w:tblGrid>
      <w:tr w:rsidR="00FA030C" w:rsidRPr="00FA030C" w:rsidTr="00FA030C">
        <w:trPr>
          <w:trHeight w:val="20"/>
        </w:trPr>
        <w:tc>
          <w:tcPr>
            <w:tcW w:w="236" w:type="pct"/>
            <w:vMerge w:val="restart"/>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jc w:val="center"/>
              <w:rPr>
                <w:szCs w:val="28"/>
              </w:rPr>
            </w:pPr>
            <w:r w:rsidRPr="00FA030C">
              <w:rPr>
                <w:szCs w:val="28"/>
              </w:rPr>
              <w:t>№ п/п</w:t>
            </w:r>
          </w:p>
        </w:tc>
        <w:tc>
          <w:tcPr>
            <w:tcW w:w="1404" w:type="pct"/>
            <w:vMerge w:val="restart"/>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jc w:val="center"/>
              <w:rPr>
                <w:szCs w:val="28"/>
              </w:rPr>
            </w:pPr>
            <w:r w:rsidRPr="00FA030C">
              <w:rPr>
                <w:szCs w:val="28"/>
              </w:rPr>
              <w:t>Наименование</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jc w:val="center"/>
              <w:rPr>
                <w:szCs w:val="28"/>
              </w:rPr>
            </w:pPr>
            <w:r w:rsidRPr="00FA030C">
              <w:rPr>
                <w:szCs w:val="28"/>
              </w:rPr>
              <w:t>Единица измерения</w:t>
            </w:r>
          </w:p>
        </w:tc>
        <w:tc>
          <w:tcPr>
            <w:tcW w:w="998" w:type="pct"/>
            <w:vMerge w:val="restart"/>
            <w:tcBorders>
              <w:top w:val="single" w:sz="6" w:space="0" w:color="auto"/>
              <w:left w:val="single" w:sz="4"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 xml:space="preserve">Существующее положение </w:t>
            </w:r>
          </w:p>
        </w:tc>
        <w:tc>
          <w:tcPr>
            <w:tcW w:w="1676" w:type="pct"/>
            <w:gridSpan w:val="3"/>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76" w:lineRule="auto"/>
              <w:jc w:val="center"/>
              <w:rPr>
                <w:szCs w:val="28"/>
              </w:rPr>
            </w:pPr>
            <w:r w:rsidRPr="00FA030C">
              <w:rPr>
                <w:szCs w:val="28"/>
              </w:rPr>
              <w:t>Прогнозные значения на расчетный</w:t>
            </w:r>
          </w:p>
          <w:p w:rsidR="00FA030C" w:rsidRPr="00FA030C" w:rsidRDefault="00FA030C" w:rsidP="00FA030C">
            <w:pPr>
              <w:spacing w:line="276" w:lineRule="auto"/>
              <w:jc w:val="center"/>
              <w:rPr>
                <w:szCs w:val="28"/>
              </w:rPr>
            </w:pPr>
            <w:r w:rsidRPr="00FA030C">
              <w:rPr>
                <w:szCs w:val="28"/>
              </w:rPr>
              <w:t>срок (2040 г.) по сценарию</w:t>
            </w:r>
          </w:p>
        </w:tc>
      </w:tr>
      <w:tr w:rsidR="00FA030C" w:rsidRPr="00FA030C" w:rsidTr="00FA030C">
        <w:trPr>
          <w:trHeight w:val="20"/>
        </w:trPr>
        <w:tc>
          <w:tcPr>
            <w:tcW w:w="236" w:type="pct"/>
            <w:vMerge/>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jc w:val="center"/>
              <w:rPr>
                <w:szCs w:val="28"/>
              </w:rPr>
            </w:pPr>
          </w:p>
        </w:tc>
        <w:tc>
          <w:tcPr>
            <w:tcW w:w="1404" w:type="pct"/>
            <w:vMerge/>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rPr>
                <w:szCs w:val="28"/>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FA030C" w:rsidRPr="00FA030C" w:rsidRDefault="00FA030C" w:rsidP="00FA030C">
            <w:pPr>
              <w:spacing w:line="276" w:lineRule="auto"/>
              <w:jc w:val="center"/>
              <w:rPr>
                <w:szCs w:val="28"/>
              </w:rPr>
            </w:pPr>
          </w:p>
        </w:tc>
        <w:tc>
          <w:tcPr>
            <w:tcW w:w="998" w:type="pct"/>
            <w:vMerge/>
            <w:tcBorders>
              <w:top w:val="single" w:sz="6" w:space="0" w:color="auto"/>
              <w:left w:val="single" w:sz="4"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p>
        </w:tc>
        <w:tc>
          <w:tcPr>
            <w:tcW w:w="594"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76" w:lineRule="auto"/>
              <w:jc w:val="center"/>
              <w:rPr>
                <w:szCs w:val="28"/>
              </w:rPr>
            </w:pPr>
            <w:r w:rsidRPr="00FA030C">
              <w:rPr>
                <w:szCs w:val="28"/>
              </w:rPr>
              <w:t xml:space="preserve">Высокий </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 xml:space="preserve">Средний </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 xml:space="preserve">Низкий </w:t>
            </w:r>
          </w:p>
        </w:tc>
      </w:tr>
      <w:tr w:rsidR="00FA030C" w:rsidRPr="00FA030C" w:rsidTr="00FA030C">
        <w:trPr>
          <w:trHeight w:val="20"/>
        </w:trPr>
        <w:tc>
          <w:tcPr>
            <w:tcW w:w="236" w:type="pct"/>
            <w:tcBorders>
              <w:top w:val="single" w:sz="4"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w:t>
            </w:r>
          </w:p>
        </w:tc>
        <w:tc>
          <w:tcPr>
            <w:tcW w:w="1404" w:type="pct"/>
            <w:tcBorders>
              <w:top w:val="single" w:sz="4"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Численность населения</w:t>
            </w:r>
          </w:p>
        </w:tc>
        <w:tc>
          <w:tcPr>
            <w:tcW w:w="687" w:type="pct"/>
            <w:tcBorders>
              <w:top w:val="single" w:sz="4"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тыс. чел.</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8,79</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8,44</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7,23</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5,05</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Жилищный фонд</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тыс. кв. м</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252,4</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322</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289</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304</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rStyle w:val="fontstyle01"/>
                <w:rFonts w:ascii="Times New Roman" w:eastAsiaTheme="minorHAnsi" w:hAnsi="Times New Roman"/>
                <w:color w:val="auto"/>
                <w:sz w:val="28"/>
                <w:szCs w:val="28"/>
              </w:rPr>
              <w:t>Средняя обеспеченность населения</w:t>
            </w:r>
            <w:r w:rsidRPr="00FA030C">
              <w:rPr>
                <w:szCs w:val="28"/>
              </w:rPr>
              <w:br/>
            </w:r>
            <w:r w:rsidRPr="00FA030C">
              <w:rPr>
                <w:rStyle w:val="fontstyle01"/>
                <w:rFonts w:ascii="Times New Roman" w:eastAsiaTheme="minorHAnsi" w:hAnsi="Times New Roman"/>
                <w:color w:val="auto"/>
                <w:sz w:val="28"/>
                <w:szCs w:val="28"/>
              </w:rPr>
              <w:t>общей площадью</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кв. м/чел.</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28,7</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38,2</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40</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60,3</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4</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Сохраняемый жилой фонд</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тыс. кв. м</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252,4</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250</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251</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252</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5</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Новое жилищное строительство до 2040 года</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тыс. кв. м</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ind w:left="10" w:hanging="10"/>
              <w:jc w:val="center"/>
              <w:rPr>
                <w:szCs w:val="28"/>
              </w:rPr>
            </w:pPr>
            <w:r w:rsidRPr="00FA030C">
              <w:rPr>
                <w:szCs w:val="28"/>
              </w:rPr>
              <w:t>-</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198,0</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161,5</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144</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6</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Среднегодовой ввод жилья</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тыс. кв. м/год</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2,6</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72</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38</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52</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7</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Удельное значение ввода жилья до 2040 года</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кв. м/чел. в год</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0,22</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0,13</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0,17</w:t>
            </w:r>
          </w:p>
        </w:tc>
      </w:tr>
      <w:tr w:rsidR="00FA030C" w:rsidRPr="00FA030C" w:rsidTr="00FA030C">
        <w:trPr>
          <w:trHeight w:val="20"/>
        </w:trPr>
        <w:tc>
          <w:tcPr>
            <w:tcW w:w="23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8</w:t>
            </w:r>
          </w:p>
        </w:tc>
        <w:tc>
          <w:tcPr>
            <w:tcW w:w="14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Расчетная потребность в территории под новое строительств</w:t>
            </w:r>
          </w:p>
        </w:tc>
        <w:tc>
          <w:tcPr>
            <w:tcW w:w="6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га</w:t>
            </w:r>
          </w:p>
        </w:tc>
        <w:tc>
          <w:tcPr>
            <w:tcW w:w="99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w:t>
            </w:r>
          </w:p>
        </w:tc>
        <w:tc>
          <w:tcPr>
            <w:tcW w:w="59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22,49</w:t>
            </w:r>
          </w:p>
        </w:tc>
        <w:tc>
          <w:tcPr>
            <w:tcW w:w="57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11,85</w:t>
            </w:r>
          </w:p>
        </w:tc>
        <w:tc>
          <w:tcPr>
            <w:tcW w:w="50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16,31</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709" w:firstLine="0"/>
        <w:jc w:val="center"/>
        <w:rPr>
          <w:rFonts w:ascii="Times New Roman" w:hAnsi="Times New Roman" w:cs="Times New Roman"/>
          <w:color w:val="auto"/>
          <w:sz w:val="28"/>
          <w:szCs w:val="28"/>
        </w:rPr>
      </w:pPr>
      <w:bookmarkStart w:id="5" w:name="_Toc107224691"/>
      <w:r w:rsidRPr="00FA030C">
        <w:rPr>
          <w:rFonts w:ascii="Times New Roman" w:hAnsi="Times New Roman" w:cs="Times New Roman"/>
          <w:color w:val="auto"/>
          <w:sz w:val="28"/>
          <w:szCs w:val="28"/>
        </w:rPr>
        <w:t>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w:t>
      </w:r>
      <w:bookmarkEnd w:id="5"/>
    </w:p>
    <w:p w:rsidR="00FA030C" w:rsidRPr="00FA030C" w:rsidRDefault="00FA030C" w:rsidP="00FA030C">
      <w:pPr>
        <w:rPr>
          <w:szCs w:val="28"/>
        </w:rPr>
      </w:pPr>
    </w:p>
    <w:p w:rsidR="00FA030C" w:rsidRPr="00FA030C" w:rsidRDefault="00FA030C" w:rsidP="00FA030C">
      <w:pPr>
        <w:pStyle w:val="af5"/>
        <w:spacing w:after="0" w:line="240" w:lineRule="exact"/>
        <w:rPr>
          <w:rFonts w:cs="Times New Roman"/>
          <w:sz w:val="28"/>
          <w:szCs w:val="28"/>
        </w:rPr>
      </w:pPr>
      <w:bookmarkStart w:id="6" w:name="_Toc40786320"/>
      <w:bookmarkStart w:id="7" w:name="_Toc71300442"/>
      <w:r w:rsidRPr="00FA030C">
        <w:rPr>
          <w:rFonts w:cs="Times New Roman"/>
          <w:sz w:val="28"/>
          <w:szCs w:val="28"/>
        </w:rPr>
        <w:t xml:space="preserve">Таблица 1.2. Существующие и перспективные объёмы потребления тепловой энергии (мощности) и теплоносителя </w:t>
      </w:r>
      <w:bookmarkEnd w:id="6"/>
      <w:bookmarkEnd w:id="7"/>
    </w:p>
    <w:p w:rsidR="00FA030C" w:rsidRPr="00FA030C" w:rsidRDefault="00FA030C" w:rsidP="00FA030C">
      <w:pPr>
        <w:pStyle w:val="af5"/>
        <w:spacing w:after="0" w:line="240" w:lineRule="exact"/>
        <w:rPr>
          <w:rFonts w:cs="Times New Roman"/>
          <w:sz w:val="28"/>
          <w:szCs w:val="28"/>
        </w:rPr>
      </w:pPr>
      <w:r w:rsidRPr="00FA030C">
        <w:rPr>
          <w:rFonts w:cs="Times New Roman"/>
          <w:sz w:val="28"/>
          <w:szCs w:val="28"/>
        </w:rPr>
        <w:t>МУП «Водоканал «Еловский»</w:t>
      </w:r>
    </w:p>
    <w:tbl>
      <w:tblPr>
        <w:tblW w:w="5000" w:type="pct"/>
        <w:tblCellMar>
          <w:left w:w="40" w:type="dxa"/>
          <w:right w:w="40" w:type="dxa"/>
        </w:tblCellMar>
        <w:tblLook w:val="0000" w:firstRow="0" w:lastRow="0" w:firstColumn="0" w:lastColumn="0" w:noHBand="0" w:noVBand="0"/>
      </w:tblPr>
      <w:tblGrid>
        <w:gridCol w:w="3908"/>
        <w:gridCol w:w="780"/>
        <w:gridCol w:w="828"/>
        <w:gridCol w:w="828"/>
        <w:gridCol w:w="828"/>
        <w:gridCol w:w="830"/>
        <w:gridCol w:w="830"/>
        <w:gridCol w:w="886"/>
      </w:tblGrid>
      <w:tr w:rsidR="00FA030C" w:rsidRPr="00FA030C" w:rsidTr="00FA030C">
        <w:trPr>
          <w:tblHeader/>
        </w:trPr>
        <w:tc>
          <w:tcPr>
            <w:tcW w:w="2011" w:type="pct"/>
            <w:tcBorders>
              <w:top w:val="single" w:sz="6" w:space="0" w:color="auto"/>
              <w:left w:val="single" w:sz="6"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Наименование показателя</w:t>
            </w:r>
          </w:p>
        </w:tc>
        <w:tc>
          <w:tcPr>
            <w:tcW w:w="401" w:type="pct"/>
            <w:tcBorders>
              <w:top w:val="single" w:sz="6" w:space="0" w:color="auto"/>
              <w:left w:val="single" w:sz="4"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Сущ.</w:t>
            </w:r>
          </w:p>
          <w:p w:rsidR="00FA030C" w:rsidRPr="00FA030C" w:rsidRDefault="00FA030C" w:rsidP="00FA030C">
            <w:pPr>
              <w:jc w:val="center"/>
              <w:rPr>
                <w:b/>
                <w:szCs w:val="28"/>
              </w:rPr>
            </w:pPr>
            <w:r w:rsidRPr="00FA030C">
              <w:rPr>
                <w:b/>
                <w:szCs w:val="28"/>
              </w:rPr>
              <w:t>2021</w:t>
            </w:r>
          </w:p>
        </w:tc>
        <w:tc>
          <w:tcPr>
            <w:tcW w:w="426" w:type="pct"/>
            <w:tcBorders>
              <w:top w:val="single" w:sz="6" w:space="0" w:color="auto"/>
              <w:left w:val="single" w:sz="4"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2022</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2023</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2024</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2025</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2026</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2027-2040</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jc w:val="center"/>
              <w:rPr>
                <w:szCs w:val="28"/>
              </w:rPr>
            </w:pPr>
            <w:r w:rsidRPr="00FA030C">
              <w:rPr>
                <w:szCs w:val="28"/>
              </w:rPr>
              <w:t>МУП "Водоканал "Еловский"</w:t>
            </w:r>
          </w:p>
        </w:tc>
      </w:tr>
      <w:tr w:rsidR="00FA030C" w:rsidRPr="00FA030C" w:rsidTr="00FA030C">
        <w:trPr>
          <w:trHeight w:val="194"/>
        </w:trPr>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 xml:space="preserve">Тепловая энергия, Гкал/год, </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15170</w:t>
            </w:r>
          </w:p>
        </w:tc>
      </w:tr>
      <w:tr w:rsidR="00FA030C" w:rsidRPr="00FA030C" w:rsidTr="00FA030C">
        <w:trPr>
          <w:trHeight w:val="194"/>
        </w:trPr>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в том числе:</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r>
      <w:tr w:rsidR="00FA030C" w:rsidRPr="00FA030C" w:rsidTr="00FA030C">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Гражданам, имеющим прямые договора с ресурсоснабжающей организацией</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5258</w:t>
            </w:r>
          </w:p>
        </w:tc>
      </w:tr>
      <w:tr w:rsidR="00FA030C" w:rsidRPr="00FA030C" w:rsidTr="00FA030C">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lastRenderedPageBreak/>
              <w:t>Бюджетофинансируемым организациям, их них</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8816</w:t>
            </w:r>
          </w:p>
        </w:tc>
      </w:tr>
      <w:tr w:rsidR="00FA030C" w:rsidRPr="00FA030C" w:rsidTr="00FA030C">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-медицинским</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1297</w:t>
            </w:r>
          </w:p>
        </w:tc>
      </w:tr>
      <w:tr w:rsidR="00FA030C" w:rsidRPr="00FA030C" w:rsidTr="00FA030C">
        <w:tc>
          <w:tcPr>
            <w:tcW w:w="2011"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-образовательным</w:t>
            </w:r>
          </w:p>
        </w:tc>
        <w:tc>
          <w:tcPr>
            <w:tcW w:w="401"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2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c>
          <w:tcPr>
            <w:tcW w:w="45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4755</w:t>
            </w:r>
          </w:p>
        </w:tc>
      </w:tr>
    </w:tbl>
    <w:p w:rsidR="00FA030C" w:rsidRPr="00FA030C" w:rsidRDefault="00FA030C" w:rsidP="00FA030C">
      <w:pPr>
        <w:pStyle w:val="af5"/>
        <w:spacing w:line="240" w:lineRule="exact"/>
        <w:rPr>
          <w:rFonts w:cs="Times New Roman"/>
          <w:sz w:val="28"/>
          <w:szCs w:val="28"/>
        </w:rPr>
      </w:pPr>
      <w:r w:rsidRPr="00FA030C">
        <w:rPr>
          <w:rFonts w:cs="Times New Roman"/>
          <w:sz w:val="28"/>
          <w:szCs w:val="28"/>
        </w:rPr>
        <w:t>Таблица 1.3. Существующие и перспективные объёмы потребления тепловой энергии (мощности) и теплоносителя ООО «Энергия»</w:t>
      </w:r>
    </w:p>
    <w:tbl>
      <w:tblPr>
        <w:tblW w:w="5000" w:type="pct"/>
        <w:tblCellMar>
          <w:left w:w="40" w:type="dxa"/>
          <w:right w:w="40" w:type="dxa"/>
        </w:tblCellMar>
        <w:tblLook w:val="0000" w:firstRow="0" w:lastRow="0" w:firstColumn="0" w:lastColumn="0" w:noHBand="0" w:noVBand="0"/>
      </w:tblPr>
      <w:tblGrid>
        <w:gridCol w:w="3910"/>
        <w:gridCol w:w="770"/>
        <w:gridCol w:w="830"/>
        <w:gridCol w:w="830"/>
        <w:gridCol w:w="830"/>
        <w:gridCol w:w="830"/>
        <w:gridCol w:w="830"/>
        <w:gridCol w:w="888"/>
      </w:tblGrid>
      <w:tr w:rsidR="00FA030C" w:rsidRPr="00FA030C" w:rsidTr="00FA030C">
        <w:trPr>
          <w:tblHeader/>
        </w:trPr>
        <w:tc>
          <w:tcPr>
            <w:tcW w:w="2012" w:type="pct"/>
            <w:tcBorders>
              <w:top w:val="single" w:sz="6" w:space="0" w:color="auto"/>
              <w:left w:val="single" w:sz="6"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Наименование показателя</w:t>
            </w:r>
          </w:p>
        </w:tc>
        <w:tc>
          <w:tcPr>
            <w:tcW w:w="396" w:type="pct"/>
            <w:tcBorders>
              <w:top w:val="single" w:sz="6" w:space="0" w:color="auto"/>
              <w:left w:val="single" w:sz="4"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Сущ.</w:t>
            </w:r>
          </w:p>
          <w:p w:rsidR="00FA030C" w:rsidRPr="00FA030C" w:rsidRDefault="00FA030C" w:rsidP="00FA030C">
            <w:pPr>
              <w:jc w:val="center"/>
              <w:rPr>
                <w:b/>
                <w:szCs w:val="28"/>
              </w:rPr>
            </w:pPr>
            <w:r w:rsidRPr="00FA030C">
              <w:rPr>
                <w:b/>
                <w:szCs w:val="28"/>
              </w:rPr>
              <w:t>2021</w:t>
            </w:r>
          </w:p>
        </w:tc>
        <w:tc>
          <w:tcPr>
            <w:tcW w:w="427" w:type="pct"/>
            <w:tcBorders>
              <w:top w:val="single" w:sz="6" w:space="0" w:color="auto"/>
              <w:left w:val="single" w:sz="4"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2022</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2023</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2024</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2025</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2026</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2027-2040</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jc w:val="center"/>
              <w:rPr>
                <w:szCs w:val="28"/>
              </w:rPr>
            </w:pPr>
            <w:r w:rsidRPr="00FA030C">
              <w:rPr>
                <w:szCs w:val="28"/>
              </w:rPr>
              <w:t>ООО "Энергия"</w:t>
            </w:r>
          </w:p>
        </w:tc>
      </w:tr>
      <w:tr w:rsidR="00FA030C" w:rsidRPr="00FA030C" w:rsidTr="00FA030C">
        <w:trPr>
          <w:trHeight w:val="194"/>
        </w:trPr>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 xml:space="preserve">Тепловая энергия, Гкал/год, </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r>
      <w:tr w:rsidR="00FA030C" w:rsidRPr="00FA030C" w:rsidTr="00FA030C">
        <w:trPr>
          <w:trHeight w:val="194"/>
        </w:trPr>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в том числе:</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Гражданам, имеющим прямые договора с ресурсоснабжающей организацией</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Бюджетофинансируемым организациям, их них</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-медицинским</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-образовательным</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1500</w:t>
            </w:r>
          </w:p>
        </w:tc>
      </w:tr>
    </w:tbl>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r w:rsidRPr="00FA030C">
        <w:rPr>
          <w:rFonts w:cs="Times New Roman"/>
          <w:sz w:val="28"/>
          <w:szCs w:val="28"/>
        </w:rPr>
        <w:t>Таблица 1.4. Существующие и перспективные объёмы потребления тепловой энергии (мощности) и теплоносителя ООО «Теплово»</w:t>
      </w:r>
    </w:p>
    <w:tbl>
      <w:tblPr>
        <w:tblW w:w="5000" w:type="pct"/>
        <w:tblCellMar>
          <w:left w:w="40" w:type="dxa"/>
          <w:right w:w="40" w:type="dxa"/>
        </w:tblCellMar>
        <w:tblLook w:val="0000" w:firstRow="0" w:lastRow="0" w:firstColumn="0" w:lastColumn="0" w:noHBand="0" w:noVBand="0"/>
      </w:tblPr>
      <w:tblGrid>
        <w:gridCol w:w="3910"/>
        <w:gridCol w:w="770"/>
        <w:gridCol w:w="830"/>
        <w:gridCol w:w="830"/>
        <w:gridCol w:w="830"/>
        <w:gridCol w:w="830"/>
        <w:gridCol w:w="830"/>
        <w:gridCol w:w="888"/>
      </w:tblGrid>
      <w:tr w:rsidR="00FA030C" w:rsidRPr="00FA030C" w:rsidTr="00FA030C">
        <w:trPr>
          <w:tblHeader/>
        </w:trPr>
        <w:tc>
          <w:tcPr>
            <w:tcW w:w="2012" w:type="pct"/>
            <w:tcBorders>
              <w:top w:val="single" w:sz="6" w:space="0" w:color="auto"/>
              <w:left w:val="single" w:sz="6"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Наименование показателя</w:t>
            </w:r>
          </w:p>
        </w:tc>
        <w:tc>
          <w:tcPr>
            <w:tcW w:w="396" w:type="pct"/>
            <w:tcBorders>
              <w:top w:val="single" w:sz="6" w:space="0" w:color="auto"/>
              <w:left w:val="single" w:sz="4" w:space="0" w:color="auto"/>
              <w:bottom w:val="single" w:sz="6" w:space="0" w:color="auto"/>
              <w:right w:val="single" w:sz="4" w:space="0" w:color="auto"/>
            </w:tcBorders>
            <w:vAlign w:val="center"/>
          </w:tcPr>
          <w:p w:rsidR="00FA030C" w:rsidRPr="00FA030C" w:rsidRDefault="00FA030C" w:rsidP="00FA030C">
            <w:pPr>
              <w:jc w:val="center"/>
              <w:rPr>
                <w:b/>
                <w:szCs w:val="28"/>
              </w:rPr>
            </w:pPr>
            <w:r w:rsidRPr="00FA030C">
              <w:rPr>
                <w:b/>
                <w:szCs w:val="28"/>
              </w:rPr>
              <w:t>Сущ.</w:t>
            </w:r>
          </w:p>
          <w:p w:rsidR="00FA030C" w:rsidRPr="00FA030C" w:rsidRDefault="00FA030C" w:rsidP="00FA030C">
            <w:pPr>
              <w:jc w:val="center"/>
              <w:rPr>
                <w:b/>
                <w:szCs w:val="28"/>
              </w:rPr>
            </w:pPr>
            <w:r w:rsidRPr="00FA030C">
              <w:rPr>
                <w:b/>
                <w:szCs w:val="28"/>
              </w:rPr>
              <w:t>2021</w:t>
            </w:r>
          </w:p>
        </w:tc>
        <w:tc>
          <w:tcPr>
            <w:tcW w:w="427" w:type="pct"/>
            <w:tcBorders>
              <w:top w:val="single" w:sz="6" w:space="0" w:color="auto"/>
              <w:left w:val="single" w:sz="4"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2022</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2023</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2024</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2025</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2026</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b/>
                <w:szCs w:val="28"/>
              </w:rPr>
            </w:pPr>
            <w:r w:rsidRPr="00FA030C">
              <w:rPr>
                <w:b/>
                <w:szCs w:val="28"/>
              </w:rPr>
              <w:t>2027-2040</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jc w:val="center"/>
              <w:rPr>
                <w:szCs w:val="28"/>
              </w:rPr>
            </w:pPr>
            <w:r w:rsidRPr="00FA030C">
              <w:rPr>
                <w:szCs w:val="28"/>
              </w:rPr>
              <w:t>ООО "Теплово"</w:t>
            </w:r>
          </w:p>
        </w:tc>
      </w:tr>
      <w:tr w:rsidR="00FA030C" w:rsidRPr="00FA030C" w:rsidTr="00FA030C">
        <w:trPr>
          <w:trHeight w:val="194"/>
        </w:trPr>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 xml:space="preserve">Тепловая энергия, Гкал/год, </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r>
      <w:tr w:rsidR="00FA030C" w:rsidRPr="00FA030C" w:rsidTr="00FA030C">
        <w:trPr>
          <w:trHeight w:val="194"/>
        </w:trPr>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в том числе:</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Гражданам, имеющим прямые договора с ресурсоснабжающей организацией</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Бюджетофинансируемым организациям, их них</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-медицинским</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w:t>
            </w:r>
          </w:p>
        </w:tc>
      </w:tr>
      <w:tr w:rsidR="00FA030C" w:rsidRPr="00FA030C" w:rsidTr="00FA030C">
        <w:tc>
          <w:tcPr>
            <w:tcW w:w="20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rPr>
                <w:szCs w:val="28"/>
              </w:rPr>
            </w:pPr>
            <w:r w:rsidRPr="00FA030C">
              <w:rPr>
                <w:szCs w:val="28"/>
              </w:rPr>
              <w:t>-образовательным</w:t>
            </w:r>
          </w:p>
        </w:tc>
        <w:tc>
          <w:tcPr>
            <w:tcW w:w="396"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c>
          <w:tcPr>
            <w:tcW w:w="45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1000</w:t>
            </w:r>
          </w:p>
        </w:tc>
      </w:tr>
    </w:tbl>
    <w:p w:rsidR="00FA030C" w:rsidRPr="00FA030C" w:rsidRDefault="00FA030C" w:rsidP="00FA030C">
      <w:pPr>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8" w:name="_Toc107224692"/>
      <w:r w:rsidRPr="00FA030C">
        <w:rPr>
          <w:rFonts w:ascii="Times New Roman" w:hAnsi="Times New Roman" w:cs="Times New Roman"/>
          <w:color w:val="auto"/>
          <w:sz w:val="28"/>
          <w:szCs w:val="28"/>
        </w:rPr>
        <w:t>Существующие и перспективные объёмы потребления тепловой энергии (мощности) и теплоносителя объектами, расположенными в производственных зонах, на каждом этапе</w:t>
      </w:r>
      <w:bookmarkEnd w:id="8"/>
    </w:p>
    <w:p w:rsidR="00FA030C" w:rsidRPr="00FA030C" w:rsidRDefault="00FA030C" w:rsidP="00FA030C">
      <w:pPr>
        <w:ind w:left="708"/>
      </w:pPr>
    </w:p>
    <w:p w:rsidR="00FA030C" w:rsidRPr="00FA030C" w:rsidRDefault="00FA030C" w:rsidP="00FA030C">
      <w:pPr>
        <w:spacing w:line="360" w:lineRule="exact"/>
        <w:ind w:firstLine="708"/>
        <w:jc w:val="both"/>
        <w:rPr>
          <w:szCs w:val="28"/>
        </w:rPr>
      </w:pPr>
      <w:r w:rsidRPr="00FA030C">
        <w:rPr>
          <w:szCs w:val="28"/>
        </w:rPr>
        <w:t>Объекты потребления тепловой энергии (мощности) и теплоносителя в производственных зонах на производственные нужды на территории Еловского муниципального округа отсутствуют. Возможное изменение производственных зон и их перепрофилирование не предусматривается. Приросты потребления на производственные нужды тепловой энергии (мощности), теплоносителя отсутствуют.</w:t>
      </w: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9" w:name="_Toc107224693"/>
      <w:r w:rsidRPr="00FA030C">
        <w:rPr>
          <w:rFonts w:ascii="Times New Roman" w:hAnsi="Times New Roman" w:cs="Times New Roman"/>
          <w:color w:val="auto"/>
          <w:sz w:val="28"/>
          <w:szCs w:val="28"/>
        </w:rPr>
        <w:lastRenderedPageBreak/>
        <w:t>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и по поселению</w:t>
      </w:r>
      <w:bookmarkEnd w:id="9"/>
    </w:p>
    <w:p w:rsidR="00FA030C" w:rsidRDefault="00FA030C" w:rsidP="00FA030C">
      <w:pPr>
        <w:spacing w:line="276" w:lineRule="auto"/>
        <w:ind w:firstLine="708"/>
        <w:rPr>
          <w:szCs w:val="28"/>
        </w:rPr>
      </w:pPr>
    </w:p>
    <w:p w:rsidR="00FA030C" w:rsidRPr="00FA030C" w:rsidRDefault="00FA030C" w:rsidP="00FA030C">
      <w:pPr>
        <w:spacing w:line="276" w:lineRule="auto"/>
        <w:ind w:firstLine="708"/>
        <w:jc w:val="both"/>
        <w:rPr>
          <w:szCs w:val="28"/>
        </w:rPr>
      </w:pPr>
      <w:r w:rsidRPr="00FA030C">
        <w:rPr>
          <w:szCs w:val="28"/>
        </w:rPr>
        <w:t>В связи с отсутствием данных об отапливаемых площадях от котельных Еловского муниципального округа, произвести расчет средневзвешенной плотности тепловой нагрузки не представляется возможным.</w:t>
      </w:r>
      <w:bookmarkStart w:id="10" w:name="_Toc107224694"/>
      <w:r w:rsidRPr="00FA030C">
        <w:rPr>
          <w:szCs w:val="28"/>
        </w:rPr>
        <w:t xml:space="preserve"> Существующие и перспективные балансы тепловой мощности источников тепловой энергии и тепловой нагрузки потребителей</w:t>
      </w:r>
      <w:bookmarkEnd w:id="10"/>
      <w:r w:rsidRPr="00FA030C">
        <w:rPr>
          <w:szCs w:val="28"/>
        </w:rPr>
        <w:t>.</w:t>
      </w: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1" w:name="_Toc107224695"/>
      <w:r w:rsidRPr="00FA030C">
        <w:rPr>
          <w:rFonts w:ascii="Times New Roman" w:hAnsi="Times New Roman" w:cs="Times New Roman"/>
          <w:color w:val="auto"/>
          <w:sz w:val="28"/>
          <w:szCs w:val="28"/>
        </w:rPr>
        <w:t>Описание существующих и перспективных зон действия систем теплоснабжения и источников тепловой энергии</w:t>
      </w:r>
      <w:bookmarkEnd w:id="11"/>
    </w:p>
    <w:p w:rsidR="006A6086" w:rsidRPr="006A6086" w:rsidRDefault="006A6086" w:rsidP="006A6086"/>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МУП «Водоканал «Еловский» на территории муниципального округа обслуживает 11 теплоисточников, в четырёх населенных пунктах семь котельных: с. Елово (котельные № 4, 5, 7, 9, 10, 11, котельная ул. Непряхина 11), котельная с. Брюхово, котельная с. Осиновик и котельные с. Малая Уса (котельные № 1, 4) (см. таблицу 2.1.)</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ООО «Энергия» обслуживает 2 теплоисточника: котельная с. Крюково и котельная с. Суганка. </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ООО «Теплово» обслуживает 1 теплоисточник: котельная</w:t>
      </w:r>
      <w:r w:rsidRPr="00804680">
        <w:rPr>
          <w:rFonts w:eastAsia="Calibri"/>
          <w:b/>
          <w:szCs w:val="28"/>
          <w:lang w:eastAsia="en-US"/>
        </w:rPr>
        <w:t xml:space="preserve"> </w:t>
      </w:r>
      <w:r w:rsidRPr="00804680">
        <w:rPr>
          <w:rFonts w:eastAsia="Calibri"/>
          <w:szCs w:val="28"/>
          <w:lang w:eastAsia="en-US"/>
        </w:rPr>
        <w:t>с. Дуброво.</w:t>
      </w:r>
    </w:p>
    <w:p w:rsidR="00804680" w:rsidRPr="00804680" w:rsidRDefault="00804680" w:rsidP="00804680">
      <w:pPr>
        <w:widowControl w:val="0"/>
        <w:spacing w:line="360" w:lineRule="exact"/>
        <w:ind w:firstLine="709"/>
        <w:jc w:val="both"/>
        <w:rPr>
          <w:rFonts w:eastAsia="Calibri"/>
          <w:i/>
          <w:szCs w:val="28"/>
          <w:u w:val="single"/>
          <w:lang w:eastAsia="en-US"/>
        </w:rPr>
      </w:pPr>
      <w:r w:rsidRPr="00804680">
        <w:rPr>
          <w:rFonts w:eastAsia="Calibri"/>
          <w:i/>
          <w:szCs w:val="28"/>
          <w:u w:val="single"/>
          <w:lang w:eastAsia="en-US"/>
        </w:rPr>
        <w:t>Описание зон деятельности отопительных котельных</w:t>
      </w:r>
      <w:r w:rsidRPr="00804680">
        <w:rPr>
          <w:rFonts w:eastAsia="Calibri"/>
          <w:szCs w:val="28"/>
          <w:u w:val="single"/>
          <w:lang w:eastAsia="en-US"/>
        </w:rPr>
        <w:t xml:space="preserve"> </w:t>
      </w:r>
      <w:r w:rsidRPr="00804680">
        <w:rPr>
          <w:rFonts w:eastAsia="Calibri"/>
          <w:i/>
          <w:szCs w:val="28"/>
          <w:u w:val="single"/>
          <w:lang w:eastAsia="en-US"/>
        </w:rPr>
        <w:t>МУП «Водоканал «Еловский»</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 4 по адресу: ул. Кирова, 55а, с. Елово. К системе теплоснабжения подключены здания </w:t>
      </w:r>
      <w:r w:rsidRPr="00804680">
        <w:rPr>
          <w:szCs w:val="28"/>
        </w:rPr>
        <w:t>ГБУЗ ПК «Еловская ЦРБ»</w:t>
      </w:r>
      <w:r w:rsidRPr="00804680">
        <w:rPr>
          <w:rFonts w:eastAsia="Calibri"/>
          <w:szCs w:val="28"/>
          <w:lang w:eastAsia="en-US"/>
        </w:rPr>
        <w:t>, МОУ «Еловская средняя общеобразовательная школа» и три многоквартирных дома. Зона действия источника тепловой энергии - котельная № 4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 5 по адресу: ул. Комсомольская, 54а, с. Елово. К системе теплоснабжения подключены здания </w:t>
      </w:r>
      <w:r w:rsidRPr="00804680">
        <w:rPr>
          <w:szCs w:val="28"/>
        </w:rPr>
        <w:t>ГБПОУ</w:t>
      </w:r>
      <w:r w:rsidRPr="00804680">
        <w:rPr>
          <w:rFonts w:eastAsia="Calibri"/>
          <w:szCs w:val="28"/>
          <w:lang w:eastAsia="en-US"/>
        </w:rPr>
        <w:t xml:space="preserve"> «Осинский колледж образования и профессиональных технологий» Еловский филиал и два многоквартирных дома. Зона действия источника тепловой энергии - котельная № 5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 7 по адресу: ул. Карла Маркса, 20, с. Елово. К системе теплоснабжения подключены здания </w:t>
      </w:r>
      <w:r w:rsidRPr="00804680">
        <w:rPr>
          <w:szCs w:val="28"/>
        </w:rPr>
        <w:t>МБУК «Еловский культурно-досуговый центр»</w:t>
      </w:r>
      <w:r w:rsidRPr="00804680">
        <w:rPr>
          <w:rFonts w:eastAsia="Calibri"/>
          <w:szCs w:val="28"/>
          <w:lang w:eastAsia="en-US"/>
        </w:rPr>
        <w:t>, «</w:t>
      </w:r>
      <w:r w:rsidRPr="00804680">
        <w:rPr>
          <w:szCs w:val="28"/>
        </w:rPr>
        <w:t>Центральная районная библиотека»,</w:t>
      </w:r>
      <w:r w:rsidRPr="00804680">
        <w:rPr>
          <w:rFonts w:eastAsia="Calibri"/>
          <w:szCs w:val="28"/>
          <w:lang w:eastAsia="en-US"/>
        </w:rPr>
        <w:t xml:space="preserve"> «Центральная детская библиотека», структурное подразделение МОУ «Еловская СОШ» - «Детский сад № 1 с. Елово», структурное подразделение МОУ «Еловская СОШ» - «Детский сад № 4 </w:t>
      </w:r>
      <w:r w:rsidRPr="00804680">
        <w:rPr>
          <w:rFonts w:eastAsia="Calibri"/>
          <w:szCs w:val="28"/>
          <w:lang w:eastAsia="en-US"/>
        </w:rPr>
        <w:lastRenderedPageBreak/>
        <w:t>с. Елово» и три многоквартирных дома. Зона действия источника тепловой энергии - котельная № 7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Зона действия централизованной системы теплоснабжения котельной № 9 по адресу: ул. Комсомольская, 19а, с. Елово. К системе теплоснабжения подключены одиннадцать многоквартирных домов. Зона действия источника тепловой энергии - котельная № 9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Зона действия централизованной системы теплоснабжения котельной № 10 по адресу: ул. Комсомольская, 25б, с. Елово. К системе теплоснабжения подключены здания МОУ «Начальная школа-детский сад № 3 с. Елово»  и девять многоквартирных домов. Зона действия источника тепловой энергии - котельная № 10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 11 по адресу: ул. Калинина, 47, с. Елово. К системе теплоснабжения подключены здания </w:t>
      </w:r>
      <w:r w:rsidRPr="00804680">
        <w:rPr>
          <w:szCs w:val="28"/>
        </w:rPr>
        <w:t>ГБУЗ ПК «Еловская ЦРБ» поликлиника</w:t>
      </w:r>
      <w:r w:rsidRPr="00804680">
        <w:rPr>
          <w:rFonts w:eastAsia="Calibri"/>
          <w:szCs w:val="28"/>
          <w:lang w:eastAsia="en-US"/>
        </w:rPr>
        <w:t xml:space="preserve">, </w:t>
      </w:r>
      <w:r w:rsidRPr="00804680">
        <w:rPr>
          <w:szCs w:val="28"/>
        </w:rPr>
        <w:t>МБОУ ДОД «Детская школа искусств»</w:t>
      </w:r>
      <w:r w:rsidRPr="00804680">
        <w:rPr>
          <w:rFonts w:eastAsia="Calibri"/>
          <w:szCs w:val="28"/>
          <w:lang w:eastAsia="en-US"/>
        </w:rPr>
        <w:t xml:space="preserve"> и два многоквартирных дома. Зона действия источника тепловой энергии - котельная № 11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по адресу: ул. Непряхина, 11, с. Елово. К системе теплоснабжения подключены здания </w:t>
      </w:r>
      <w:r w:rsidRPr="00804680">
        <w:rPr>
          <w:szCs w:val="28"/>
        </w:rPr>
        <w:t>МБОУ «Брюховская специальная (коррекционная) общеобразовательная школа-интернат для обучающихся с ограниченными возможностями здоровья»</w:t>
      </w:r>
      <w:r w:rsidRPr="00804680">
        <w:rPr>
          <w:rFonts w:eastAsia="Calibri"/>
          <w:szCs w:val="28"/>
          <w:lang w:eastAsia="en-US"/>
        </w:rPr>
        <w:t xml:space="preserve"> и один многоквартирный дом. Зона действия источника тепловой энергии - котельная ул. Непряхина, д. 11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 1 по адресу: ул. Белокаменная, 3б, с. Малая Уса. К системе теплоснабжения подключены здания </w:t>
      </w:r>
      <w:r w:rsidRPr="00804680">
        <w:rPr>
          <w:szCs w:val="28"/>
        </w:rPr>
        <w:t>Малоусинский ФАП</w:t>
      </w:r>
      <w:r w:rsidRPr="00804680">
        <w:rPr>
          <w:rFonts w:eastAsia="Calibri"/>
          <w:szCs w:val="28"/>
          <w:lang w:eastAsia="en-US"/>
        </w:rPr>
        <w:t xml:space="preserve">, администрации, гараж, пожарное депо и </w:t>
      </w:r>
      <w:r w:rsidRPr="00804680">
        <w:rPr>
          <w:szCs w:val="28"/>
        </w:rPr>
        <w:t>МБУК «ЕКДЦ» - СП «Малоусинский СДД», «М. Усинская сельская библиотека»</w:t>
      </w:r>
      <w:r w:rsidRPr="00804680">
        <w:rPr>
          <w:rFonts w:eastAsia="Calibri"/>
          <w:szCs w:val="28"/>
          <w:lang w:eastAsia="en-US"/>
        </w:rPr>
        <w:t>. Зона действия источника тепловой энергии - котельная № 1 совпадает с зоной действия системы теплоснабжения</w:t>
      </w:r>
    </w:p>
    <w:p w:rsidR="00804680" w:rsidRPr="00804680" w:rsidRDefault="00804680" w:rsidP="00804680">
      <w:pPr>
        <w:widowControl w:val="0"/>
        <w:spacing w:line="360" w:lineRule="exact"/>
        <w:ind w:firstLine="709"/>
        <w:jc w:val="both"/>
        <w:rPr>
          <w:szCs w:val="28"/>
        </w:rPr>
      </w:pPr>
      <w:r w:rsidRPr="00804680">
        <w:rPr>
          <w:rFonts w:eastAsia="Calibri"/>
          <w:szCs w:val="28"/>
          <w:lang w:eastAsia="en-US"/>
        </w:rPr>
        <w:t xml:space="preserve">Зона действия централизованной системы теплоснабжения котельной № 4 по адресу: ул. Заречная, 20, с. Малая Уса. К системе теплоснабжения подключена </w:t>
      </w:r>
      <w:r w:rsidRPr="00804680">
        <w:rPr>
          <w:szCs w:val="28"/>
        </w:rPr>
        <w:t>МОУ «Сугановская СОШ» - «Малоусинская ООШ».</w:t>
      </w:r>
      <w:r w:rsidRPr="00804680">
        <w:rPr>
          <w:rFonts w:eastAsia="Calibri"/>
          <w:szCs w:val="28"/>
          <w:lang w:eastAsia="en-US"/>
        </w:rPr>
        <w:t xml:space="preserve"> Зона действия источника тепловой энергии - котельная № 4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с. Брюхово по адресу: ул. Злыгостева, 41б, с. Брюхово. К системе теплоснабжения подключены </w:t>
      </w:r>
      <w:r w:rsidRPr="00804680">
        <w:rPr>
          <w:szCs w:val="28"/>
        </w:rPr>
        <w:t xml:space="preserve">МОУ «Брюховская основная общеобразовательная школа имени </w:t>
      </w:r>
      <w:r w:rsidRPr="00804680">
        <w:rPr>
          <w:szCs w:val="28"/>
        </w:rPr>
        <w:lastRenderedPageBreak/>
        <w:t>Героя Советского Союза Ивана Ильича Злыгостева»</w:t>
      </w:r>
      <w:r w:rsidRPr="00804680">
        <w:rPr>
          <w:rFonts w:eastAsia="Calibri"/>
          <w:szCs w:val="28"/>
          <w:lang w:eastAsia="en-US"/>
        </w:rPr>
        <w:t xml:space="preserve">, </w:t>
      </w:r>
      <w:r w:rsidRPr="00804680">
        <w:rPr>
          <w:szCs w:val="28"/>
        </w:rPr>
        <w:t>МБОУ «Брюховская специальная (коррекционная) общеобразовательная школа-интернат для обучающихся с ограниченными возможностями здоровья»</w:t>
      </w:r>
      <w:r w:rsidRPr="00804680">
        <w:rPr>
          <w:rFonts w:eastAsia="Calibri"/>
          <w:szCs w:val="28"/>
          <w:lang w:eastAsia="en-US"/>
        </w:rPr>
        <w:t xml:space="preserve">, </w:t>
      </w:r>
      <w:r w:rsidRPr="00804680">
        <w:rPr>
          <w:szCs w:val="28"/>
        </w:rPr>
        <w:t xml:space="preserve">МБУК «ЕКДЦ» - СП «Брюховский СДД», «Брюховская  сельская библиотека» </w:t>
      </w:r>
      <w:r w:rsidRPr="00804680">
        <w:rPr>
          <w:rFonts w:eastAsia="Calibri"/>
          <w:szCs w:val="28"/>
          <w:lang w:eastAsia="en-US"/>
        </w:rPr>
        <w:t>и гараж. Зона действия источника тепловой энергии - котельная с. Брюхово совпадает с зоной действия системы теплоснабжения.</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централизованной системы теплоснабжения котельной с. Осиновик по адресу ул. Молодежная, 6, с. Осиновик. К системе теплоснабжения подключены здания администрации, </w:t>
      </w:r>
      <w:r w:rsidRPr="00804680">
        <w:rPr>
          <w:szCs w:val="28"/>
        </w:rPr>
        <w:t>МОУ МОУ «Брюховская ООШ им. И.И. Злыгостева» - «Осиновская ООШ»</w:t>
      </w:r>
      <w:r w:rsidRPr="00804680">
        <w:rPr>
          <w:rFonts w:eastAsia="Calibri"/>
          <w:szCs w:val="28"/>
          <w:lang w:eastAsia="en-US"/>
        </w:rPr>
        <w:t xml:space="preserve">, </w:t>
      </w:r>
      <w:r w:rsidRPr="00804680">
        <w:rPr>
          <w:szCs w:val="28"/>
        </w:rPr>
        <w:t>МБУК «ЕКДЦ» - СП «Осиновский СДД»</w:t>
      </w:r>
      <w:r w:rsidRPr="00804680">
        <w:rPr>
          <w:rFonts w:eastAsia="Calibri"/>
          <w:szCs w:val="28"/>
          <w:lang w:eastAsia="en-US"/>
        </w:rPr>
        <w:t>,</w:t>
      </w:r>
      <w:r w:rsidRPr="00804680">
        <w:rPr>
          <w:rFonts w:eastAsia="Calibri"/>
          <w:sz w:val="24"/>
          <w:szCs w:val="22"/>
          <w:lang w:eastAsia="en-US"/>
        </w:rPr>
        <w:t xml:space="preserve"> «</w:t>
      </w:r>
      <w:r w:rsidRPr="00804680">
        <w:rPr>
          <w:rFonts w:eastAsia="Calibri"/>
          <w:szCs w:val="28"/>
          <w:lang w:eastAsia="en-US"/>
        </w:rPr>
        <w:t>Осиновская сельская библиотека», магазин и многоквартирный дом. Зона действия источника тепловой энергии - котельная с. Осиновик совпадает с зоной действия системы теплоснабжения.</w:t>
      </w:r>
    </w:p>
    <w:p w:rsidR="00804680" w:rsidRPr="00804680" w:rsidRDefault="00804680" w:rsidP="00804680">
      <w:pPr>
        <w:widowControl w:val="0"/>
        <w:spacing w:line="276" w:lineRule="auto"/>
        <w:ind w:firstLine="709"/>
        <w:jc w:val="both"/>
        <w:rPr>
          <w:rFonts w:eastAsia="Calibri"/>
          <w:i/>
          <w:szCs w:val="28"/>
          <w:u w:val="single"/>
          <w:lang w:eastAsia="en-US"/>
        </w:rPr>
      </w:pPr>
      <w:r w:rsidRPr="00804680">
        <w:rPr>
          <w:rFonts w:eastAsia="Calibri"/>
          <w:i/>
          <w:szCs w:val="28"/>
          <w:u w:val="single"/>
          <w:lang w:eastAsia="en-US"/>
        </w:rPr>
        <w:t>Описание зон деятельности отопительных котельных</w:t>
      </w:r>
      <w:r w:rsidRPr="00804680">
        <w:rPr>
          <w:rFonts w:eastAsia="Calibri"/>
          <w:szCs w:val="28"/>
          <w:u w:val="single"/>
          <w:lang w:eastAsia="en-US"/>
        </w:rPr>
        <w:t xml:space="preserve"> </w:t>
      </w:r>
      <w:r w:rsidRPr="00804680">
        <w:rPr>
          <w:rFonts w:eastAsia="Calibri"/>
          <w:i/>
          <w:szCs w:val="28"/>
          <w:u w:val="single"/>
          <w:lang w:eastAsia="en-US"/>
        </w:rPr>
        <w:t>ООО «Энергия»</w:t>
      </w:r>
    </w:p>
    <w:p w:rsidR="00804680" w:rsidRPr="00804680" w:rsidRDefault="00804680" w:rsidP="00804680">
      <w:pPr>
        <w:widowControl w:val="0"/>
        <w:spacing w:line="360" w:lineRule="exact"/>
        <w:ind w:firstLine="709"/>
        <w:contextualSpacing/>
        <w:jc w:val="both"/>
        <w:rPr>
          <w:rFonts w:eastAsia="Calibri"/>
          <w:szCs w:val="28"/>
          <w:lang w:eastAsia="en-US"/>
        </w:rPr>
      </w:pPr>
      <w:r w:rsidRPr="00804680">
        <w:rPr>
          <w:rFonts w:eastAsia="Calibri"/>
          <w:szCs w:val="28"/>
          <w:lang w:eastAsia="en-US"/>
        </w:rPr>
        <w:t>Зона действия системы теплоснабжения котельной с. Крюково по адресу: ул. Б. Северная д.54, с. Крюково. К системе теплоснабжения подключены здания</w:t>
      </w:r>
      <w:r w:rsidRPr="00804680">
        <w:rPr>
          <w:rFonts w:eastAsia="Calibri"/>
          <w:b/>
          <w:szCs w:val="28"/>
          <w:lang w:eastAsia="en-US"/>
        </w:rPr>
        <w:t xml:space="preserve"> </w:t>
      </w:r>
      <w:r w:rsidRPr="00804680">
        <w:rPr>
          <w:szCs w:val="28"/>
        </w:rPr>
        <w:t xml:space="preserve">МОУ </w:t>
      </w:r>
      <w:r w:rsidRPr="00804680">
        <w:rPr>
          <w:rFonts w:eastAsia="Calibri"/>
          <w:szCs w:val="28"/>
          <w:lang w:eastAsia="en-US"/>
        </w:rPr>
        <w:t>«Крюковская основная общеобразовательная школа»</w:t>
      </w:r>
      <w:r w:rsidRPr="00804680">
        <w:rPr>
          <w:szCs w:val="28"/>
        </w:rPr>
        <w:t xml:space="preserve"> </w:t>
      </w:r>
      <w:r w:rsidRPr="00804680">
        <w:rPr>
          <w:rFonts w:eastAsia="Calibri"/>
          <w:szCs w:val="28"/>
          <w:lang w:eastAsia="en-US"/>
        </w:rPr>
        <w:t>и гараж. В качестве топлива используются дрова. Общая установленная мощность котельной составляет 0,3 Гкал/час, подключенная нагрузка составляет 0,1 Гкал/час. Система теплоснабжения двухтрубная закрытая, протяженность теплосети отопления в двухтрубном исчислении составляет 490 м.</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 xml:space="preserve">Зона действия системы теплоснабжения котельной с. Суганка по адресу: ул. Школьная 4, с. Суганка. К системе теплоснабжения подключено здание </w:t>
      </w:r>
      <w:r w:rsidRPr="00804680">
        <w:rPr>
          <w:szCs w:val="28"/>
        </w:rPr>
        <w:t>МОУ «Сугановская средняя общеобразовательная школа».</w:t>
      </w:r>
      <w:r w:rsidRPr="00804680">
        <w:rPr>
          <w:rFonts w:eastAsia="Calibri"/>
          <w:szCs w:val="28"/>
          <w:lang w:eastAsia="en-US"/>
        </w:rPr>
        <w:t xml:space="preserve"> В качестве топлива используются дрова. Общая установленная мощность котельной составляет 0,3 Гкал/час, подключенная нагрузка составляет 0,1 Гкал/час. Система теплоснабжения двухтрубная закрытая, протяженность теплосети отопления в двухтрубном исчислении составляет 100 м.</w:t>
      </w:r>
    </w:p>
    <w:p w:rsidR="00804680" w:rsidRPr="00804680" w:rsidRDefault="00804680" w:rsidP="00804680">
      <w:pPr>
        <w:widowControl w:val="0"/>
        <w:spacing w:line="276" w:lineRule="auto"/>
        <w:ind w:firstLine="709"/>
        <w:jc w:val="both"/>
        <w:rPr>
          <w:rFonts w:eastAsia="Calibri"/>
          <w:i/>
          <w:szCs w:val="28"/>
          <w:u w:val="single"/>
          <w:lang w:eastAsia="en-US"/>
        </w:rPr>
      </w:pPr>
      <w:r w:rsidRPr="00804680">
        <w:rPr>
          <w:rFonts w:eastAsia="Calibri"/>
          <w:i/>
          <w:szCs w:val="28"/>
          <w:u w:val="single"/>
          <w:lang w:eastAsia="en-US"/>
        </w:rPr>
        <w:t>Описание зон деятельности отопительных котельных</w:t>
      </w:r>
      <w:r w:rsidRPr="00804680">
        <w:rPr>
          <w:rFonts w:eastAsia="Calibri"/>
          <w:szCs w:val="28"/>
          <w:u w:val="single"/>
          <w:lang w:eastAsia="en-US"/>
        </w:rPr>
        <w:t xml:space="preserve"> </w:t>
      </w:r>
      <w:r w:rsidRPr="00804680">
        <w:rPr>
          <w:rFonts w:eastAsia="Calibri"/>
          <w:i/>
          <w:szCs w:val="28"/>
          <w:u w:val="single"/>
          <w:lang w:eastAsia="en-US"/>
        </w:rPr>
        <w:t xml:space="preserve">ООО «Теплово» </w:t>
      </w:r>
    </w:p>
    <w:p w:rsidR="00804680" w:rsidRPr="00804680" w:rsidRDefault="00804680" w:rsidP="00804680">
      <w:pPr>
        <w:widowControl w:val="0"/>
        <w:spacing w:line="360" w:lineRule="exact"/>
        <w:ind w:firstLine="709"/>
        <w:jc w:val="both"/>
        <w:rPr>
          <w:rFonts w:eastAsia="Calibri"/>
          <w:b/>
          <w:szCs w:val="28"/>
          <w:lang w:eastAsia="en-US"/>
        </w:rPr>
      </w:pPr>
      <w:r w:rsidRPr="00804680">
        <w:rPr>
          <w:rFonts w:eastAsia="Calibri"/>
          <w:szCs w:val="28"/>
          <w:lang w:eastAsia="en-US"/>
        </w:rPr>
        <w:t>Зона действия системы теплоснабжения котельной</w:t>
      </w:r>
      <w:r w:rsidRPr="00804680">
        <w:rPr>
          <w:rFonts w:eastAsia="Calibri"/>
          <w:b/>
          <w:szCs w:val="28"/>
          <w:lang w:eastAsia="en-US"/>
        </w:rPr>
        <w:t xml:space="preserve"> </w:t>
      </w:r>
      <w:r w:rsidRPr="00804680">
        <w:rPr>
          <w:rFonts w:eastAsia="Calibri"/>
          <w:szCs w:val="28"/>
          <w:lang w:eastAsia="en-US"/>
        </w:rPr>
        <w:t xml:space="preserve">с. Дуброво по адресу: ул. Юбилейная 1, с. Дуброво. К системе теплоснабжения подключено здание </w:t>
      </w:r>
      <w:r w:rsidRPr="00804680">
        <w:rPr>
          <w:szCs w:val="28"/>
        </w:rPr>
        <w:t>МОУ «Дубровская средняя общеобразовательная школа» и структурное подразделение МОУ «Дубровская СОШ» - «Детский сад с. Дуброво»</w:t>
      </w:r>
      <w:r w:rsidRPr="00804680">
        <w:rPr>
          <w:rFonts w:eastAsia="Calibri"/>
          <w:szCs w:val="28"/>
          <w:lang w:eastAsia="en-US"/>
        </w:rPr>
        <w:t>. В качестве топлива используются дрова. Общая установленная мощность котельной составляет 0,2 Гкал/час, подключенная нагрузка составляет 0,1 Гкал/час. Система теплоснабжения двухтрубная закрытая, протяженность теплосети отопления в двухтрубном исчислении составляет 490 м.</w:t>
      </w:r>
    </w:p>
    <w:p w:rsidR="00804680" w:rsidRPr="00804680" w:rsidRDefault="00804680" w:rsidP="00804680">
      <w:pPr>
        <w:widowControl w:val="0"/>
        <w:spacing w:line="360" w:lineRule="exact"/>
        <w:ind w:firstLine="709"/>
        <w:jc w:val="both"/>
        <w:rPr>
          <w:rFonts w:eastAsia="Calibri"/>
          <w:szCs w:val="28"/>
          <w:lang w:eastAsia="en-US"/>
        </w:rPr>
      </w:pPr>
      <w:r w:rsidRPr="00804680">
        <w:rPr>
          <w:rFonts w:eastAsia="Calibri"/>
          <w:szCs w:val="28"/>
          <w:lang w:eastAsia="en-US"/>
        </w:rPr>
        <w:t>В перспективе зоны действия систем теплоснабжения и источников тепловой энергии останутся неизменными.</w:t>
      </w: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2" w:name="_Toc107224696"/>
      <w:r w:rsidRPr="00FA030C">
        <w:rPr>
          <w:rFonts w:ascii="Times New Roman" w:hAnsi="Times New Roman" w:cs="Times New Roman"/>
          <w:color w:val="auto"/>
          <w:sz w:val="28"/>
          <w:szCs w:val="28"/>
        </w:rPr>
        <w:lastRenderedPageBreak/>
        <w:t>Описание существующих и перспективных зон действия индивидуальных источников тепловой энергии</w:t>
      </w:r>
      <w:bookmarkEnd w:id="12"/>
    </w:p>
    <w:p w:rsidR="006A6086" w:rsidRPr="006A6086" w:rsidRDefault="006A6086" w:rsidP="006A6086"/>
    <w:p w:rsidR="00FA030C" w:rsidRPr="00FA030C" w:rsidRDefault="00FA030C" w:rsidP="006A6086">
      <w:pPr>
        <w:spacing w:line="360" w:lineRule="exact"/>
        <w:ind w:firstLine="708"/>
        <w:jc w:val="both"/>
        <w:rPr>
          <w:szCs w:val="28"/>
        </w:rPr>
      </w:pPr>
      <w:bookmarkStart w:id="13" w:name="bookmark8"/>
      <w:r w:rsidRPr="00FA030C">
        <w:rPr>
          <w:szCs w:val="28"/>
        </w:rPr>
        <w:t>На территории Еловского муниципального округа часть индивидуальных жилых домов имеет индивидуальное газовое отопление.</w:t>
      </w:r>
    </w:p>
    <w:p w:rsidR="00FA030C" w:rsidRPr="00FA030C" w:rsidRDefault="00FA030C" w:rsidP="006A6086">
      <w:pPr>
        <w:spacing w:line="360" w:lineRule="exact"/>
        <w:ind w:firstLine="708"/>
        <w:jc w:val="both"/>
        <w:rPr>
          <w:szCs w:val="28"/>
        </w:rPr>
      </w:pPr>
      <w:r w:rsidRPr="00FA030C">
        <w:rPr>
          <w:szCs w:val="28"/>
        </w:rPr>
        <w:t>Часть индивидуального жилищного фонда оборудована отопительными печами, работающими на твердом топливе (уголь и дрова).</w:t>
      </w:r>
    </w:p>
    <w:p w:rsidR="00FA030C" w:rsidRPr="00FA030C" w:rsidRDefault="00FA030C" w:rsidP="006A6086">
      <w:pPr>
        <w:spacing w:line="360" w:lineRule="exact"/>
        <w:ind w:firstLine="708"/>
        <w:jc w:val="both"/>
        <w:rPr>
          <w:szCs w:val="28"/>
        </w:rPr>
      </w:pPr>
      <w:r w:rsidRPr="00FA030C">
        <w:rPr>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bookmarkEnd w:id="13"/>
    <w:p w:rsidR="00FA030C" w:rsidRPr="00FA030C" w:rsidRDefault="00FA030C" w:rsidP="006A6086">
      <w:pPr>
        <w:spacing w:line="360" w:lineRule="exact"/>
        <w:ind w:firstLine="708"/>
        <w:jc w:val="both"/>
        <w:rPr>
          <w:szCs w:val="28"/>
        </w:rPr>
      </w:pPr>
      <w:r w:rsidRPr="00FA030C">
        <w:rPr>
          <w:szCs w:val="28"/>
        </w:rPr>
        <w:t>Перспективные территории вышеуказанных зон действия с индивидуальными источниками незначительно увеличатся.</w:t>
      </w:r>
    </w:p>
    <w:p w:rsidR="00FA030C" w:rsidRPr="00FA030C" w:rsidRDefault="00FA030C" w:rsidP="006A6086">
      <w:pPr>
        <w:spacing w:line="276" w:lineRule="auto"/>
        <w:jc w:val="both"/>
        <w:rPr>
          <w:szCs w:val="28"/>
        </w:rPr>
      </w:pPr>
    </w:p>
    <w:p w:rsidR="00FA030C" w:rsidRPr="00FA030C" w:rsidRDefault="00FA030C" w:rsidP="006A6086">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4" w:name="_Toc107224697"/>
      <w:r w:rsidRPr="00FA030C">
        <w:rPr>
          <w:rFonts w:ascii="Times New Roman" w:hAnsi="Times New Roman" w:cs="Times New Roman"/>
          <w:color w:val="auto"/>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4"/>
    </w:p>
    <w:p w:rsidR="00FA030C" w:rsidRPr="00FA030C" w:rsidRDefault="00FA030C" w:rsidP="006A6086">
      <w:pPr>
        <w:spacing w:line="360" w:lineRule="exact"/>
        <w:ind w:firstLine="708"/>
        <w:jc w:val="both"/>
        <w:rPr>
          <w:szCs w:val="28"/>
        </w:rPr>
      </w:pPr>
      <w:r w:rsidRPr="00FA030C">
        <w:rPr>
          <w:szCs w:val="28"/>
        </w:rPr>
        <w:t>Существующие и перспективные балансы тепловой мощности и тепловой нагрузки потребителей в зонах действия источников тепловой э</w:t>
      </w:r>
      <w:r w:rsidR="008E222E">
        <w:rPr>
          <w:szCs w:val="28"/>
        </w:rPr>
        <w:t>нергии представлены в разделах 1.10</w:t>
      </w:r>
      <w:r w:rsidR="003936D0">
        <w:rPr>
          <w:szCs w:val="28"/>
        </w:rPr>
        <w:t>. - 1.17</w:t>
      </w:r>
      <w:r w:rsidRPr="00FA030C">
        <w:rPr>
          <w:szCs w:val="28"/>
        </w:rPr>
        <w:t>.</w:t>
      </w:r>
    </w:p>
    <w:p w:rsidR="00FA030C" w:rsidRPr="00FA030C" w:rsidRDefault="00FA030C" w:rsidP="00FA030C">
      <w:pPr>
        <w:spacing w:line="360" w:lineRule="exact"/>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5" w:name="_Toc107224698"/>
      <w:r w:rsidRPr="00FA030C">
        <w:rPr>
          <w:rFonts w:ascii="Times New Roman" w:hAnsi="Times New Roman" w:cs="Times New Roman"/>
          <w:color w:val="auto"/>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5"/>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Зоны действия существующих источников тепловой энергии расположены в границах своих населённых пунктов Еловского муниципального округа.</w:t>
      </w:r>
    </w:p>
    <w:p w:rsidR="00FA030C" w:rsidRPr="00FA030C" w:rsidRDefault="00FA030C" w:rsidP="006A6086">
      <w:pPr>
        <w:spacing w:line="360" w:lineRule="exact"/>
        <w:ind w:firstLine="708"/>
        <w:jc w:val="both"/>
        <w:rPr>
          <w:szCs w:val="28"/>
        </w:rPr>
      </w:pPr>
      <w:r w:rsidRPr="00FA030C">
        <w:rPr>
          <w:szCs w:val="28"/>
        </w:rPr>
        <w:t>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расчётного периода зоны действия существующих котельных в пределах Еловского муниципального округа.</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6" w:name="_Toc107224699"/>
      <w:r w:rsidRPr="00FA030C">
        <w:rPr>
          <w:rFonts w:ascii="Times New Roman" w:hAnsi="Times New Roman" w:cs="Times New Roman"/>
          <w:color w:val="auto"/>
          <w:sz w:val="28"/>
          <w:szCs w:val="28"/>
        </w:rPr>
        <w:t>Радиус эффективного теплоснабжения, определяемый в соответствии с методическими указаниями по разработке схем теплоснабжения</w:t>
      </w:r>
      <w:bookmarkEnd w:id="16"/>
    </w:p>
    <w:p w:rsidR="00FA030C" w:rsidRPr="00FA030C" w:rsidRDefault="00FA030C" w:rsidP="00FA030C">
      <w:pPr>
        <w:spacing w:line="276" w:lineRule="auto"/>
        <w:rPr>
          <w:szCs w:val="28"/>
        </w:rPr>
      </w:pPr>
    </w:p>
    <w:p w:rsidR="00FA030C" w:rsidRPr="00FA030C" w:rsidRDefault="00FA030C" w:rsidP="00FA030C">
      <w:pPr>
        <w:pStyle w:val="af5"/>
        <w:spacing w:line="240" w:lineRule="exact"/>
        <w:rPr>
          <w:rFonts w:cs="Times New Roman"/>
          <w:sz w:val="28"/>
          <w:szCs w:val="28"/>
        </w:rPr>
      </w:pPr>
      <w:bookmarkStart w:id="17" w:name="_Toc40786332"/>
      <w:bookmarkStart w:id="18" w:name="_Toc71300446"/>
      <w:r w:rsidRPr="00FA030C">
        <w:rPr>
          <w:rFonts w:cs="Times New Roman"/>
          <w:sz w:val="28"/>
          <w:szCs w:val="28"/>
        </w:rPr>
        <w:lastRenderedPageBreak/>
        <w:t xml:space="preserve">Таблица 2.1. Результаты расчёта радиуса теплоснабжения для котельных </w:t>
      </w:r>
      <w:bookmarkEnd w:id="17"/>
      <w:bookmarkEnd w:id="18"/>
      <w:r w:rsidRPr="00FA030C">
        <w:rPr>
          <w:rFonts w:cs="Times New Roman"/>
          <w:sz w:val="28"/>
          <w:szCs w:val="28"/>
        </w:rPr>
        <w:t>Еловского муниципального округа</w:t>
      </w:r>
    </w:p>
    <w:tbl>
      <w:tblPr>
        <w:tblW w:w="5000" w:type="pct"/>
        <w:tblCellMar>
          <w:left w:w="40" w:type="dxa"/>
          <w:right w:w="40" w:type="dxa"/>
        </w:tblCellMar>
        <w:tblLook w:val="04A0" w:firstRow="1" w:lastRow="0" w:firstColumn="1" w:lastColumn="0" w:noHBand="0" w:noVBand="1"/>
      </w:tblPr>
      <w:tblGrid>
        <w:gridCol w:w="4859"/>
        <w:gridCol w:w="4859"/>
      </w:tblGrid>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Населенный пункт и наименование котельной</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Радиус эффективного теплоснабжения, м</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4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1365</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5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763</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7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940</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9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1401</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10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1153</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11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875</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на Непряхина 11 с. Елово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330</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с. Брюхово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132</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с. Осиновик</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143</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1 с. Малая Уса</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275</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Котельная № 4 с. Малая Уса</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275</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ind w:left="-38" w:firstLine="38"/>
              <w:jc w:val="center"/>
              <w:rPr>
                <w:szCs w:val="28"/>
              </w:rPr>
            </w:pPr>
            <w:r w:rsidRPr="00FA030C">
              <w:rPr>
                <w:szCs w:val="28"/>
              </w:rPr>
              <w:t>Котельная с. Крюково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50</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ind w:left="-38" w:firstLine="38"/>
              <w:jc w:val="center"/>
              <w:rPr>
                <w:szCs w:val="28"/>
              </w:rPr>
            </w:pPr>
            <w:r w:rsidRPr="00FA030C">
              <w:rPr>
                <w:szCs w:val="28"/>
              </w:rPr>
              <w:t>Котельная с. Суганка</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30</w:t>
            </w:r>
          </w:p>
        </w:tc>
      </w:tr>
      <w:tr w:rsidR="00FA030C" w:rsidRPr="00FA030C" w:rsidTr="00FA030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ind w:left="-38" w:firstLine="38"/>
              <w:jc w:val="center"/>
              <w:rPr>
                <w:szCs w:val="28"/>
              </w:rPr>
            </w:pPr>
            <w:r w:rsidRPr="00FA030C">
              <w:rPr>
                <w:szCs w:val="28"/>
              </w:rPr>
              <w:t>Котельная с. Дуброво</w:t>
            </w:r>
          </w:p>
        </w:tc>
        <w:tc>
          <w:tcPr>
            <w:tcW w:w="250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6" w:lineRule="auto"/>
              <w:jc w:val="center"/>
              <w:rPr>
                <w:szCs w:val="28"/>
              </w:rPr>
            </w:pPr>
            <w:r w:rsidRPr="00FA030C">
              <w:rPr>
                <w:szCs w:val="28"/>
              </w:rPr>
              <w:t>50</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9" w:name="_Toc107224700"/>
      <w:r w:rsidRPr="00FA030C">
        <w:rPr>
          <w:rFonts w:ascii="Times New Roman" w:hAnsi="Times New Roman" w:cs="Times New Roman"/>
          <w:color w:val="auto"/>
          <w:sz w:val="28"/>
          <w:szCs w:val="28"/>
        </w:rPr>
        <w:t>Существующие и перспективные значения установленной тепловой мощности основного оборудования источника (источников) тепловой энергии</w:t>
      </w:r>
      <w:bookmarkEnd w:id="19"/>
    </w:p>
    <w:p w:rsidR="00FA030C" w:rsidRPr="00FA030C" w:rsidRDefault="00FA030C" w:rsidP="006A6086">
      <w:pPr>
        <w:spacing w:line="360" w:lineRule="exact"/>
        <w:ind w:firstLine="708"/>
        <w:jc w:val="both"/>
        <w:rPr>
          <w:szCs w:val="28"/>
        </w:rPr>
      </w:pPr>
      <w:r w:rsidRPr="00FA030C">
        <w:rPr>
          <w:szCs w:val="28"/>
        </w:rPr>
        <w:t>Согласно Постановлению Правительства Российской Федерации от 22 февраля 2012 г. №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FA030C" w:rsidRPr="00FA030C" w:rsidRDefault="00FA030C" w:rsidP="006A6086">
      <w:pPr>
        <w:spacing w:line="360" w:lineRule="exact"/>
        <w:ind w:firstLine="708"/>
        <w:jc w:val="both"/>
        <w:rPr>
          <w:szCs w:val="28"/>
        </w:rPr>
      </w:pPr>
      <w:r w:rsidRPr="00FA030C">
        <w:rPr>
          <w:szCs w:val="28"/>
        </w:rPr>
        <w:t>Существующие и перспективные значения установленной тепловой мощности для котельных Еловского муниципального округа приведены в таблице 2.2.</w:t>
      </w:r>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20" w:name="_Toc40786324"/>
      <w:bookmarkStart w:id="21" w:name="_Toc71300447"/>
      <w:r w:rsidRPr="00FA030C">
        <w:rPr>
          <w:rFonts w:cs="Times New Roman"/>
          <w:sz w:val="28"/>
          <w:szCs w:val="28"/>
        </w:rPr>
        <w:t>Таблица 2.2. Существующие и перспективные значения установленной тепловой мощности</w:t>
      </w:r>
      <w:bookmarkEnd w:id="20"/>
      <w:bookmarkEnd w:id="21"/>
    </w:p>
    <w:tbl>
      <w:tblPr>
        <w:tblW w:w="5000" w:type="pct"/>
        <w:tblCellMar>
          <w:left w:w="40" w:type="dxa"/>
          <w:right w:w="40" w:type="dxa"/>
        </w:tblCellMar>
        <w:tblLook w:val="0000" w:firstRow="0" w:lastRow="0" w:firstColumn="0" w:lastColumn="0" w:noHBand="0" w:noVBand="0"/>
      </w:tblPr>
      <w:tblGrid>
        <w:gridCol w:w="3378"/>
        <w:gridCol w:w="1087"/>
        <w:gridCol w:w="902"/>
        <w:gridCol w:w="871"/>
        <w:gridCol w:w="871"/>
        <w:gridCol w:w="871"/>
        <w:gridCol w:w="871"/>
        <w:gridCol w:w="867"/>
      </w:tblGrid>
      <w:tr w:rsidR="00FA030C" w:rsidRPr="00FA030C" w:rsidTr="00FA030C">
        <w:tc>
          <w:tcPr>
            <w:tcW w:w="1754" w:type="pct"/>
            <w:vMerge w:val="restar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4" w:lineRule="exact"/>
              <w:jc w:val="center"/>
              <w:rPr>
                <w:szCs w:val="28"/>
              </w:rPr>
            </w:pPr>
            <w:r w:rsidRPr="00FA030C">
              <w:rPr>
                <w:szCs w:val="28"/>
              </w:rPr>
              <w:t>Зона действия источника теплоснабжения</w:t>
            </w:r>
          </w:p>
        </w:tc>
        <w:tc>
          <w:tcPr>
            <w:tcW w:w="3246" w:type="pct"/>
            <w:gridSpan w:val="7"/>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83" w:lineRule="exact"/>
              <w:jc w:val="center"/>
              <w:rPr>
                <w:szCs w:val="28"/>
              </w:rPr>
            </w:pPr>
            <w:r w:rsidRPr="00FA030C">
              <w:rPr>
                <w:szCs w:val="28"/>
              </w:rPr>
              <w:t>Значения установленной тепловой мощности основного оборудования источника, Гкал/час</w:t>
            </w:r>
          </w:p>
        </w:tc>
      </w:tr>
      <w:tr w:rsidR="00FA030C" w:rsidRPr="00FA030C" w:rsidTr="00FA030C">
        <w:tc>
          <w:tcPr>
            <w:tcW w:w="1754" w:type="pct"/>
            <w:vMerge/>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8" w:lineRule="exact"/>
              <w:jc w:val="center"/>
              <w:rPr>
                <w:szCs w:val="28"/>
              </w:rPr>
            </w:pPr>
            <w:r w:rsidRPr="00FA030C">
              <w:rPr>
                <w:szCs w:val="28"/>
              </w:rPr>
              <w:t>Сущест</w:t>
            </w:r>
            <w:r w:rsidRPr="00FA030C">
              <w:rPr>
                <w:szCs w:val="28"/>
              </w:rPr>
              <w:softHyphen/>
              <w:t>вующая</w:t>
            </w:r>
          </w:p>
        </w:tc>
        <w:tc>
          <w:tcPr>
            <w:tcW w:w="2798" w:type="pct"/>
            <w:gridSpan w:val="6"/>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ind w:left="1238"/>
              <w:rPr>
                <w:szCs w:val="28"/>
              </w:rPr>
            </w:pPr>
            <w:r w:rsidRPr="00FA030C">
              <w:rPr>
                <w:szCs w:val="28"/>
              </w:rPr>
              <w:t>Перспективная</w:t>
            </w:r>
          </w:p>
        </w:tc>
      </w:tr>
      <w:tr w:rsidR="00FA030C" w:rsidRPr="00FA030C" w:rsidTr="00FA030C">
        <w:tc>
          <w:tcPr>
            <w:tcW w:w="1754" w:type="pct"/>
            <w:vMerge/>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2021</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2022</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2023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2024</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83" w:lineRule="exact"/>
              <w:ind w:left="43" w:hanging="43"/>
              <w:jc w:val="center"/>
              <w:rPr>
                <w:szCs w:val="28"/>
              </w:rPr>
            </w:pPr>
            <w:r w:rsidRPr="00FA030C">
              <w:rPr>
                <w:szCs w:val="28"/>
              </w:rPr>
              <w:t>2025</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78" w:lineRule="exact"/>
              <w:ind w:left="43" w:hanging="43"/>
              <w:jc w:val="center"/>
              <w:rPr>
                <w:szCs w:val="28"/>
              </w:rPr>
            </w:pPr>
            <w:r w:rsidRPr="00FA030C">
              <w:rPr>
                <w:szCs w:val="28"/>
              </w:rPr>
              <w:t>2026</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83" w:lineRule="exact"/>
              <w:ind w:left="43" w:hanging="43"/>
              <w:jc w:val="center"/>
              <w:rPr>
                <w:szCs w:val="28"/>
              </w:rPr>
            </w:pPr>
            <w:r w:rsidRPr="00FA030C">
              <w:rPr>
                <w:szCs w:val="28"/>
              </w:rPr>
              <w:t>2027-2040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4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lastRenderedPageBreak/>
              <w:t>Котельная № 5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4,30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7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3,30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9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2,20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10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1,90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11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2,10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на Непряхина 11 с. Елово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с. Брюхово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3,20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с. Осиновик</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2,90</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 1 с. Малая Уса</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0,13</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№4 с. Малая Уса</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0,35</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с. Крюково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с. Суганка</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0,3</w:t>
            </w:r>
          </w:p>
        </w:tc>
      </w:tr>
      <w:tr w:rsidR="00FA030C" w:rsidRPr="00FA030C" w:rsidTr="00FA030C">
        <w:tc>
          <w:tcPr>
            <w:tcW w:w="175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Котельная с. Дуброво</w:t>
            </w:r>
          </w:p>
        </w:tc>
        <w:tc>
          <w:tcPr>
            <w:tcW w:w="44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8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64"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c>
          <w:tcPr>
            <w:tcW w:w="46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jc w:val="center"/>
              <w:rPr>
                <w:szCs w:val="28"/>
              </w:rPr>
            </w:pPr>
            <w:r w:rsidRPr="00FA030C">
              <w:rPr>
                <w:szCs w:val="28"/>
              </w:rPr>
              <w:t>0,2</w:t>
            </w:r>
          </w:p>
        </w:tc>
      </w:tr>
    </w:tbl>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22" w:name="_Toc107224701"/>
      <w:r w:rsidRPr="00FA030C">
        <w:rPr>
          <w:rFonts w:ascii="Times New Roman" w:hAnsi="Times New Roman" w:cs="Times New Roman"/>
          <w:color w:val="auto"/>
          <w:sz w:val="28"/>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2"/>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Согласно Постановления Правительства Российской Федерации от 22 февраля 2012 г. №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объёмов мощности, не реализуемой по техническим причинам, в том числе по причине снижения тепловой мощности оборудования в результате эксплуатации на продлённом техническом ресурсе (снижение параметров пара перед турбиной, отсутствие рециркуляции в пиковых водогрейных котлов, агрегатах и др.).</w:t>
      </w:r>
    </w:p>
    <w:p w:rsidR="00FA030C" w:rsidRPr="00FA030C" w:rsidRDefault="00FA030C" w:rsidP="006A6086">
      <w:pPr>
        <w:spacing w:line="360" w:lineRule="exact"/>
        <w:ind w:firstLine="708"/>
        <w:jc w:val="both"/>
        <w:rPr>
          <w:szCs w:val="28"/>
        </w:rPr>
      </w:pPr>
      <w:r w:rsidRPr="00FA030C">
        <w:rPr>
          <w:szCs w:val="28"/>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Еловского муниципального округа отсутствуют.</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23" w:name="_Toc107224702"/>
      <w:r w:rsidRPr="00FA030C">
        <w:rPr>
          <w:rFonts w:ascii="Times New Roman" w:hAnsi="Times New Roman" w:cs="Times New Roman"/>
          <w:color w:val="auto"/>
          <w:sz w:val="28"/>
          <w:szCs w:val="28"/>
        </w:rPr>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23"/>
    </w:p>
    <w:p w:rsidR="00FA030C" w:rsidRPr="00FA030C" w:rsidRDefault="00FA030C" w:rsidP="00FA030C">
      <w:pPr>
        <w:rPr>
          <w:szCs w:val="28"/>
        </w:rPr>
      </w:pPr>
    </w:p>
    <w:p w:rsidR="00804680" w:rsidRDefault="00804680" w:rsidP="00FA030C">
      <w:pPr>
        <w:pStyle w:val="af5"/>
        <w:spacing w:line="240" w:lineRule="exact"/>
        <w:rPr>
          <w:rFonts w:cs="Times New Roman"/>
          <w:sz w:val="28"/>
          <w:szCs w:val="28"/>
        </w:rPr>
      </w:pPr>
      <w:bookmarkStart w:id="24" w:name="_Toc40786326"/>
      <w:bookmarkStart w:id="25" w:name="_Toc71300449"/>
    </w:p>
    <w:p w:rsidR="00FA030C" w:rsidRDefault="00FA030C" w:rsidP="00FA030C">
      <w:pPr>
        <w:pStyle w:val="af5"/>
        <w:spacing w:line="240" w:lineRule="exact"/>
        <w:rPr>
          <w:rFonts w:cs="Times New Roman"/>
          <w:sz w:val="28"/>
          <w:szCs w:val="28"/>
        </w:rPr>
      </w:pPr>
      <w:r w:rsidRPr="00FA030C">
        <w:rPr>
          <w:rFonts w:cs="Times New Roman"/>
          <w:sz w:val="28"/>
          <w:szCs w:val="28"/>
        </w:rPr>
        <w:t>Таблица 2.3. Существующие и перспективные затраты тепловой мощности на собственные и хозяйственные нужды источников тепловой энергии</w:t>
      </w:r>
      <w:bookmarkEnd w:id="24"/>
      <w:bookmarkEnd w:id="25"/>
    </w:p>
    <w:p w:rsidR="008E222E" w:rsidRPr="008E222E" w:rsidRDefault="008E222E" w:rsidP="008E222E">
      <w:pPr>
        <w:rPr>
          <w:lang w:eastAsia="en-US"/>
        </w:rPr>
      </w:pPr>
    </w:p>
    <w:tbl>
      <w:tblPr>
        <w:tblStyle w:val="TableNormal2"/>
        <w:tblW w:w="5000" w:type="pct"/>
        <w:tblLook w:val="01E0" w:firstRow="1" w:lastRow="1" w:firstColumn="1" w:lastColumn="1" w:noHBand="0" w:noVBand="0"/>
      </w:tblPr>
      <w:tblGrid>
        <w:gridCol w:w="1967"/>
        <w:gridCol w:w="1864"/>
        <w:gridCol w:w="969"/>
        <w:gridCol w:w="971"/>
        <w:gridCol w:w="971"/>
        <w:gridCol w:w="971"/>
        <w:gridCol w:w="971"/>
        <w:gridCol w:w="966"/>
      </w:tblGrid>
      <w:tr w:rsidR="00FA030C" w:rsidRPr="00FA030C" w:rsidTr="00FA030C">
        <w:trPr>
          <w:trHeight w:val="20"/>
        </w:trPr>
        <w:tc>
          <w:tcPr>
            <w:tcW w:w="942" w:type="pct"/>
            <w:vMerge w:val="restart"/>
            <w:tcBorders>
              <w:top w:val="single" w:sz="5" w:space="0" w:color="000000"/>
              <w:left w:val="single" w:sz="5" w:space="0" w:color="000000"/>
              <w:right w:val="single" w:sz="5" w:space="0" w:color="000000"/>
            </w:tcBorders>
            <w:vAlign w:val="center"/>
          </w:tcPr>
          <w:p w:rsidR="00FA030C" w:rsidRPr="00FA030C" w:rsidRDefault="00FA030C" w:rsidP="00FA030C">
            <w:pPr>
              <w:jc w:val="center"/>
              <w:rPr>
                <w:rFonts w:ascii="Times New Roman" w:eastAsia="Calibri" w:hAnsi="Times New Roman" w:cs="Times New Roman"/>
                <w:szCs w:val="28"/>
              </w:rPr>
            </w:pPr>
            <w:r w:rsidRPr="00FA030C">
              <w:rPr>
                <w:rFonts w:ascii="Times New Roman" w:eastAsia="Calibri" w:hAnsi="Times New Roman" w:cs="Times New Roman"/>
                <w:spacing w:val="-1"/>
                <w:szCs w:val="28"/>
              </w:rPr>
              <w:lastRenderedPageBreak/>
              <w:t>Источник</w:t>
            </w:r>
          </w:p>
          <w:p w:rsidR="00FA030C" w:rsidRPr="00FA030C" w:rsidRDefault="00FA030C" w:rsidP="00FA030C">
            <w:pPr>
              <w:jc w:val="center"/>
              <w:rPr>
                <w:rFonts w:ascii="Times New Roman" w:eastAsia="Times New Roman" w:hAnsi="Times New Roman" w:cs="Times New Roman"/>
                <w:szCs w:val="28"/>
              </w:rPr>
            </w:pPr>
            <w:r w:rsidRPr="00FA030C">
              <w:rPr>
                <w:rFonts w:ascii="Times New Roman" w:eastAsia="Calibri" w:hAnsi="Times New Roman" w:cs="Times New Roman"/>
                <w:szCs w:val="28"/>
              </w:rPr>
              <w:t>тепло</w:t>
            </w:r>
            <w:r w:rsidRPr="00FA030C">
              <w:rPr>
                <w:rFonts w:ascii="Times New Roman" w:eastAsia="Calibri" w:hAnsi="Times New Roman" w:cs="Times New Roman"/>
                <w:spacing w:val="-1"/>
                <w:szCs w:val="28"/>
              </w:rPr>
              <w:t>снабжения</w:t>
            </w:r>
          </w:p>
        </w:tc>
        <w:tc>
          <w:tcPr>
            <w:tcW w:w="4058" w:type="pct"/>
            <w:gridSpan w:val="7"/>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75" w:lineRule="auto"/>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Затраты</w:t>
            </w:r>
            <w:r w:rsidRPr="00FA030C">
              <w:rPr>
                <w:rFonts w:ascii="Times New Roman" w:eastAsia="Calibri" w:hAnsi="Times New Roman" w:cs="Times New Roman"/>
                <w:szCs w:val="28"/>
                <w:lang w:val="ru-RU"/>
              </w:rPr>
              <w:t xml:space="preserve"> тепловой </w:t>
            </w:r>
            <w:r w:rsidRPr="00FA030C">
              <w:rPr>
                <w:rFonts w:ascii="Times New Roman" w:eastAsia="Calibri" w:hAnsi="Times New Roman" w:cs="Times New Roman"/>
                <w:spacing w:val="-1"/>
                <w:szCs w:val="28"/>
                <w:lang w:val="ru-RU"/>
              </w:rPr>
              <w:t>мощности</w:t>
            </w:r>
            <w:r w:rsidRPr="00FA030C">
              <w:rPr>
                <w:rFonts w:ascii="Times New Roman" w:eastAsia="Calibri" w:hAnsi="Times New Roman" w:cs="Times New Roman"/>
                <w:szCs w:val="28"/>
                <w:lang w:val="ru-RU"/>
              </w:rPr>
              <w:t xml:space="preserve"> на</w:t>
            </w:r>
            <w:r w:rsidRPr="00FA030C">
              <w:rPr>
                <w:rFonts w:ascii="Times New Roman" w:eastAsia="Calibri" w:hAnsi="Times New Roman" w:cs="Times New Roman"/>
                <w:spacing w:val="1"/>
                <w:szCs w:val="28"/>
                <w:lang w:val="ru-RU"/>
              </w:rPr>
              <w:t xml:space="preserve"> </w:t>
            </w:r>
            <w:r w:rsidRPr="00FA030C">
              <w:rPr>
                <w:rFonts w:ascii="Times New Roman" w:eastAsia="Calibri" w:hAnsi="Times New Roman" w:cs="Times New Roman"/>
                <w:spacing w:val="-1"/>
                <w:szCs w:val="28"/>
                <w:lang w:val="ru-RU"/>
              </w:rPr>
              <w:t>собственные</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zCs w:val="28"/>
                <w:lang w:val="ru-RU"/>
              </w:rPr>
              <w:t>и</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pacing w:val="-1"/>
                <w:szCs w:val="28"/>
                <w:lang w:val="ru-RU"/>
              </w:rPr>
              <w:t>хозяйственные</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pacing w:val="-1"/>
                <w:szCs w:val="28"/>
                <w:lang w:val="ru-RU"/>
              </w:rPr>
              <w:t>нужды</w:t>
            </w:r>
            <w:r w:rsidRPr="00FA030C">
              <w:rPr>
                <w:rFonts w:ascii="Times New Roman" w:eastAsia="Calibri" w:hAnsi="Times New Roman" w:cs="Times New Roman"/>
                <w:spacing w:val="1"/>
                <w:szCs w:val="28"/>
                <w:lang w:val="ru-RU"/>
              </w:rPr>
              <w:t xml:space="preserve"> </w:t>
            </w:r>
            <w:r w:rsidRPr="00FA030C">
              <w:rPr>
                <w:rFonts w:ascii="Times New Roman" w:eastAsia="Calibri" w:hAnsi="Times New Roman" w:cs="Times New Roman"/>
                <w:szCs w:val="28"/>
                <w:lang w:val="ru-RU"/>
              </w:rPr>
              <w:t xml:space="preserve">источников </w:t>
            </w:r>
            <w:r w:rsidRPr="00FA030C">
              <w:rPr>
                <w:rFonts w:ascii="Times New Roman" w:eastAsia="Calibri" w:hAnsi="Times New Roman" w:cs="Times New Roman"/>
                <w:spacing w:val="-1"/>
                <w:szCs w:val="28"/>
                <w:lang w:val="ru-RU"/>
              </w:rPr>
              <w:t>тепловой</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энергии,</w:t>
            </w:r>
            <w:r w:rsidRPr="00FA030C">
              <w:rPr>
                <w:rFonts w:ascii="Times New Roman" w:eastAsia="Calibri" w:hAnsi="Times New Roman" w:cs="Times New Roman"/>
                <w:spacing w:val="-3"/>
                <w:szCs w:val="28"/>
                <w:lang w:val="ru-RU"/>
              </w:rPr>
              <w:t xml:space="preserve"> </w:t>
            </w:r>
            <w:r w:rsidRPr="00FA030C">
              <w:rPr>
                <w:rFonts w:ascii="Times New Roman" w:eastAsia="Calibri" w:hAnsi="Times New Roman" w:cs="Times New Roman"/>
                <w:spacing w:val="-1"/>
                <w:szCs w:val="28"/>
                <w:lang w:val="ru-RU"/>
              </w:rPr>
              <w:t>Гкал/час</w:t>
            </w:r>
          </w:p>
        </w:tc>
      </w:tr>
      <w:tr w:rsidR="00FA030C" w:rsidRPr="00FA030C" w:rsidTr="00FA030C">
        <w:trPr>
          <w:trHeight w:val="20"/>
        </w:trPr>
        <w:tc>
          <w:tcPr>
            <w:tcW w:w="942" w:type="pct"/>
            <w:vMerge/>
            <w:tcBorders>
              <w:left w:val="single" w:sz="5" w:space="0" w:color="000000"/>
              <w:right w:val="single" w:sz="5" w:space="0" w:color="000000"/>
            </w:tcBorders>
            <w:vAlign w:val="center"/>
          </w:tcPr>
          <w:p w:rsidR="00FA030C" w:rsidRPr="00FA030C" w:rsidRDefault="00FA030C" w:rsidP="00FA030C">
            <w:pPr>
              <w:jc w:val="center"/>
              <w:rPr>
                <w:rFonts w:ascii="Times New Roman" w:eastAsia="Calibri" w:hAnsi="Times New Roman" w:cs="Times New Roman"/>
                <w:szCs w:val="28"/>
                <w:lang w:val="ru-RU"/>
              </w:rPr>
            </w:pP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67" w:lineRule="exact"/>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Существующая</w:t>
            </w:r>
          </w:p>
        </w:tc>
        <w:tc>
          <w:tcPr>
            <w:tcW w:w="3290" w:type="pct"/>
            <w:gridSpan w:val="6"/>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67" w:lineRule="exact"/>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Перспективная</w:t>
            </w:r>
          </w:p>
        </w:tc>
      </w:tr>
      <w:tr w:rsidR="00FA030C" w:rsidRPr="00FA030C" w:rsidTr="00FA030C">
        <w:trPr>
          <w:trHeight w:val="20"/>
        </w:trPr>
        <w:tc>
          <w:tcPr>
            <w:tcW w:w="942" w:type="pct"/>
            <w:vMerge/>
            <w:tcBorders>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eastAsia="Calibri" w:hAnsi="Times New Roman" w:cs="Times New Roman"/>
                <w:szCs w:val="28"/>
              </w:rPr>
            </w:pP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eastAsia="Times New Roman" w:hAnsi="Times New Roman" w:cs="Times New Roman"/>
                <w:szCs w:val="28"/>
              </w:rPr>
            </w:pPr>
            <w:r w:rsidRPr="00FA030C">
              <w:rPr>
                <w:rFonts w:ascii="Times New Roman" w:eastAsia="Calibri" w:hAnsi="Times New Roman" w:cs="Times New Roman"/>
                <w:szCs w:val="28"/>
              </w:rPr>
              <w:t>2021 г.</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2022</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83" w:lineRule="exact"/>
              <w:ind w:left="43" w:hanging="43"/>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78" w:lineRule="exact"/>
              <w:ind w:left="43" w:hanging="43"/>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2026</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83" w:lineRule="exact"/>
              <w:ind w:left="43" w:hanging="43"/>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2027-2040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4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5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0,046</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7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0,035</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9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0,023</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10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11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0,022</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на Непряхина 11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Брюхово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0,055</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Осиновик</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0,030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 с. Малая Уса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№4 с. Малая Уса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0,000</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Крюково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Суганка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r>
      <w:tr w:rsidR="00FA030C" w:rsidRPr="00FA030C" w:rsidTr="00FA030C">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Дуброво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c>
          <w:tcPr>
            <w:tcW w:w="546"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0,04</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26" w:name="_Toc107224703"/>
      <w:r w:rsidRPr="00FA030C">
        <w:rPr>
          <w:rFonts w:ascii="Times New Roman" w:hAnsi="Times New Roman" w:cs="Times New Roman"/>
          <w:color w:val="auto"/>
          <w:sz w:val="28"/>
          <w:szCs w:val="28"/>
        </w:rPr>
        <w:t>Значения существующей и перспективной тепловой мощности источников тепловой энергии нетто</w:t>
      </w:r>
      <w:bookmarkEnd w:id="26"/>
    </w:p>
    <w:p w:rsidR="00FA030C" w:rsidRPr="00FA030C" w:rsidRDefault="00FA030C" w:rsidP="006A6086">
      <w:pPr>
        <w:spacing w:line="360" w:lineRule="exact"/>
        <w:ind w:firstLine="708"/>
        <w:jc w:val="both"/>
        <w:rPr>
          <w:szCs w:val="28"/>
        </w:rPr>
      </w:pPr>
      <w:r w:rsidRPr="00FA030C">
        <w:rPr>
          <w:szCs w:val="28"/>
        </w:rPr>
        <w:t>Согласно Постановлению Правительства Российской Федерации от 22 февраля 2012 г. №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FA030C" w:rsidRPr="00FA030C" w:rsidRDefault="00FA030C" w:rsidP="006A6086">
      <w:pPr>
        <w:spacing w:line="360" w:lineRule="exact"/>
        <w:ind w:firstLine="708"/>
        <w:jc w:val="both"/>
        <w:rPr>
          <w:szCs w:val="28"/>
        </w:rPr>
      </w:pPr>
      <w:r w:rsidRPr="00FA030C">
        <w:rPr>
          <w:szCs w:val="28"/>
        </w:rPr>
        <w:t>Существующая и перспективная тепловая мощности источников тепловой энергии нетто для котельных Еловского муниципального округа приведены в таблице 2.4.</w:t>
      </w:r>
    </w:p>
    <w:p w:rsidR="00FA030C" w:rsidRPr="00FA030C" w:rsidRDefault="00FA030C" w:rsidP="00FA030C">
      <w:pPr>
        <w:rPr>
          <w:szCs w:val="28"/>
        </w:rPr>
      </w:pPr>
    </w:p>
    <w:p w:rsidR="001A5A5A" w:rsidRDefault="001A5A5A" w:rsidP="00FA030C">
      <w:pPr>
        <w:pStyle w:val="af5"/>
        <w:spacing w:line="240" w:lineRule="exact"/>
        <w:rPr>
          <w:rFonts w:cs="Times New Roman"/>
          <w:sz w:val="28"/>
          <w:szCs w:val="28"/>
        </w:rPr>
      </w:pPr>
      <w:bookmarkStart w:id="27" w:name="_Toc40786327"/>
      <w:bookmarkStart w:id="28" w:name="_Toc71300450"/>
    </w:p>
    <w:p w:rsidR="00FA030C" w:rsidRDefault="00FA030C" w:rsidP="00FA030C">
      <w:pPr>
        <w:pStyle w:val="af5"/>
        <w:spacing w:line="240" w:lineRule="exact"/>
        <w:rPr>
          <w:rFonts w:cs="Times New Roman"/>
          <w:sz w:val="28"/>
          <w:szCs w:val="28"/>
        </w:rPr>
      </w:pPr>
      <w:r w:rsidRPr="00FA030C">
        <w:rPr>
          <w:rFonts w:cs="Times New Roman"/>
          <w:sz w:val="28"/>
          <w:szCs w:val="28"/>
        </w:rPr>
        <w:t>Таблица 2.4. Существующая и перспективная тепловая мощности источников тепловой энергии нетто</w:t>
      </w:r>
      <w:bookmarkEnd w:id="27"/>
      <w:bookmarkEnd w:id="28"/>
    </w:p>
    <w:p w:rsidR="008E222E" w:rsidRPr="008E222E" w:rsidRDefault="008E222E" w:rsidP="008E222E">
      <w:pPr>
        <w:rPr>
          <w:lang w:eastAsia="en-US"/>
        </w:rPr>
      </w:pPr>
    </w:p>
    <w:tbl>
      <w:tblPr>
        <w:tblStyle w:val="TableNormal3"/>
        <w:tblW w:w="5000" w:type="pct"/>
        <w:tblLook w:val="01E0" w:firstRow="1" w:lastRow="1" w:firstColumn="1" w:lastColumn="1" w:noHBand="0" w:noVBand="0"/>
      </w:tblPr>
      <w:tblGrid>
        <w:gridCol w:w="2008"/>
        <w:gridCol w:w="1591"/>
        <w:gridCol w:w="1008"/>
        <w:gridCol w:w="1008"/>
        <w:gridCol w:w="1009"/>
        <w:gridCol w:w="1009"/>
        <w:gridCol w:w="1009"/>
        <w:gridCol w:w="1008"/>
      </w:tblGrid>
      <w:tr w:rsidR="00FA030C" w:rsidRPr="00FA030C" w:rsidTr="00FA030C">
        <w:trPr>
          <w:trHeight w:hRule="exact" w:val="286"/>
        </w:trPr>
        <w:tc>
          <w:tcPr>
            <w:tcW w:w="927" w:type="pct"/>
            <w:vMerge w:val="restart"/>
            <w:tcBorders>
              <w:top w:val="single" w:sz="5" w:space="0" w:color="000000"/>
              <w:left w:val="single" w:sz="5" w:space="0" w:color="000000"/>
              <w:right w:val="single" w:sz="5" w:space="0" w:color="000000"/>
            </w:tcBorders>
            <w:vAlign w:val="center"/>
          </w:tcPr>
          <w:p w:rsidR="00FA030C" w:rsidRPr="00FA030C" w:rsidRDefault="00FA030C" w:rsidP="00FA030C">
            <w:pPr>
              <w:spacing w:line="276" w:lineRule="auto"/>
              <w:ind w:right="41"/>
              <w:jc w:val="center"/>
              <w:rPr>
                <w:rFonts w:ascii="Times New Roman" w:eastAsia="Calibri" w:hAnsi="Times New Roman" w:cs="Times New Roman"/>
                <w:szCs w:val="28"/>
              </w:rPr>
            </w:pPr>
            <w:r w:rsidRPr="00FA030C">
              <w:rPr>
                <w:rFonts w:ascii="Times New Roman" w:eastAsia="Calibri" w:hAnsi="Times New Roman" w:cs="Times New Roman"/>
                <w:spacing w:val="-1"/>
                <w:szCs w:val="28"/>
              </w:rPr>
              <w:lastRenderedPageBreak/>
              <w:t>Источник</w:t>
            </w:r>
          </w:p>
          <w:p w:rsidR="00FA030C" w:rsidRPr="00FA030C" w:rsidRDefault="00FA030C" w:rsidP="00FA030C">
            <w:pPr>
              <w:spacing w:line="276" w:lineRule="auto"/>
              <w:ind w:right="41"/>
              <w:jc w:val="center"/>
              <w:rPr>
                <w:rFonts w:ascii="Times New Roman" w:eastAsia="Times New Roman" w:hAnsi="Times New Roman" w:cs="Times New Roman"/>
                <w:szCs w:val="28"/>
              </w:rPr>
            </w:pPr>
            <w:r w:rsidRPr="00FA030C">
              <w:rPr>
                <w:rFonts w:ascii="Times New Roman" w:eastAsia="Calibri" w:hAnsi="Times New Roman" w:cs="Times New Roman"/>
                <w:szCs w:val="28"/>
              </w:rPr>
              <w:t>тепло</w:t>
            </w:r>
            <w:r w:rsidRPr="00FA030C">
              <w:rPr>
                <w:rFonts w:ascii="Times New Roman" w:eastAsia="Calibri" w:hAnsi="Times New Roman" w:cs="Times New Roman"/>
                <w:spacing w:val="-1"/>
                <w:szCs w:val="28"/>
              </w:rPr>
              <w:t>снабжения</w:t>
            </w:r>
          </w:p>
        </w:tc>
        <w:tc>
          <w:tcPr>
            <w:tcW w:w="4073" w:type="pct"/>
            <w:gridSpan w:val="7"/>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76" w:lineRule="auto"/>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 xml:space="preserve">Значение </w:t>
            </w:r>
            <w:r w:rsidRPr="00FA030C">
              <w:rPr>
                <w:rFonts w:ascii="Times New Roman" w:eastAsia="Calibri" w:hAnsi="Times New Roman" w:cs="Times New Roman"/>
                <w:szCs w:val="28"/>
                <w:lang w:val="ru-RU"/>
              </w:rPr>
              <w:t xml:space="preserve">тепловой </w:t>
            </w:r>
            <w:r w:rsidRPr="00FA030C">
              <w:rPr>
                <w:rFonts w:ascii="Times New Roman" w:eastAsia="Calibri" w:hAnsi="Times New Roman" w:cs="Times New Roman"/>
                <w:spacing w:val="-1"/>
                <w:szCs w:val="28"/>
                <w:lang w:val="ru-RU"/>
              </w:rPr>
              <w:t>мощности</w:t>
            </w:r>
            <w:r w:rsidRPr="00FA030C">
              <w:rPr>
                <w:rFonts w:ascii="Times New Roman" w:eastAsia="Calibri" w:hAnsi="Times New Roman" w:cs="Times New Roman"/>
                <w:spacing w:val="3"/>
                <w:szCs w:val="28"/>
                <w:lang w:val="ru-RU"/>
              </w:rPr>
              <w:t xml:space="preserve"> </w:t>
            </w:r>
            <w:r w:rsidRPr="00FA030C">
              <w:rPr>
                <w:rFonts w:ascii="Times New Roman" w:eastAsia="Calibri" w:hAnsi="Times New Roman" w:cs="Times New Roman"/>
                <w:spacing w:val="-1"/>
                <w:szCs w:val="28"/>
                <w:lang w:val="ru-RU"/>
              </w:rPr>
              <w:t>источников</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тепловой</w:t>
            </w:r>
            <w:r w:rsidRPr="00FA030C">
              <w:rPr>
                <w:rFonts w:ascii="Times New Roman" w:eastAsia="Calibri" w:hAnsi="Times New Roman" w:cs="Times New Roman"/>
                <w:szCs w:val="28"/>
                <w:lang w:val="ru-RU"/>
              </w:rPr>
              <w:t xml:space="preserve"> энергии</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zCs w:val="28"/>
                <w:lang w:val="ru-RU"/>
              </w:rPr>
              <w:t xml:space="preserve">нетто, </w:t>
            </w:r>
            <w:r w:rsidRPr="00FA030C">
              <w:rPr>
                <w:rFonts w:ascii="Times New Roman" w:eastAsia="Calibri" w:hAnsi="Times New Roman" w:cs="Times New Roman"/>
                <w:spacing w:val="-1"/>
                <w:szCs w:val="28"/>
                <w:lang w:val="ru-RU"/>
              </w:rPr>
              <w:t>Гкал/час</w:t>
            </w:r>
          </w:p>
        </w:tc>
      </w:tr>
      <w:tr w:rsidR="00FA030C" w:rsidRPr="00FA030C" w:rsidTr="006A6086">
        <w:trPr>
          <w:trHeight w:hRule="exact" w:val="759"/>
        </w:trPr>
        <w:tc>
          <w:tcPr>
            <w:tcW w:w="927" w:type="pct"/>
            <w:vMerge/>
            <w:tcBorders>
              <w:left w:val="single" w:sz="5" w:space="0" w:color="000000"/>
              <w:right w:val="single" w:sz="5" w:space="0" w:color="000000"/>
            </w:tcBorders>
            <w:vAlign w:val="center"/>
          </w:tcPr>
          <w:p w:rsidR="00FA030C" w:rsidRPr="00FA030C" w:rsidRDefault="00FA030C" w:rsidP="00FA030C">
            <w:pPr>
              <w:spacing w:line="276" w:lineRule="auto"/>
              <w:jc w:val="center"/>
              <w:rPr>
                <w:rFonts w:ascii="Times New Roman" w:eastAsia="Calibri" w:hAnsi="Times New Roman" w:cs="Times New Roman"/>
                <w:szCs w:val="28"/>
                <w:lang w:val="ru-RU"/>
              </w:rPr>
            </w:pP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76" w:lineRule="auto"/>
              <w:ind w:right="101"/>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Существую-</w:t>
            </w:r>
            <w:r w:rsidRPr="00FA030C">
              <w:rPr>
                <w:rFonts w:ascii="Times New Roman" w:eastAsia="Calibri" w:hAnsi="Times New Roman" w:cs="Times New Roman"/>
                <w:spacing w:val="25"/>
                <w:szCs w:val="28"/>
              </w:rPr>
              <w:t xml:space="preserve"> </w:t>
            </w:r>
            <w:r w:rsidRPr="00FA030C">
              <w:rPr>
                <w:rFonts w:ascii="Times New Roman" w:eastAsia="Calibri" w:hAnsi="Times New Roman" w:cs="Times New Roman"/>
                <w:spacing w:val="-1"/>
                <w:szCs w:val="28"/>
              </w:rPr>
              <w:t>щая</w:t>
            </w:r>
          </w:p>
        </w:tc>
        <w:tc>
          <w:tcPr>
            <w:tcW w:w="3306" w:type="pct"/>
            <w:gridSpan w:val="6"/>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76" w:lineRule="auto"/>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Перспективная</w:t>
            </w:r>
          </w:p>
        </w:tc>
      </w:tr>
      <w:tr w:rsidR="00FA030C" w:rsidRPr="00FA030C" w:rsidTr="006A6086">
        <w:trPr>
          <w:trHeight w:hRule="exact" w:val="753"/>
        </w:trPr>
        <w:tc>
          <w:tcPr>
            <w:tcW w:w="927" w:type="pct"/>
            <w:vMerge/>
            <w:tcBorders>
              <w:left w:val="single" w:sz="5" w:space="0" w:color="000000"/>
              <w:bottom w:val="single" w:sz="5" w:space="0" w:color="000000"/>
              <w:right w:val="single" w:sz="5" w:space="0" w:color="000000"/>
            </w:tcBorders>
            <w:vAlign w:val="center"/>
          </w:tcPr>
          <w:p w:rsidR="00FA030C" w:rsidRPr="00FA030C" w:rsidRDefault="00FA030C" w:rsidP="00FA030C">
            <w:pPr>
              <w:spacing w:line="276" w:lineRule="auto"/>
              <w:jc w:val="center"/>
              <w:rPr>
                <w:rFonts w:ascii="Times New Roman" w:eastAsia="Calibri" w:hAnsi="Times New Roman" w:cs="Times New Roman"/>
                <w:szCs w:val="28"/>
              </w:rPr>
            </w:pP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76" w:lineRule="auto"/>
              <w:jc w:val="center"/>
              <w:rPr>
                <w:rFonts w:ascii="Times New Roman" w:eastAsia="Times New Roman" w:hAnsi="Times New Roman" w:cs="Times New Roman"/>
                <w:szCs w:val="28"/>
              </w:rPr>
            </w:pPr>
            <w:r w:rsidRPr="00FA030C">
              <w:rPr>
                <w:rFonts w:ascii="Times New Roman" w:eastAsia="Calibri" w:hAnsi="Times New Roman" w:cs="Times New Roman"/>
                <w:szCs w:val="28"/>
              </w:rPr>
              <w:t>2021 г.</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2023</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83"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78"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2026</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83"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2027-2040</w:t>
            </w:r>
          </w:p>
        </w:tc>
      </w:tr>
      <w:tr w:rsidR="00FA030C" w:rsidRPr="00FA030C" w:rsidTr="00FA030C">
        <w:trPr>
          <w:trHeight w:hRule="exact" w:val="562"/>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rPr>
              <w:t>Котельная № 4 с. Елово</w:t>
            </w:r>
          </w:p>
          <w:p w:rsidR="00FA030C" w:rsidRPr="00FA030C" w:rsidRDefault="00FA030C" w:rsidP="00FA030C">
            <w:pPr>
              <w:spacing w:line="240" w:lineRule="exact"/>
              <w:jc w:val="center"/>
              <w:rPr>
                <w:rFonts w:ascii="Times New Roman" w:hAnsi="Times New Roman" w:cs="Times New Roman"/>
                <w:szCs w:val="28"/>
                <w:lang w:val="ru-RU"/>
              </w:rPr>
            </w:pPr>
          </w:p>
          <w:p w:rsidR="00FA030C" w:rsidRPr="00FA030C" w:rsidRDefault="00FA030C" w:rsidP="00FA030C">
            <w:pPr>
              <w:spacing w:line="240" w:lineRule="exact"/>
              <w:jc w:val="center"/>
              <w:rPr>
                <w:rFonts w:ascii="Times New Roman" w:hAnsi="Times New Roman" w:cs="Times New Roman"/>
                <w:szCs w:val="28"/>
                <w:lang w:val="ru-RU"/>
              </w:rPr>
            </w:pPr>
          </w:p>
          <w:p w:rsidR="00FA030C" w:rsidRPr="00FA030C" w:rsidRDefault="00FA030C" w:rsidP="00FA030C">
            <w:pPr>
              <w:spacing w:line="240" w:lineRule="exact"/>
              <w:jc w:val="center"/>
              <w:rPr>
                <w:rFonts w:ascii="Times New Roman" w:hAnsi="Times New Roman" w:cs="Times New Roman"/>
                <w:szCs w:val="28"/>
                <w:lang w:val="ru-RU"/>
              </w:rPr>
            </w:pPr>
          </w:p>
          <w:p w:rsidR="00FA030C" w:rsidRPr="00FA030C" w:rsidRDefault="00FA030C" w:rsidP="00FA030C">
            <w:pPr>
              <w:spacing w:line="240" w:lineRule="exact"/>
              <w:jc w:val="center"/>
              <w:rPr>
                <w:rFonts w:ascii="Times New Roman" w:hAnsi="Times New Roman" w:cs="Times New Roman"/>
                <w:szCs w:val="28"/>
                <w:lang w:val="ru-RU"/>
              </w:rPr>
            </w:pPr>
          </w:p>
          <w:p w:rsidR="00FA030C" w:rsidRPr="00FA030C" w:rsidRDefault="00FA030C" w:rsidP="00FA030C">
            <w:pPr>
              <w:spacing w:line="240" w:lineRule="exact"/>
              <w:jc w:val="center"/>
              <w:rPr>
                <w:rFonts w:ascii="Times New Roman" w:hAnsi="Times New Roman" w:cs="Times New Roman"/>
                <w:szCs w:val="28"/>
                <w:lang w:val="ru-RU"/>
              </w:rPr>
            </w:pPr>
          </w:p>
          <w:p w:rsidR="00FA030C" w:rsidRPr="00FA030C" w:rsidRDefault="00FA030C" w:rsidP="00FA030C">
            <w:pPr>
              <w:spacing w:line="240" w:lineRule="exact"/>
              <w:jc w:val="center"/>
              <w:rPr>
                <w:rFonts w:ascii="Times New Roman" w:hAnsi="Times New Roman" w:cs="Times New Roman"/>
                <w:szCs w:val="28"/>
                <w:lang w:val="ru-RU"/>
              </w:rPr>
            </w:pP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jc w:val="center"/>
              <w:rPr>
                <w:rFonts w:ascii="Times New Roman" w:hAnsi="Times New Roman" w:cs="Times New Roman"/>
                <w:szCs w:val="28"/>
              </w:rPr>
            </w:pPr>
            <w:r w:rsidRPr="00FA030C">
              <w:rPr>
                <w:rFonts w:ascii="Times New Roman" w:hAnsi="Times New Roman" w:cs="Times New Roman"/>
                <w:szCs w:val="28"/>
              </w:rPr>
              <w:t>2,177</w:t>
            </w:r>
          </w:p>
        </w:tc>
      </w:tr>
      <w:tr w:rsidR="00FA030C" w:rsidRPr="00FA030C" w:rsidTr="00FA030C">
        <w:trPr>
          <w:trHeight w:hRule="exact" w:val="529"/>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5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4,254</w:t>
            </w:r>
          </w:p>
        </w:tc>
      </w:tr>
      <w:tr w:rsidR="00FA030C" w:rsidRPr="00FA030C" w:rsidTr="00FA030C">
        <w:trPr>
          <w:trHeight w:hRule="exact" w:val="562"/>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7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3,265</w:t>
            </w:r>
          </w:p>
        </w:tc>
      </w:tr>
      <w:tr w:rsidR="00FA030C" w:rsidRPr="00FA030C" w:rsidTr="00FA030C">
        <w:trPr>
          <w:trHeight w:hRule="exact" w:val="562"/>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9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2,177</w:t>
            </w:r>
          </w:p>
        </w:tc>
      </w:tr>
      <w:tr w:rsidR="00FA030C" w:rsidRPr="00FA030C" w:rsidTr="00FA030C">
        <w:trPr>
          <w:trHeight w:hRule="exact" w:val="562"/>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10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1,880</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11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2,078</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на Непряхина 11 с. Елово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0,200</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Брюхово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3,145</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Осиновик</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2,870</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 с. Малая Уса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0,130</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№4 с. Малая Уса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0,350</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Крюково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0,26</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Суганка</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0,22</w:t>
            </w:r>
          </w:p>
        </w:tc>
      </w:tr>
      <w:tr w:rsidR="00FA030C" w:rsidRPr="00FA030C" w:rsidTr="00FA030C">
        <w:trPr>
          <w:trHeight w:hRule="exact" w:val="564"/>
        </w:trPr>
        <w:tc>
          <w:tcPr>
            <w:tcW w:w="92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Дуброво</w:t>
            </w:r>
          </w:p>
        </w:tc>
        <w:tc>
          <w:tcPr>
            <w:tcW w:w="76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1"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c>
          <w:tcPr>
            <w:tcW w:w="55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jc w:val="center"/>
              <w:rPr>
                <w:rFonts w:ascii="Times New Roman" w:hAnsi="Times New Roman" w:cs="Times New Roman"/>
                <w:szCs w:val="28"/>
              </w:rPr>
            </w:pPr>
            <w:r w:rsidRPr="00FA030C">
              <w:rPr>
                <w:rFonts w:ascii="Times New Roman" w:hAnsi="Times New Roman" w:cs="Times New Roman"/>
                <w:szCs w:val="28"/>
              </w:rPr>
              <w:t>0,16</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29" w:name="_Toc107224704"/>
      <w:r w:rsidRPr="00FA030C">
        <w:rPr>
          <w:rFonts w:ascii="Times New Roman" w:hAnsi="Times New Roman" w:cs="Times New Roman"/>
          <w:color w:val="auto"/>
          <w:sz w:val="28"/>
          <w:szCs w:val="28"/>
        </w:rPr>
        <w:t>Значения существующих и перспективных потерь тепловой энергии при её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9"/>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30" w:name="_Toc40786328"/>
      <w:bookmarkStart w:id="31" w:name="_Toc71300451"/>
      <w:r w:rsidRPr="00FA030C">
        <w:rPr>
          <w:rFonts w:cs="Times New Roman"/>
          <w:sz w:val="28"/>
          <w:szCs w:val="28"/>
        </w:rPr>
        <w:t>Таблица 2.5. Существующие и перспективные потерь тепловой энергии при её передаче по тепловым сетям</w:t>
      </w:r>
      <w:bookmarkEnd w:id="30"/>
      <w:bookmarkEnd w:id="31"/>
    </w:p>
    <w:tbl>
      <w:tblPr>
        <w:tblStyle w:val="TableNormal4"/>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842"/>
        <w:gridCol w:w="1702"/>
        <w:gridCol w:w="708"/>
        <w:gridCol w:w="710"/>
        <w:gridCol w:w="708"/>
        <w:gridCol w:w="710"/>
        <w:gridCol w:w="708"/>
        <w:gridCol w:w="995"/>
      </w:tblGrid>
      <w:tr w:rsidR="00FA030C" w:rsidRPr="00FA030C" w:rsidTr="00FA030C">
        <w:trPr>
          <w:trHeight w:val="20"/>
        </w:trPr>
        <w:tc>
          <w:tcPr>
            <w:tcW w:w="810" w:type="pct"/>
            <w:vMerge w:val="restart"/>
            <w:vAlign w:val="center"/>
          </w:tcPr>
          <w:p w:rsidR="00FA030C" w:rsidRPr="00FA030C" w:rsidRDefault="00FA030C" w:rsidP="00FA030C">
            <w:pPr>
              <w:ind w:left="44" w:right="40" w:firstLine="103"/>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Источник</w:t>
            </w:r>
            <w:r w:rsidRPr="00FA030C">
              <w:rPr>
                <w:rFonts w:ascii="Times New Roman" w:eastAsia="Calibri" w:hAnsi="Times New Roman" w:cs="Times New Roman"/>
                <w:spacing w:val="23"/>
                <w:szCs w:val="28"/>
              </w:rPr>
              <w:t xml:space="preserve"> </w:t>
            </w:r>
            <w:r w:rsidRPr="00FA030C">
              <w:rPr>
                <w:rFonts w:ascii="Times New Roman" w:eastAsia="Calibri" w:hAnsi="Times New Roman" w:cs="Times New Roman"/>
                <w:spacing w:val="-1"/>
                <w:szCs w:val="28"/>
              </w:rPr>
              <w:t>теплоснабжения</w:t>
            </w:r>
          </w:p>
        </w:tc>
        <w:tc>
          <w:tcPr>
            <w:tcW w:w="955"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rPr>
              <w:t>Параметр</w:t>
            </w:r>
            <w:r w:rsidRPr="00FA030C">
              <w:rPr>
                <w:rFonts w:ascii="Times New Roman" w:eastAsia="Calibri" w:hAnsi="Times New Roman" w:cs="Times New Roman"/>
                <w:spacing w:val="-1"/>
                <w:szCs w:val="28"/>
                <w:lang w:val="ru-RU"/>
              </w:rPr>
              <w:t>ы</w:t>
            </w:r>
          </w:p>
        </w:tc>
        <w:tc>
          <w:tcPr>
            <w:tcW w:w="882" w:type="pct"/>
            <w:vAlign w:val="center"/>
          </w:tcPr>
          <w:p w:rsidR="00FA030C" w:rsidRPr="00FA030C" w:rsidRDefault="00FA030C" w:rsidP="00FA030C">
            <w:pPr>
              <w:ind w:left="97" w:right="59" w:firstLine="76"/>
              <w:jc w:val="center"/>
              <w:rPr>
                <w:rFonts w:ascii="Times New Roman" w:eastAsia="Times New Roman" w:hAnsi="Times New Roman" w:cs="Times New Roman"/>
                <w:szCs w:val="28"/>
              </w:rPr>
            </w:pPr>
            <w:r w:rsidRPr="00FA030C">
              <w:rPr>
                <w:rFonts w:ascii="Times New Roman" w:eastAsia="Calibri" w:hAnsi="Times New Roman" w:cs="Times New Roman"/>
                <w:szCs w:val="28"/>
              </w:rPr>
              <w:t>Существующие</w:t>
            </w:r>
          </w:p>
        </w:tc>
        <w:tc>
          <w:tcPr>
            <w:tcW w:w="2353" w:type="pct"/>
            <w:gridSpan w:val="6"/>
            <w:vAlign w:val="center"/>
          </w:tcPr>
          <w:p w:rsidR="00FA030C" w:rsidRPr="00FA030C" w:rsidRDefault="00FA030C" w:rsidP="00FA030C">
            <w:pPr>
              <w:ind w:left="111"/>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Перспективные</w:t>
            </w:r>
          </w:p>
        </w:tc>
      </w:tr>
      <w:tr w:rsidR="00FA030C" w:rsidRPr="00FA030C" w:rsidTr="00FA030C">
        <w:trPr>
          <w:trHeight w:val="20"/>
        </w:trPr>
        <w:tc>
          <w:tcPr>
            <w:tcW w:w="810" w:type="pct"/>
            <w:vMerge/>
            <w:vAlign w:val="center"/>
          </w:tcPr>
          <w:p w:rsidR="00FA030C" w:rsidRPr="00FA030C" w:rsidRDefault="00FA030C" w:rsidP="00FA030C">
            <w:pPr>
              <w:rPr>
                <w:rFonts w:ascii="Times New Roman" w:eastAsia="Calibri" w:hAnsi="Times New Roman" w:cs="Times New Roman"/>
                <w:szCs w:val="28"/>
              </w:rPr>
            </w:pPr>
          </w:p>
        </w:tc>
        <w:tc>
          <w:tcPr>
            <w:tcW w:w="955" w:type="pct"/>
            <w:vAlign w:val="center"/>
          </w:tcPr>
          <w:p w:rsidR="00FA030C" w:rsidRPr="00FA030C" w:rsidRDefault="00FA030C" w:rsidP="00FA030C">
            <w:pPr>
              <w:ind w:left="18"/>
              <w:jc w:val="center"/>
              <w:rPr>
                <w:rFonts w:ascii="Times New Roman" w:eastAsia="Times New Roman" w:hAnsi="Times New Roman" w:cs="Times New Roman"/>
                <w:szCs w:val="28"/>
              </w:rPr>
            </w:pPr>
            <w:r w:rsidRPr="00FA030C">
              <w:rPr>
                <w:rFonts w:ascii="Times New Roman" w:eastAsia="Calibri" w:hAnsi="Times New Roman" w:cs="Times New Roman"/>
                <w:szCs w:val="28"/>
              </w:rPr>
              <w:t>Год</w:t>
            </w:r>
          </w:p>
        </w:tc>
        <w:tc>
          <w:tcPr>
            <w:tcW w:w="882" w:type="pct"/>
            <w:vAlign w:val="center"/>
          </w:tcPr>
          <w:p w:rsidR="00FA030C" w:rsidRPr="00FA030C" w:rsidRDefault="00FA030C" w:rsidP="00FA030C">
            <w:pPr>
              <w:ind w:left="130"/>
              <w:rPr>
                <w:rFonts w:ascii="Times New Roman" w:eastAsia="Times New Roman" w:hAnsi="Times New Roman" w:cs="Times New Roman"/>
                <w:szCs w:val="28"/>
              </w:rPr>
            </w:pPr>
            <w:r w:rsidRPr="00FA030C">
              <w:rPr>
                <w:rFonts w:ascii="Times New Roman" w:eastAsia="Calibri" w:hAnsi="Times New Roman" w:cs="Times New Roman"/>
                <w:szCs w:val="28"/>
              </w:rPr>
              <w:t>2021</w:t>
            </w:r>
          </w:p>
        </w:tc>
        <w:tc>
          <w:tcPr>
            <w:tcW w:w="367" w:type="pct"/>
            <w:vAlign w:val="center"/>
          </w:tcPr>
          <w:p w:rsidR="00FA030C" w:rsidRPr="00FA030C" w:rsidRDefault="00FA030C" w:rsidP="00FA030C">
            <w:pPr>
              <w:ind w:left="128"/>
              <w:rPr>
                <w:rFonts w:ascii="Times New Roman" w:eastAsia="Times New Roman" w:hAnsi="Times New Roman" w:cs="Times New Roman"/>
                <w:szCs w:val="28"/>
              </w:rPr>
            </w:pPr>
            <w:r w:rsidRPr="00FA030C">
              <w:rPr>
                <w:rFonts w:ascii="Times New Roman" w:eastAsia="Calibri" w:hAnsi="Times New Roman" w:cs="Times New Roman"/>
                <w:szCs w:val="28"/>
              </w:rPr>
              <w:t>2022</w:t>
            </w:r>
          </w:p>
        </w:tc>
        <w:tc>
          <w:tcPr>
            <w:tcW w:w="368" w:type="pct"/>
            <w:vAlign w:val="center"/>
          </w:tcPr>
          <w:p w:rsidR="00FA030C" w:rsidRPr="00FA030C" w:rsidRDefault="00FA030C" w:rsidP="00FA030C">
            <w:pPr>
              <w:ind w:left="128"/>
              <w:rPr>
                <w:rFonts w:ascii="Times New Roman" w:eastAsia="Times New Roman" w:hAnsi="Times New Roman" w:cs="Times New Roman"/>
                <w:szCs w:val="28"/>
              </w:rPr>
            </w:pPr>
            <w:r w:rsidRPr="00FA030C">
              <w:rPr>
                <w:rFonts w:ascii="Times New Roman" w:eastAsia="Calibri" w:hAnsi="Times New Roman" w:cs="Times New Roman"/>
                <w:szCs w:val="28"/>
              </w:rPr>
              <w:t>2023</w:t>
            </w:r>
          </w:p>
        </w:tc>
        <w:tc>
          <w:tcPr>
            <w:tcW w:w="367" w:type="pct"/>
            <w:vAlign w:val="center"/>
          </w:tcPr>
          <w:p w:rsidR="00FA030C" w:rsidRPr="00FA030C" w:rsidRDefault="00FA030C" w:rsidP="00FA030C">
            <w:pPr>
              <w:ind w:left="128"/>
              <w:rPr>
                <w:rFonts w:ascii="Times New Roman" w:eastAsia="Times New Roman" w:hAnsi="Times New Roman" w:cs="Times New Roman"/>
                <w:szCs w:val="28"/>
              </w:rPr>
            </w:pPr>
            <w:r w:rsidRPr="00FA030C">
              <w:rPr>
                <w:rFonts w:ascii="Times New Roman" w:eastAsia="Calibri" w:hAnsi="Times New Roman" w:cs="Times New Roman"/>
                <w:szCs w:val="28"/>
              </w:rPr>
              <w:t>2024</w:t>
            </w:r>
          </w:p>
        </w:tc>
        <w:tc>
          <w:tcPr>
            <w:tcW w:w="368" w:type="pct"/>
            <w:vAlign w:val="center"/>
          </w:tcPr>
          <w:p w:rsidR="00FA030C" w:rsidRPr="00FA030C" w:rsidRDefault="00FA030C" w:rsidP="00FA030C">
            <w:pPr>
              <w:spacing w:line="246" w:lineRule="exact"/>
              <w:ind w:left="92"/>
              <w:rPr>
                <w:rFonts w:ascii="Times New Roman" w:eastAsia="Times New Roman" w:hAnsi="Times New Roman" w:cs="Times New Roman"/>
                <w:szCs w:val="28"/>
              </w:rPr>
            </w:pPr>
            <w:r w:rsidRPr="00FA030C">
              <w:rPr>
                <w:rFonts w:ascii="Times New Roman" w:eastAsia="Calibri" w:hAnsi="Times New Roman" w:cs="Times New Roman"/>
                <w:szCs w:val="28"/>
              </w:rPr>
              <w:t>2025</w:t>
            </w:r>
          </w:p>
        </w:tc>
        <w:tc>
          <w:tcPr>
            <w:tcW w:w="367" w:type="pct"/>
            <w:vAlign w:val="center"/>
          </w:tcPr>
          <w:p w:rsidR="00FA030C" w:rsidRPr="00FA030C" w:rsidRDefault="00FA030C" w:rsidP="00FA030C">
            <w:pPr>
              <w:spacing w:line="246" w:lineRule="exact"/>
              <w:ind w:left="82"/>
              <w:rPr>
                <w:rFonts w:ascii="Times New Roman" w:eastAsia="Times New Roman" w:hAnsi="Times New Roman" w:cs="Times New Roman"/>
                <w:szCs w:val="28"/>
                <w:lang w:val="ru-RU"/>
              </w:rPr>
            </w:pPr>
            <w:r w:rsidRPr="00FA030C">
              <w:rPr>
                <w:rFonts w:ascii="Times New Roman" w:eastAsia="Calibri" w:hAnsi="Times New Roman" w:cs="Times New Roman"/>
                <w:szCs w:val="28"/>
              </w:rPr>
              <w:t>202</w:t>
            </w:r>
            <w:r w:rsidRPr="00FA030C">
              <w:rPr>
                <w:rFonts w:ascii="Times New Roman" w:eastAsia="Calibri" w:hAnsi="Times New Roman" w:cs="Times New Roman"/>
                <w:szCs w:val="28"/>
                <w:lang w:val="ru-RU"/>
              </w:rPr>
              <w:t>6</w:t>
            </w:r>
          </w:p>
        </w:tc>
        <w:tc>
          <w:tcPr>
            <w:tcW w:w="516" w:type="pct"/>
            <w:vAlign w:val="center"/>
          </w:tcPr>
          <w:p w:rsidR="00FA030C" w:rsidRPr="00FA030C" w:rsidRDefault="00FA030C" w:rsidP="00FA030C">
            <w:pPr>
              <w:ind w:left="136"/>
              <w:rPr>
                <w:rFonts w:ascii="Times New Roman" w:eastAsia="Times New Roman" w:hAnsi="Times New Roman" w:cs="Times New Roman"/>
                <w:szCs w:val="28"/>
                <w:lang w:val="ru-RU"/>
              </w:rPr>
            </w:pPr>
            <w:r w:rsidRPr="00FA030C">
              <w:rPr>
                <w:rFonts w:ascii="Times New Roman" w:eastAsia="Calibri" w:hAnsi="Times New Roman" w:cs="Times New Roman"/>
                <w:szCs w:val="28"/>
                <w:lang w:val="ru-RU"/>
              </w:rPr>
              <w:t>2027-2040</w:t>
            </w:r>
          </w:p>
        </w:tc>
      </w:tr>
      <w:tr w:rsidR="00FA030C" w:rsidRPr="00FA030C" w:rsidTr="00FA030C">
        <w:trPr>
          <w:trHeight w:val="20"/>
        </w:trPr>
        <w:tc>
          <w:tcPr>
            <w:tcW w:w="810" w:type="pct"/>
            <w:vMerge w:val="restart"/>
            <w:vAlign w:val="center"/>
          </w:tcPr>
          <w:p w:rsidR="00FA030C" w:rsidRPr="00FA030C" w:rsidRDefault="00FA030C" w:rsidP="00FA030C">
            <w:pPr>
              <w:spacing w:line="240" w:lineRule="exact"/>
              <w:ind w:left="102" w:right="163"/>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 xml:space="preserve">Котельные Еловского </w:t>
            </w:r>
            <w:r w:rsidRPr="00FA030C">
              <w:rPr>
                <w:rFonts w:ascii="Times New Roman" w:eastAsia="Calibri" w:hAnsi="Times New Roman" w:cs="Times New Roman"/>
                <w:spacing w:val="-1"/>
                <w:szCs w:val="28"/>
                <w:lang w:val="ru-RU"/>
              </w:rPr>
              <w:lastRenderedPageBreak/>
              <w:t>муниципального округа</w:t>
            </w:r>
          </w:p>
        </w:tc>
        <w:tc>
          <w:tcPr>
            <w:tcW w:w="955" w:type="pct"/>
            <w:vAlign w:val="center"/>
          </w:tcPr>
          <w:p w:rsidR="00FA030C" w:rsidRPr="00FA030C" w:rsidRDefault="00FA030C" w:rsidP="00FA030C">
            <w:pPr>
              <w:spacing w:line="240" w:lineRule="exact"/>
              <w:ind w:left="104" w:right="97"/>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lastRenderedPageBreak/>
              <w:t>Потери</w:t>
            </w:r>
            <w:r w:rsidRPr="00FA030C">
              <w:rPr>
                <w:rFonts w:ascii="Times New Roman" w:eastAsia="Calibri" w:hAnsi="Times New Roman" w:cs="Times New Roman"/>
                <w:spacing w:val="33"/>
                <w:szCs w:val="28"/>
                <w:lang w:val="ru-RU"/>
              </w:rPr>
              <w:t xml:space="preserve"> </w:t>
            </w:r>
            <w:r w:rsidRPr="00FA030C">
              <w:rPr>
                <w:rFonts w:ascii="Times New Roman" w:eastAsia="Calibri" w:hAnsi="Times New Roman" w:cs="Times New Roman"/>
                <w:spacing w:val="-1"/>
                <w:szCs w:val="28"/>
                <w:lang w:val="ru-RU"/>
              </w:rPr>
              <w:t>тепловой</w:t>
            </w:r>
            <w:r w:rsidRPr="00FA030C">
              <w:rPr>
                <w:rFonts w:ascii="Times New Roman" w:eastAsia="Calibri" w:hAnsi="Times New Roman" w:cs="Times New Roman"/>
                <w:spacing w:val="33"/>
                <w:szCs w:val="28"/>
                <w:lang w:val="ru-RU"/>
              </w:rPr>
              <w:t xml:space="preserve"> </w:t>
            </w:r>
            <w:r w:rsidRPr="00FA030C">
              <w:rPr>
                <w:rFonts w:ascii="Times New Roman" w:eastAsia="Calibri" w:hAnsi="Times New Roman" w:cs="Times New Roman"/>
                <w:spacing w:val="-1"/>
                <w:szCs w:val="28"/>
                <w:lang w:val="ru-RU"/>
              </w:rPr>
              <w:t>энер</w:t>
            </w:r>
            <w:r w:rsidRPr="00FA030C">
              <w:rPr>
                <w:rFonts w:ascii="Times New Roman" w:eastAsia="Calibri" w:hAnsi="Times New Roman" w:cs="Times New Roman"/>
                <w:szCs w:val="28"/>
                <w:lang w:val="ru-RU"/>
              </w:rPr>
              <w:t>гии</w:t>
            </w:r>
            <w:r w:rsidRPr="00FA030C">
              <w:rPr>
                <w:rFonts w:ascii="Times New Roman" w:eastAsia="Calibri" w:hAnsi="Times New Roman" w:cs="Times New Roman"/>
                <w:spacing w:val="44"/>
                <w:szCs w:val="28"/>
                <w:lang w:val="ru-RU"/>
              </w:rPr>
              <w:t xml:space="preserve"> </w:t>
            </w:r>
            <w:r w:rsidRPr="00FA030C">
              <w:rPr>
                <w:rFonts w:ascii="Times New Roman" w:eastAsia="Calibri" w:hAnsi="Times New Roman" w:cs="Times New Roman"/>
                <w:szCs w:val="28"/>
                <w:lang w:val="ru-RU"/>
              </w:rPr>
              <w:t>при</w:t>
            </w:r>
            <w:r w:rsidRPr="00FA030C">
              <w:rPr>
                <w:rFonts w:ascii="Times New Roman" w:eastAsia="Calibri" w:hAnsi="Times New Roman" w:cs="Times New Roman"/>
                <w:spacing w:val="44"/>
                <w:szCs w:val="28"/>
                <w:lang w:val="ru-RU"/>
              </w:rPr>
              <w:t xml:space="preserve"> </w:t>
            </w:r>
            <w:r w:rsidRPr="00FA030C">
              <w:rPr>
                <w:rFonts w:ascii="Times New Roman" w:eastAsia="Calibri" w:hAnsi="Times New Roman" w:cs="Times New Roman"/>
                <w:szCs w:val="28"/>
                <w:lang w:val="ru-RU"/>
              </w:rPr>
              <w:lastRenderedPageBreak/>
              <w:t>её</w:t>
            </w:r>
            <w:r w:rsidRPr="00FA030C">
              <w:rPr>
                <w:rFonts w:ascii="Times New Roman" w:eastAsia="Calibri" w:hAnsi="Times New Roman" w:cs="Times New Roman"/>
                <w:spacing w:val="43"/>
                <w:szCs w:val="28"/>
                <w:lang w:val="ru-RU"/>
              </w:rPr>
              <w:t xml:space="preserve"> </w:t>
            </w:r>
            <w:r w:rsidRPr="00FA030C">
              <w:rPr>
                <w:rFonts w:ascii="Times New Roman" w:eastAsia="Calibri" w:hAnsi="Times New Roman" w:cs="Times New Roman"/>
                <w:spacing w:val="-1"/>
                <w:szCs w:val="28"/>
                <w:lang w:val="ru-RU"/>
              </w:rPr>
              <w:t>передаче</w:t>
            </w:r>
            <w:r w:rsidRPr="00FA030C">
              <w:rPr>
                <w:rFonts w:ascii="Times New Roman" w:eastAsia="Calibri" w:hAnsi="Times New Roman" w:cs="Times New Roman"/>
                <w:spacing w:val="47"/>
                <w:szCs w:val="28"/>
                <w:lang w:val="ru-RU"/>
              </w:rPr>
              <w:t xml:space="preserve"> </w:t>
            </w:r>
            <w:r w:rsidRPr="00FA030C">
              <w:rPr>
                <w:rFonts w:ascii="Times New Roman" w:eastAsia="Calibri" w:hAnsi="Times New Roman" w:cs="Times New Roman"/>
                <w:spacing w:val="-2"/>
                <w:szCs w:val="28"/>
                <w:lang w:val="ru-RU"/>
              </w:rPr>
              <w:t>по</w:t>
            </w:r>
            <w:r w:rsidRPr="00FA030C">
              <w:rPr>
                <w:rFonts w:ascii="Times New Roman" w:eastAsia="Calibri" w:hAnsi="Times New Roman" w:cs="Times New Roman"/>
                <w:spacing w:val="26"/>
                <w:szCs w:val="28"/>
                <w:lang w:val="ru-RU"/>
              </w:rPr>
              <w:t xml:space="preserve"> </w:t>
            </w:r>
            <w:r w:rsidRPr="00FA030C">
              <w:rPr>
                <w:rFonts w:ascii="Times New Roman" w:eastAsia="Calibri" w:hAnsi="Times New Roman" w:cs="Times New Roman"/>
                <w:spacing w:val="-1"/>
                <w:szCs w:val="28"/>
                <w:lang w:val="ru-RU"/>
              </w:rPr>
              <w:t>тепловым</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сетям,</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Гкал/ч</w:t>
            </w:r>
          </w:p>
        </w:tc>
        <w:tc>
          <w:tcPr>
            <w:tcW w:w="882"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lastRenderedPageBreak/>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516"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r>
      <w:tr w:rsidR="00FA030C" w:rsidRPr="00FA030C" w:rsidTr="00FA030C">
        <w:trPr>
          <w:trHeight w:val="20"/>
        </w:trPr>
        <w:tc>
          <w:tcPr>
            <w:tcW w:w="810" w:type="pct"/>
            <w:vMerge/>
            <w:vAlign w:val="center"/>
          </w:tcPr>
          <w:p w:rsidR="00FA030C" w:rsidRPr="00FA030C" w:rsidRDefault="00FA030C" w:rsidP="00FA030C">
            <w:pPr>
              <w:spacing w:line="240" w:lineRule="exact"/>
              <w:rPr>
                <w:rFonts w:ascii="Times New Roman" w:eastAsia="Calibri" w:hAnsi="Times New Roman" w:cs="Times New Roman"/>
                <w:szCs w:val="28"/>
                <w:lang w:val="ru-RU"/>
              </w:rPr>
            </w:pPr>
          </w:p>
        </w:tc>
        <w:tc>
          <w:tcPr>
            <w:tcW w:w="955" w:type="pct"/>
            <w:vAlign w:val="center"/>
          </w:tcPr>
          <w:p w:rsidR="00FA030C" w:rsidRPr="00FA030C" w:rsidRDefault="00FA030C" w:rsidP="00FA030C">
            <w:pPr>
              <w:spacing w:line="240" w:lineRule="exact"/>
              <w:ind w:left="104" w:right="96"/>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Потери</w:t>
            </w:r>
            <w:r w:rsidRPr="00FA030C">
              <w:rPr>
                <w:rFonts w:ascii="Times New Roman" w:eastAsia="Calibri" w:hAnsi="Times New Roman" w:cs="Times New Roman"/>
                <w:spacing w:val="45"/>
                <w:szCs w:val="28"/>
                <w:lang w:val="ru-RU"/>
              </w:rPr>
              <w:t xml:space="preserve"> </w:t>
            </w:r>
            <w:r w:rsidRPr="00FA030C">
              <w:rPr>
                <w:rFonts w:ascii="Times New Roman" w:eastAsia="Calibri" w:hAnsi="Times New Roman" w:cs="Times New Roman"/>
                <w:spacing w:val="-1"/>
                <w:szCs w:val="28"/>
                <w:lang w:val="ru-RU"/>
              </w:rPr>
              <w:t>теплопередачей</w:t>
            </w:r>
            <w:r w:rsidRPr="00FA030C">
              <w:rPr>
                <w:rFonts w:ascii="Times New Roman" w:eastAsia="Calibri" w:hAnsi="Times New Roman" w:cs="Times New Roman"/>
                <w:spacing w:val="25"/>
                <w:szCs w:val="28"/>
                <w:lang w:val="ru-RU"/>
              </w:rPr>
              <w:t xml:space="preserve"> </w:t>
            </w:r>
            <w:r w:rsidRPr="00FA030C">
              <w:rPr>
                <w:rFonts w:ascii="Times New Roman" w:eastAsia="Calibri" w:hAnsi="Times New Roman" w:cs="Times New Roman"/>
                <w:spacing w:val="-1"/>
                <w:szCs w:val="28"/>
                <w:lang w:val="ru-RU"/>
              </w:rPr>
              <w:t>через</w:t>
            </w:r>
            <w:r w:rsidRPr="00FA030C">
              <w:rPr>
                <w:rFonts w:ascii="Times New Roman" w:eastAsia="Calibri" w:hAnsi="Times New Roman" w:cs="Times New Roman"/>
                <w:spacing w:val="18"/>
                <w:szCs w:val="28"/>
                <w:lang w:val="ru-RU"/>
              </w:rPr>
              <w:t xml:space="preserve"> </w:t>
            </w:r>
            <w:r w:rsidRPr="00FA030C">
              <w:rPr>
                <w:rFonts w:ascii="Times New Roman" w:eastAsia="Calibri" w:hAnsi="Times New Roman" w:cs="Times New Roman"/>
                <w:spacing w:val="-1"/>
                <w:szCs w:val="28"/>
                <w:lang w:val="ru-RU"/>
              </w:rPr>
              <w:t>теплоизоляцион</w:t>
            </w:r>
            <w:r w:rsidRPr="00FA030C">
              <w:rPr>
                <w:rFonts w:ascii="Times New Roman" w:eastAsia="Calibri" w:hAnsi="Times New Roman" w:cs="Times New Roman"/>
                <w:szCs w:val="28"/>
                <w:lang w:val="ru-RU"/>
              </w:rPr>
              <w:t>ные</w:t>
            </w:r>
            <w:r w:rsidRPr="00FA030C">
              <w:rPr>
                <w:rFonts w:ascii="Times New Roman" w:eastAsia="Calibri" w:hAnsi="Times New Roman" w:cs="Times New Roman"/>
                <w:spacing w:val="24"/>
                <w:szCs w:val="28"/>
                <w:lang w:val="ru-RU"/>
              </w:rPr>
              <w:t xml:space="preserve"> </w:t>
            </w:r>
            <w:r w:rsidRPr="00FA030C">
              <w:rPr>
                <w:rFonts w:ascii="Times New Roman" w:eastAsia="Calibri" w:hAnsi="Times New Roman" w:cs="Times New Roman"/>
                <w:spacing w:val="-1"/>
                <w:szCs w:val="28"/>
                <w:lang w:val="ru-RU"/>
              </w:rPr>
              <w:t>конструкции</w:t>
            </w:r>
            <w:r w:rsidRPr="00FA030C">
              <w:rPr>
                <w:rFonts w:ascii="Times New Roman" w:eastAsia="Calibri" w:hAnsi="Times New Roman" w:cs="Times New Roman"/>
                <w:spacing w:val="23"/>
                <w:szCs w:val="28"/>
                <w:lang w:val="ru-RU"/>
              </w:rPr>
              <w:t xml:space="preserve"> </w:t>
            </w:r>
            <w:r w:rsidRPr="00FA030C">
              <w:rPr>
                <w:rFonts w:ascii="Times New Roman" w:eastAsia="Calibri" w:hAnsi="Times New Roman" w:cs="Times New Roman"/>
                <w:szCs w:val="28"/>
                <w:lang w:val="ru-RU"/>
              </w:rPr>
              <w:t>тепло-</w:t>
            </w:r>
            <w:r w:rsidRPr="00FA030C">
              <w:rPr>
                <w:rFonts w:ascii="Times New Roman" w:eastAsia="Calibri" w:hAnsi="Times New Roman" w:cs="Times New Roman"/>
                <w:spacing w:val="26"/>
                <w:szCs w:val="28"/>
                <w:lang w:val="ru-RU"/>
              </w:rPr>
              <w:t xml:space="preserve"> </w:t>
            </w:r>
            <w:r w:rsidRPr="00FA030C">
              <w:rPr>
                <w:rFonts w:ascii="Times New Roman" w:eastAsia="Calibri" w:hAnsi="Times New Roman" w:cs="Times New Roman"/>
                <w:spacing w:val="-1"/>
                <w:szCs w:val="28"/>
                <w:lang w:val="ru-RU"/>
              </w:rPr>
              <w:t>проводов,</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Гкал/ч</w:t>
            </w:r>
          </w:p>
        </w:tc>
        <w:tc>
          <w:tcPr>
            <w:tcW w:w="882"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516"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r>
      <w:tr w:rsidR="00FA030C" w:rsidRPr="00FA030C" w:rsidTr="00FA030C">
        <w:trPr>
          <w:trHeight w:val="20"/>
        </w:trPr>
        <w:tc>
          <w:tcPr>
            <w:tcW w:w="810" w:type="pct"/>
            <w:vMerge/>
            <w:vAlign w:val="center"/>
          </w:tcPr>
          <w:p w:rsidR="00FA030C" w:rsidRPr="00FA030C" w:rsidRDefault="00FA030C" w:rsidP="00FA030C">
            <w:pPr>
              <w:spacing w:line="240" w:lineRule="exact"/>
              <w:rPr>
                <w:rFonts w:ascii="Times New Roman" w:eastAsia="Calibri" w:hAnsi="Times New Roman" w:cs="Times New Roman"/>
                <w:szCs w:val="28"/>
                <w:lang w:val="ru-RU"/>
              </w:rPr>
            </w:pPr>
          </w:p>
        </w:tc>
        <w:tc>
          <w:tcPr>
            <w:tcW w:w="955" w:type="pct"/>
            <w:vAlign w:val="center"/>
          </w:tcPr>
          <w:p w:rsidR="00FA030C" w:rsidRPr="00FA030C" w:rsidRDefault="00FA030C" w:rsidP="00FA030C">
            <w:pPr>
              <w:tabs>
                <w:tab w:val="left" w:pos="1006"/>
              </w:tabs>
              <w:spacing w:line="240" w:lineRule="exact"/>
              <w:ind w:left="104" w:right="97"/>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Потери теплоносителя,</w:t>
            </w:r>
            <w:r w:rsidRPr="00FA030C">
              <w:rPr>
                <w:rFonts w:ascii="Times New Roman" w:eastAsia="Calibri" w:hAnsi="Times New Roman" w:cs="Times New Roman"/>
                <w:spacing w:val="29"/>
                <w:szCs w:val="28"/>
              </w:rPr>
              <w:t xml:space="preserve"> </w:t>
            </w:r>
            <w:r w:rsidRPr="00FA030C">
              <w:rPr>
                <w:rFonts w:ascii="Times New Roman" w:eastAsia="Calibri" w:hAnsi="Times New Roman" w:cs="Times New Roman"/>
                <w:spacing w:val="-1"/>
                <w:szCs w:val="28"/>
              </w:rPr>
              <w:t>Гкал/ч</w:t>
            </w:r>
          </w:p>
        </w:tc>
        <w:tc>
          <w:tcPr>
            <w:tcW w:w="882"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8"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367"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c>
          <w:tcPr>
            <w:tcW w:w="516" w:type="pct"/>
            <w:vAlign w:val="center"/>
          </w:tcPr>
          <w:p w:rsidR="00FA030C" w:rsidRPr="00FA030C" w:rsidRDefault="00FA030C" w:rsidP="00FA030C">
            <w:pPr>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w:t>
            </w:r>
          </w:p>
        </w:tc>
      </w:tr>
    </w:tbl>
    <w:p w:rsidR="00FA030C" w:rsidRPr="00FA030C" w:rsidRDefault="00FA030C" w:rsidP="00FA030C">
      <w:pPr>
        <w:pStyle w:val="20"/>
        <w:spacing w:line="276" w:lineRule="auto"/>
        <w:ind w:firstLine="709"/>
        <w:rPr>
          <w:rFonts w:ascii="Times New Roman" w:hAnsi="Times New Roman" w:cs="Times New Roman"/>
          <w:color w:val="auto"/>
          <w:sz w:val="28"/>
          <w:szCs w:val="28"/>
        </w:rPr>
      </w:pPr>
      <w:bookmarkStart w:id="32" w:name="_Toc107224705"/>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r w:rsidRPr="00FA030C">
        <w:rPr>
          <w:rFonts w:ascii="Times New Roman" w:hAnsi="Times New Roman" w:cs="Times New Roman"/>
          <w:color w:val="auto"/>
          <w:sz w:val="28"/>
          <w:szCs w:val="28"/>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32"/>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33" w:name="_Toc40786329"/>
      <w:bookmarkStart w:id="34" w:name="_Toc71300452"/>
      <w:r w:rsidRPr="00FA030C">
        <w:rPr>
          <w:rFonts w:cs="Times New Roman"/>
          <w:sz w:val="28"/>
          <w:szCs w:val="28"/>
        </w:rPr>
        <w:t>Таблица 2.6. Затраты существующей и перспективной тепловой мощности на хозяйственные нужды тепловых сетей</w:t>
      </w:r>
      <w:bookmarkEnd w:id="33"/>
      <w:bookmarkEnd w:id="34"/>
    </w:p>
    <w:tbl>
      <w:tblPr>
        <w:tblStyle w:val="TableNormal5"/>
        <w:tblW w:w="5000" w:type="pct"/>
        <w:tblLook w:val="01E0" w:firstRow="1" w:lastRow="1" w:firstColumn="1" w:lastColumn="1" w:noHBand="0" w:noVBand="0"/>
      </w:tblPr>
      <w:tblGrid>
        <w:gridCol w:w="2103"/>
        <w:gridCol w:w="1745"/>
        <w:gridCol w:w="965"/>
        <w:gridCol w:w="967"/>
        <w:gridCol w:w="968"/>
        <w:gridCol w:w="968"/>
        <w:gridCol w:w="968"/>
        <w:gridCol w:w="966"/>
      </w:tblGrid>
      <w:tr w:rsidR="00FA030C" w:rsidRPr="00FA030C" w:rsidTr="00FA030C">
        <w:trPr>
          <w:trHeight w:val="20"/>
        </w:trPr>
        <w:tc>
          <w:tcPr>
            <w:tcW w:w="1037" w:type="pct"/>
            <w:vMerge w:val="restart"/>
            <w:tcBorders>
              <w:top w:val="single" w:sz="5" w:space="0" w:color="000000"/>
              <w:left w:val="single" w:sz="5" w:space="0" w:color="000000"/>
              <w:right w:val="single" w:sz="5" w:space="0" w:color="000000"/>
            </w:tcBorders>
          </w:tcPr>
          <w:p w:rsidR="00FA030C" w:rsidRPr="00FA030C" w:rsidRDefault="00FA030C" w:rsidP="00FA030C">
            <w:pPr>
              <w:rPr>
                <w:rFonts w:ascii="Times New Roman" w:eastAsia="Times New Roman" w:hAnsi="Times New Roman" w:cs="Times New Roman"/>
                <w:szCs w:val="28"/>
                <w:lang w:val="ru-RU"/>
              </w:rPr>
            </w:pPr>
          </w:p>
          <w:p w:rsidR="00FA030C" w:rsidRPr="00FA030C" w:rsidRDefault="00FA030C" w:rsidP="00FA030C">
            <w:pPr>
              <w:spacing w:before="3"/>
              <w:rPr>
                <w:rFonts w:ascii="Times New Roman" w:eastAsia="Times New Roman" w:hAnsi="Times New Roman" w:cs="Times New Roman"/>
                <w:szCs w:val="28"/>
                <w:lang w:val="ru-RU"/>
              </w:rPr>
            </w:pPr>
          </w:p>
          <w:p w:rsidR="00FA030C" w:rsidRPr="00FA030C" w:rsidRDefault="00FA030C" w:rsidP="00FA030C">
            <w:pPr>
              <w:ind w:left="522" w:right="157" w:hanging="252"/>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Источник</w:t>
            </w:r>
            <w:r w:rsidRPr="00FA030C">
              <w:rPr>
                <w:rFonts w:ascii="Times New Roman" w:eastAsia="Calibri" w:hAnsi="Times New Roman" w:cs="Times New Roman"/>
                <w:szCs w:val="28"/>
                <w:lang w:val="ru-RU"/>
              </w:rPr>
              <w:t xml:space="preserve"> тепло-</w:t>
            </w:r>
            <w:r w:rsidRPr="00FA030C">
              <w:rPr>
                <w:rFonts w:ascii="Times New Roman" w:eastAsia="Calibri" w:hAnsi="Times New Roman" w:cs="Times New Roman"/>
                <w:spacing w:val="26"/>
                <w:szCs w:val="28"/>
                <w:lang w:val="ru-RU"/>
              </w:rPr>
              <w:t xml:space="preserve"> </w:t>
            </w:r>
            <w:r w:rsidRPr="00FA030C">
              <w:rPr>
                <w:rFonts w:ascii="Times New Roman" w:eastAsia="Calibri" w:hAnsi="Times New Roman" w:cs="Times New Roman"/>
                <w:spacing w:val="-1"/>
                <w:szCs w:val="28"/>
                <w:lang w:val="ru-RU"/>
              </w:rPr>
              <w:t>снабжения</w:t>
            </w:r>
          </w:p>
        </w:tc>
        <w:tc>
          <w:tcPr>
            <w:tcW w:w="3963" w:type="pct"/>
            <w:gridSpan w:val="7"/>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ind w:left="124" w:right="23" w:firstLine="6"/>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Значение затрат</w:t>
            </w:r>
            <w:r w:rsidRPr="00FA030C">
              <w:rPr>
                <w:rFonts w:ascii="Times New Roman" w:eastAsia="Calibri" w:hAnsi="Times New Roman" w:cs="Times New Roman"/>
                <w:szCs w:val="28"/>
                <w:lang w:val="ru-RU"/>
              </w:rPr>
              <w:t xml:space="preserve"> тепловой </w:t>
            </w:r>
            <w:r w:rsidRPr="00FA030C">
              <w:rPr>
                <w:rFonts w:ascii="Times New Roman" w:eastAsia="Calibri" w:hAnsi="Times New Roman" w:cs="Times New Roman"/>
                <w:spacing w:val="-1"/>
                <w:szCs w:val="28"/>
                <w:lang w:val="ru-RU"/>
              </w:rPr>
              <w:t>мощности</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zCs w:val="28"/>
                <w:lang w:val="ru-RU"/>
              </w:rPr>
              <w:t>на</w:t>
            </w:r>
            <w:r w:rsidRPr="00FA030C">
              <w:rPr>
                <w:rFonts w:ascii="Times New Roman" w:eastAsia="Calibri" w:hAnsi="Times New Roman" w:cs="Times New Roman"/>
                <w:spacing w:val="-1"/>
                <w:szCs w:val="28"/>
                <w:lang w:val="ru-RU"/>
              </w:rPr>
              <w:t xml:space="preserve"> хозяйственные</w:t>
            </w:r>
            <w:r w:rsidRPr="00FA030C">
              <w:rPr>
                <w:rFonts w:ascii="Times New Roman" w:eastAsia="Calibri" w:hAnsi="Times New Roman" w:cs="Times New Roman"/>
                <w:spacing w:val="-2"/>
                <w:szCs w:val="28"/>
                <w:lang w:val="ru-RU"/>
              </w:rPr>
              <w:t xml:space="preserve"> </w:t>
            </w:r>
            <w:r w:rsidRPr="00FA030C">
              <w:rPr>
                <w:rFonts w:ascii="Times New Roman" w:eastAsia="Calibri" w:hAnsi="Times New Roman" w:cs="Times New Roman"/>
                <w:spacing w:val="-1"/>
                <w:szCs w:val="28"/>
                <w:lang w:val="ru-RU"/>
              </w:rPr>
              <w:t>нужды</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тепловых</w:t>
            </w:r>
            <w:r w:rsidRPr="00FA030C">
              <w:rPr>
                <w:rFonts w:ascii="Times New Roman" w:eastAsia="Calibri" w:hAnsi="Times New Roman" w:cs="Times New Roman"/>
                <w:spacing w:val="1"/>
                <w:szCs w:val="28"/>
                <w:lang w:val="ru-RU"/>
              </w:rPr>
              <w:t xml:space="preserve"> </w:t>
            </w:r>
            <w:r w:rsidRPr="00FA030C">
              <w:rPr>
                <w:rFonts w:ascii="Times New Roman" w:eastAsia="Calibri" w:hAnsi="Times New Roman" w:cs="Times New Roman"/>
                <w:spacing w:val="-1"/>
                <w:szCs w:val="28"/>
                <w:lang w:val="ru-RU"/>
              </w:rPr>
              <w:t>сетей,</w:t>
            </w:r>
            <w:r w:rsidRPr="00FA030C">
              <w:rPr>
                <w:rFonts w:ascii="Times New Roman" w:eastAsia="Calibri" w:hAnsi="Times New Roman" w:cs="Times New Roman"/>
                <w:spacing w:val="69"/>
                <w:szCs w:val="28"/>
                <w:lang w:val="ru-RU"/>
              </w:rPr>
              <w:t xml:space="preserve"> </w:t>
            </w:r>
            <w:r w:rsidRPr="00FA030C">
              <w:rPr>
                <w:rFonts w:ascii="Times New Roman" w:eastAsia="Calibri" w:hAnsi="Times New Roman" w:cs="Times New Roman"/>
                <w:spacing w:val="-1"/>
                <w:szCs w:val="28"/>
                <w:lang w:val="ru-RU"/>
              </w:rPr>
              <w:t>Гкал/час</w:t>
            </w:r>
          </w:p>
        </w:tc>
      </w:tr>
      <w:tr w:rsidR="00FA030C" w:rsidRPr="00FA030C" w:rsidTr="00FA030C">
        <w:trPr>
          <w:trHeight w:val="20"/>
        </w:trPr>
        <w:tc>
          <w:tcPr>
            <w:tcW w:w="1037" w:type="pct"/>
            <w:vMerge/>
            <w:tcBorders>
              <w:left w:val="single" w:sz="5" w:space="0" w:color="000000"/>
              <w:right w:val="single" w:sz="5" w:space="0" w:color="000000"/>
            </w:tcBorders>
          </w:tcPr>
          <w:p w:rsidR="00FA030C" w:rsidRPr="00FA030C" w:rsidRDefault="00FA030C" w:rsidP="00FA030C">
            <w:pPr>
              <w:rPr>
                <w:rFonts w:ascii="Times New Roman" w:eastAsia="Calibri" w:hAnsi="Times New Roman" w:cs="Times New Roman"/>
                <w:szCs w:val="28"/>
                <w:lang w:val="ru-RU"/>
              </w:rPr>
            </w:pPr>
          </w:p>
        </w:tc>
        <w:tc>
          <w:tcPr>
            <w:tcW w:w="785"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ind w:left="613" w:right="117" w:hanging="383"/>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Существую</w:t>
            </w:r>
            <w:r w:rsidRPr="00FA030C">
              <w:rPr>
                <w:rFonts w:ascii="Times New Roman" w:eastAsia="Calibri" w:hAnsi="Times New Roman" w:cs="Times New Roman"/>
                <w:spacing w:val="25"/>
                <w:szCs w:val="28"/>
                <w:lang w:val="ru-RU"/>
              </w:rPr>
              <w:t xml:space="preserve"> </w:t>
            </w:r>
            <w:r w:rsidRPr="00FA030C">
              <w:rPr>
                <w:rFonts w:ascii="Times New Roman" w:eastAsia="Calibri" w:hAnsi="Times New Roman" w:cs="Times New Roman"/>
                <w:spacing w:val="-1"/>
                <w:szCs w:val="28"/>
                <w:lang w:val="ru-RU"/>
              </w:rPr>
              <w:t>щая</w:t>
            </w:r>
          </w:p>
        </w:tc>
        <w:tc>
          <w:tcPr>
            <w:tcW w:w="3177" w:type="pct"/>
            <w:gridSpan w:val="6"/>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ind w:left="108"/>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Перспективная</w:t>
            </w:r>
          </w:p>
        </w:tc>
      </w:tr>
      <w:tr w:rsidR="00FA030C" w:rsidRPr="00FA030C" w:rsidTr="00FA030C">
        <w:trPr>
          <w:trHeight w:val="20"/>
        </w:trPr>
        <w:tc>
          <w:tcPr>
            <w:tcW w:w="1037" w:type="pct"/>
            <w:vMerge/>
            <w:tcBorders>
              <w:left w:val="single" w:sz="5" w:space="0" w:color="000000"/>
              <w:bottom w:val="single" w:sz="5" w:space="0" w:color="000000"/>
              <w:right w:val="single" w:sz="5" w:space="0" w:color="000000"/>
            </w:tcBorders>
          </w:tcPr>
          <w:p w:rsidR="00FA030C" w:rsidRPr="00FA030C" w:rsidRDefault="00FA030C" w:rsidP="00FA030C">
            <w:pPr>
              <w:rPr>
                <w:rFonts w:ascii="Times New Roman" w:eastAsia="Calibri" w:hAnsi="Times New Roman" w:cs="Times New Roman"/>
                <w:szCs w:val="28"/>
              </w:rPr>
            </w:pPr>
          </w:p>
        </w:tc>
        <w:tc>
          <w:tcPr>
            <w:tcW w:w="785"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ind w:left="25"/>
              <w:jc w:val="center"/>
              <w:rPr>
                <w:rFonts w:ascii="Times New Roman" w:eastAsia="Times New Roman" w:hAnsi="Times New Roman" w:cs="Times New Roman"/>
                <w:szCs w:val="28"/>
              </w:rPr>
            </w:pPr>
            <w:r w:rsidRPr="00FA030C">
              <w:rPr>
                <w:rFonts w:ascii="Times New Roman" w:eastAsia="Calibri" w:hAnsi="Times New Roman" w:cs="Times New Roman"/>
                <w:szCs w:val="28"/>
              </w:rPr>
              <w:t>2021 г.</w:t>
            </w:r>
          </w:p>
        </w:tc>
        <w:tc>
          <w:tcPr>
            <w:tcW w:w="52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2022</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2023</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2024</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6"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2025</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6" w:lineRule="exact"/>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rPr>
              <w:t>202</w:t>
            </w:r>
            <w:r w:rsidRPr="00FA030C">
              <w:rPr>
                <w:rFonts w:ascii="Times New Roman" w:eastAsia="Calibri" w:hAnsi="Times New Roman" w:cs="Times New Roman"/>
                <w:szCs w:val="28"/>
                <w:lang w:val="ru-RU"/>
              </w:rPr>
              <w:t>6</w:t>
            </w:r>
          </w:p>
        </w:tc>
        <w:tc>
          <w:tcPr>
            <w:tcW w:w="52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lang w:val="ru-RU"/>
              </w:rPr>
              <w:t>2027-2040</w:t>
            </w:r>
          </w:p>
        </w:tc>
      </w:tr>
      <w:tr w:rsidR="00FA030C" w:rsidRPr="00FA030C" w:rsidTr="00FA030C">
        <w:trPr>
          <w:trHeight w:val="20"/>
        </w:trPr>
        <w:tc>
          <w:tcPr>
            <w:tcW w:w="1037"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102"/>
              <w:rPr>
                <w:rFonts w:ascii="Times New Roman" w:eastAsia="Times New Roman" w:hAnsi="Times New Roman" w:cs="Times New Roman"/>
                <w:spacing w:val="-1"/>
                <w:szCs w:val="28"/>
                <w:lang w:val="ru-RU"/>
              </w:rPr>
            </w:pPr>
            <w:r w:rsidRPr="00FA030C">
              <w:rPr>
                <w:rFonts w:ascii="Times New Roman" w:eastAsia="Calibri" w:hAnsi="Times New Roman" w:cs="Times New Roman"/>
                <w:spacing w:val="-1"/>
                <w:szCs w:val="28"/>
                <w:lang w:val="ru-RU"/>
              </w:rPr>
              <w:t>Котельные Еловского муниципального округа</w:t>
            </w:r>
          </w:p>
        </w:tc>
        <w:tc>
          <w:tcPr>
            <w:tcW w:w="785"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Данные отсутствуют</w:t>
            </w:r>
          </w:p>
        </w:tc>
        <w:tc>
          <w:tcPr>
            <w:tcW w:w="52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ind w:left="104"/>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35" w:name="_Toc107224706"/>
      <w:r w:rsidRPr="00FA030C">
        <w:rPr>
          <w:rFonts w:ascii="Times New Roman" w:hAnsi="Times New Roman" w:cs="Times New Roman"/>
          <w:color w:val="auto"/>
          <w:sz w:val="28"/>
          <w:szCs w:val="28"/>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35"/>
    </w:p>
    <w:p w:rsidR="00FA030C" w:rsidRPr="00FA030C" w:rsidRDefault="00FA030C" w:rsidP="006A6086">
      <w:pPr>
        <w:spacing w:line="360" w:lineRule="exact"/>
        <w:ind w:firstLine="708"/>
        <w:jc w:val="both"/>
        <w:rPr>
          <w:szCs w:val="28"/>
        </w:rPr>
      </w:pPr>
      <w:r w:rsidRPr="00FA030C">
        <w:rPr>
          <w:szCs w:val="28"/>
        </w:rPr>
        <w:t>Согласно Федеральному закону от 27 июля 2010 г.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FA030C" w:rsidRPr="00FA030C" w:rsidRDefault="00FA030C" w:rsidP="006A6086">
      <w:pPr>
        <w:spacing w:line="360" w:lineRule="exact"/>
        <w:ind w:firstLine="708"/>
        <w:jc w:val="both"/>
        <w:rPr>
          <w:szCs w:val="28"/>
        </w:rPr>
      </w:pPr>
      <w:r w:rsidRPr="00FA030C">
        <w:rPr>
          <w:szCs w:val="28"/>
        </w:rPr>
        <w:t>Значения существующей и перспективной резервной тепловой мощности источников теплоснабжения для котельных Еловского муниципального округа приведены в таблице 2.7.</w:t>
      </w:r>
    </w:p>
    <w:p w:rsidR="00FA030C" w:rsidRPr="00FA030C" w:rsidRDefault="00FA030C" w:rsidP="00FA030C">
      <w:pPr>
        <w:pStyle w:val="af5"/>
        <w:rPr>
          <w:rFonts w:cs="Times New Roman"/>
          <w:sz w:val="28"/>
          <w:szCs w:val="28"/>
        </w:rPr>
      </w:pPr>
      <w:bookmarkStart w:id="36" w:name="_Toc40786330"/>
      <w:bookmarkStart w:id="37" w:name="_Toc71300453"/>
    </w:p>
    <w:p w:rsidR="00FA030C" w:rsidRPr="00FA030C" w:rsidRDefault="00FA030C" w:rsidP="00FA030C">
      <w:pPr>
        <w:pStyle w:val="af5"/>
        <w:spacing w:line="240" w:lineRule="exact"/>
        <w:rPr>
          <w:rFonts w:cs="Times New Roman"/>
          <w:sz w:val="28"/>
          <w:szCs w:val="28"/>
        </w:rPr>
      </w:pPr>
      <w:r w:rsidRPr="00FA030C">
        <w:rPr>
          <w:rFonts w:cs="Times New Roman"/>
          <w:sz w:val="28"/>
          <w:szCs w:val="28"/>
        </w:rPr>
        <w:t>Таблица 2.7. Существующая и перспективная резервная тепловая мощности источников теплоснабжения</w:t>
      </w:r>
      <w:bookmarkEnd w:id="36"/>
      <w:bookmarkEnd w:id="37"/>
    </w:p>
    <w:tbl>
      <w:tblPr>
        <w:tblStyle w:val="TableNormal6"/>
        <w:tblW w:w="5000" w:type="pct"/>
        <w:tblLook w:val="01E0" w:firstRow="1" w:lastRow="1" w:firstColumn="1" w:lastColumn="1" w:noHBand="0" w:noVBand="0"/>
      </w:tblPr>
      <w:tblGrid>
        <w:gridCol w:w="1944"/>
        <w:gridCol w:w="1864"/>
        <w:gridCol w:w="975"/>
        <w:gridCol w:w="975"/>
        <w:gridCol w:w="975"/>
        <w:gridCol w:w="975"/>
        <w:gridCol w:w="975"/>
        <w:gridCol w:w="967"/>
      </w:tblGrid>
      <w:tr w:rsidR="00FA030C" w:rsidRPr="00FA030C" w:rsidTr="00FA030C">
        <w:trPr>
          <w:trHeight w:val="20"/>
        </w:trPr>
        <w:tc>
          <w:tcPr>
            <w:tcW w:w="1034" w:type="pct"/>
            <w:vMerge w:val="restart"/>
            <w:tcBorders>
              <w:top w:val="single" w:sz="5" w:space="0" w:color="000000"/>
              <w:left w:val="single" w:sz="5" w:space="0" w:color="000000"/>
              <w:right w:val="single" w:sz="5" w:space="0" w:color="000000"/>
            </w:tcBorders>
          </w:tcPr>
          <w:p w:rsidR="00FA030C" w:rsidRPr="00FA030C" w:rsidRDefault="00FA030C" w:rsidP="00FA030C">
            <w:pPr>
              <w:spacing w:line="240" w:lineRule="exact"/>
              <w:jc w:val="center"/>
              <w:rPr>
                <w:rFonts w:ascii="Times New Roman" w:eastAsia="Times New Roman" w:hAnsi="Times New Roman" w:cs="Times New Roman"/>
                <w:szCs w:val="28"/>
                <w:lang w:val="ru-RU"/>
              </w:rPr>
            </w:pPr>
          </w:p>
          <w:p w:rsidR="00FA030C" w:rsidRPr="00FA030C" w:rsidRDefault="00FA030C" w:rsidP="00FA030C">
            <w:pPr>
              <w:spacing w:before="3" w:line="240" w:lineRule="exact"/>
              <w:jc w:val="center"/>
              <w:rPr>
                <w:rFonts w:ascii="Times New Roman" w:eastAsia="Times New Roman" w:hAnsi="Times New Roman" w:cs="Times New Roman"/>
                <w:szCs w:val="28"/>
                <w:lang w:val="ru-RU"/>
              </w:rPr>
            </w:pPr>
          </w:p>
          <w:p w:rsidR="00FA030C" w:rsidRPr="00FA030C" w:rsidRDefault="00FA030C" w:rsidP="00FA030C">
            <w:pPr>
              <w:spacing w:line="240" w:lineRule="exact"/>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Населённый</w:t>
            </w:r>
            <w:r w:rsidRPr="00FA030C">
              <w:rPr>
                <w:rFonts w:ascii="Times New Roman" w:eastAsia="Calibri" w:hAnsi="Times New Roman" w:cs="Times New Roman"/>
                <w:szCs w:val="28"/>
              </w:rPr>
              <w:t xml:space="preserve"> </w:t>
            </w:r>
            <w:r w:rsidRPr="00FA030C">
              <w:rPr>
                <w:rFonts w:ascii="Times New Roman" w:eastAsia="Calibri" w:hAnsi="Times New Roman" w:cs="Times New Roman"/>
                <w:spacing w:val="-1"/>
                <w:szCs w:val="28"/>
              </w:rPr>
              <w:t>пункт</w:t>
            </w:r>
          </w:p>
        </w:tc>
        <w:tc>
          <w:tcPr>
            <w:tcW w:w="3966" w:type="pct"/>
            <w:gridSpan w:val="7"/>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line="240" w:lineRule="exact"/>
              <w:ind w:right="214"/>
              <w:jc w:val="center"/>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Значения существующей</w:t>
            </w:r>
            <w:r w:rsidRPr="00FA030C">
              <w:rPr>
                <w:rFonts w:ascii="Times New Roman" w:eastAsia="Calibri" w:hAnsi="Times New Roman" w:cs="Times New Roman"/>
                <w:spacing w:val="-3"/>
                <w:szCs w:val="28"/>
                <w:lang w:val="ru-RU"/>
              </w:rPr>
              <w:t xml:space="preserve"> </w:t>
            </w:r>
            <w:r w:rsidRPr="00FA030C">
              <w:rPr>
                <w:rFonts w:ascii="Times New Roman" w:eastAsia="Calibri" w:hAnsi="Times New Roman" w:cs="Times New Roman"/>
                <w:szCs w:val="28"/>
                <w:lang w:val="ru-RU"/>
              </w:rPr>
              <w:t xml:space="preserve">и </w:t>
            </w:r>
            <w:r w:rsidRPr="00FA030C">
              <w:rPr>
                <w:rFonts w:ascii="Times New Roman" w:eastAsia="Calibri" w:hAnsi="Times New Roman" w:cs="Times New Roman"/>
                <w:spacing w:val="-1"/>
                <w:szCs w:val="28"/>
                <w:lang w:val="ru-RU"/>
              </w:rPr>
              <w:t>перспективной резервной</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тепловой</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мощности</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источни</w:t>
            </w:r>
            <w:r w:rsidRPr="00FA030C">
              <w:rPr>
                <w:rFonts w:ascii="Times New Roman" w:eastAsia="Calibri" w:hAnsi="Times New Roman" w:cs="Times New Roman"/>
                <w:szCs w:val="28"/>
                <w:lang w:val="ru-RU"/>
              </w:rPr>
              <w:t>ков</w:t>
            </w:r>
            <w:r w:rsidRPr="00FA030C">
              <w:rPr>
                <w:rFonts w:ascii="Times New Roman" w:eastAsia="Calibri" w:hAnsi="Times New Roman" w:cs="Times New Roman"/>
                <w:spacing w:val="-1"/>
                <w:szCs w:val="28"/>
                <w:lang w:val="ru-RU"/>
              </w:rPr>
              <w:t xml:space="preserve"> теплоснабжения,</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Гкал/час</w:t>
            </w:r>
          </w:p>
        </w:tc>
      </w:tr>
      <w:tr w:rsidR="00FA030C" w:rsidRPr="00FA030C" w:rsidTr="00FA030C">
        <w:trPr>
          <w:trHeight w:val="20"/>
        </w:trPr>
        <w:tc>
          <w:tcPr>
            <w:tcW w:w="1034" w:type="pct"/>
            <w:vMerge/>
            <w:tcBorders>
              <w:left w:val="single" w:sz="5" w:space="0" w:color="000000"/>
              <w:right w:val="single" w:sz="5" w:space="0" w:color="000000"/>
            </w:tcBorders>
          </w:tcPr>
          <w:p w:rsidR="00FA030C" w:rsidRPr="00FA030C" w:rsidRDefault="00FA030C" w:rsidP="00FA030C">
            <w:pPr>
              <w:spacing w:line="240" w:lineRule="exact"/>
              <w:jc w:val="center"/>
              <w:rPr>
                <w:rFonts w:ascii="Times New Roman" w:eastAsia="Calibri" w:hAnsi="Times New Roman" w:cs="Times New Roman"/>
                <w:szCs w:val="28"/>
                <w:lang w:val="ru-RU"/>
              </w:rPr>
            </w:pP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line="240" w:lineRule="exact"/>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Существующая</w:t>
            </w:r>
          </w:p>
        </w:tc>
        <w:tc>
          <w:tcPr>
            <w:tcW w:w="3188" w:type="pct"/>
            <w:gridSpan w:val="6"/>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line="240" w:lineRule="exact"/>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Перспективная</w:t>
            </w:r>
          </w:p>
        </w:tc>
      </w:tr>
      <w:tr w:rsidR="00FA030C" w:rsidRPr="00FA030C" w:rsidTr="00FA030C">
        <w:trPr>
          <w:trHeight w:val="20"/>
        </w:trPr>
        <w:tc>
          <w:tcPr>
            <w:tcW w:w="1034" w:type="pct"/>
            <w:vMerge/>
            <w:tcBorders>
              <w:left w:val="single" w:sz="5" w:space="0" w:color="000000"/>
              <w:bottom w:val="single" w:sz="5" w:space="0" w:color="000000"/>
              <w:right w:val="single" w:sz="5" w:space="0" w:color="000000"/>
            </w:tcBorders>
          </w:tcPr>
          <w:p w:rsidR="00FA030C" w:rsidRPr="00FA030C" w:rsidRDefault="00FA030C" w:rsidP="00FA030C">
            <w:pPr>
              <w:spacing w:line="240" w:lineRule="exact"/>
              <w:jc w:val="center"/>
              <w:rPr>
                <w:rFonts w:ascii="Times New Roman" w:eastAsia="Calibri" w:hAnsi="Times New Roman" w:cs="Times New Roman"/>
                <w:szCs w:val="28"/>
              </w:rPr>
            </w:pP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0" w:line="240" w:lineRule="exact"/>
              <w:jc w:val="center"/>
              <w:rPr>
                <w:rFonts w:ascii="Times New Roman" w:eastAsia="Times New Roman" w:hAnsi="Times New Roman" w:cs="Times New Roman"/>
                <w:szCs w:val="28"/>
              </w:rPr>
            </w:pPr>
            <w:r w:rsidRPr="00FA030C">
              <w:rPr>
                <w:rFonts w:ascii="Times New Roman" w:eastAsia="Calibri" w:hAnsi="Times New Roman" w:cs="Times New Roman"/>
                <w:szCs w:val="28"/>
              </w:rPr>
              <w:t>2021 г.</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2023</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2024</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rPr>
              <w:t>202</w:t>
            </w:r>
            <w:r w:rsidRPr="00FA030C">
              <w:rPr>
                <w:rFonts w:ascii="Times New Roman" w:eastAsia="Calibri" w:hAnsi="Times New Roman" w:cs="Times New Roman"/>
                <w:szCs w:val="28"/>
                <w:lang w:val="ru-RU"/>
              </w:rPr>
              <w:t>6</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lang w:val="ru-RU"/>
              </w:rPr>
              <w:t>2027-2040</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4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+0,93</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5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+2,35</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7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+1,21</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9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7"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+0,94</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lang w:val="ru-RU"/>
              </w:rPr>
              <w:t>Кот</w:t>
            </w:r>
            <w:r w:rsidRPr="00FA030C">
              <w:rPr>
                <w:rFonts w:ascii="Times New Roman" w:hAnsi="Times New Roman" w:cs="Times New Roman"/>
                <w:szCs w:val="28"/>
              </w:rPr>
              <w:t>ельная № 10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8"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+0,85</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11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Times New Roman" w:hAnsi="Times New Roman" w:cs="Times New Roman"/>
                <w:szCs w:val="28"/>
                <w:lang w:val="ru-RU"/>
              </w:rPr>
            </w:pPr>
            <w:r w:rsidRPr="00FA030C">
              <w:rPr>
                <w:rFonts w:ascii="Times New Roman" w:eastAsia="Times New Roman" w:hAnsi="Times New Roman" w:cs="Times New Roman"/>
                <w:szCs w:val="28"/>
                <w:lang w:val="ru-RU"/>
              </w:rPr>
              <w:t>+1,24</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на Непряхина 11 с. Елово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+0,18</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Брюхово</w:t>
            </w:r>
          </w:p>
        </w:tc>
        <w:tc>
          <w:tcPr>
            <w:tcW w:w="77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28"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Осиновик</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+0,37</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 с. Малая Уса</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+0,05</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№4 с. Малая Уса</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+0,15</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Крюково</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rPr>
            </w:pPr>
            <w:r w:rsidRPr="00FA030C">
              <w:rPr>
                <w:rFonts w:ascii="Times New Roman" w:eastAsia="Calibri" w:hAnsi="Times New Roman" w:cs="Times New Roman"/>
                <w:szCs w:val="28"/>
                <w:lang w:val="ru-RU"/>
              </w:rPr>
              <w:t>+0,16</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Суганка</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+0,12</w:t>
            </w:r>
          </w:p>
        </w:tc>
      </w:tr>
      <w:tr w:rsidR="00FA030C" w:rsidRPr="00FA030C" w:rsidTr="00FA030C">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Дуброво</w:t>
            </w:r>
          </w:p>
        </w:tc>
        <w:tc>
          <w:tcPr>
            <w:tcW w:w="77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3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c>
          <w:tcPr>
            <w:tcW w:w="528"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jc w:val="center"/>
              <w:rPr>
                <w:rFonts w:ascii="Times New Roman" w:eastAsia="Calibri" w:hAnsi="Times New Roman" w:cs="Times New Roman"/>
                <w:szCs w:val="28"/>
                <w:lang w:val="ru-RU"/>
              </w:rPr>
            </w:pPr>
            <w:r w:rsidRPr="00FA030C">
              <w:rPr>
                <w:rFonts w:ascii="Times New Roman" w:eastAsia="Calibri" w:hAnsi="Times New Roman" w:cs="Times New Roman"/>
                <w:szCs w:val="28"/>
                <w:lang w:val="ru-RU"/>
              </w:rPr>
              <w:t>+0,06</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both"/>
        <w:rPr>
          <w:rFonts w:ascii="Times New Roman" w:hAnsi="Times New Roman" w:cs="Times New Roman"/>
          <w:color w:val="auto"/>
          <w:sz w:val="28"/>
          <w:szCs w:val="28"/>
        </w:rPr>
      </w:pPr>
      <w:bookmarkStart w:id="38" w:name="_Toc107224707"/>
      <w:r w:rsidRPr="00FA030C">
        <w:rPr>
          <w:rFonts w:ascii="Times New Roman" w:hAnsi="Times New Roman" w:cs="Times New Roman"/>
          <w:color w:val="auto"/>
          <w:sz w:val="28"/>
          <w:szCs w:val="28"/>
        </w:rPr>
        <w:t>Значения существующей и перспективной тепловой нагрузки потребителей, устанавливаемые с учётом расчётной тепловой нагрузки</w:t>
      </w:r>
      <w:bookmarkEnd w:id="38"/>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39" w:name="_Toc40786331"/>
      <w:bookmarkStart w:id="40" w:name="_Toc71300454"/>
      <w:r w:rsidRPr="00FA030C">
        <w:rPr>
          <w:rFonts w:cs="Times New Roman"/>
          <w:sz w:val="28"/>
          <w:szCs w:val="28"/>
        </w:rPr>
        <w:t>Таблица 2.8. Значения существующей и перспективной тепловой нагрузки потребителей, устанавливаемые с учётом расчётной тепловой нагрузки</w:t>
      </w:r>
      <w:bookmarkEnd w:id="39"/>
      <w:bookmarkEnd w:id="40"/>
    </w:p>
    <w:tbl>
      <w:tblPr>
        <w:tblStyle w:val="TableNormal7"/>
        <w:tblW w:w="5000" w:type="pct"/>
        <w:tblLook w:val="01E0" w:firstRow="1" w:lastRow="1" w:firstColumn="1" w:lastColumn="1" w:noHBand="0" w:noVBand="0"/>
      </w:tblPr>
      <w:tblGrid>
        <w:gridCol w:w="2357"/>
        <w:gridCol w:w="1273"/>
        <w:gridCol w:w="1001"/>
        <w:gridCol w:w="1003"/>
        <w:gridCol w:w="1004"/>
        <w:gridCol w:w="1004"/>
        <w:gridCol w:w="1004"/>
        <w:gridCol w:w="1004"/>
      </w:tblGrid>
      <w:tr w:rsidR="00FA030C" w:rsidRPr="00FA030C" w:rsidTr="00FA030C">
        <w:trPr>
          <w:trHeight w:val="20"/>
        </w:trPr>
        <w:tc>
          <w:tcPr>
            <w:tcW w:w="1010" w:type="pct"/>
            <w:vMerge w:val="restart"/>
            <w:tcBorders>
              <w:top w:val="single" w:sz="5" w:space="0" w:color="000000"/>
              <w:left w:val="single" w:sz="5" w:space="0" w:color="000000"/>
              <w:right w:val="single" w:sz="5" w:space="0" w:color="000000"/>
            </w:tcBorders>
          </w:tcPr>
          <w:p w:rsidR="00FA030C" w:rsidRPr="00FA030C" w:rsidRDefault="00FA030C" w:rsidP="00FA030C">
            <w:pPr>
              <w:spacing w:before="3" w:line="240" w:lineRule="exact"/>
              <w:rPr>
                <w:rFonts w:ascii="Times New Roman" w:eastAsia="Times New Roman" w:hAnsi="Times New Roman" w:cs="Times New Roman"/>
                <w:szCs w:val="28"/>
                <w:lang w:val="ru-RU"/>
              </w:rPr>
            </w:pPr>
          </w:p>
          <w:p w:rsidR="00FA030C" w:rsidRPr="00FA030C" w:rsidRDefault="00FA030C" w:rsidP="00FA030C">
            <w:pPr>
              <w:spacing w:line="240" w:lineRule="exact"/>
              <w:ind w:left="198" w:right="197" w:firstLine="345"/>
              <w:rPr>
                <w:rFonts w:ascii="Times New Roman" w:eastAsia="Times New Roman" w:hAnsi="Times New Roman" w:cs="Times New Roman"/>
                <w:szCs w:val="28"/>
              </w:rPr>
            </w:pPr>
            <w:r w:rsidRPr="00FA030C">
              <w:rPr>
                <w:rFonts w:ascii="Times New Roman" w:eastAsia="Calibri" w:hAnsi="Times New Roman" w:cs="Times New Roman"/>
                <w:spacing w:val="-1"/>
                <w:szCs w:val="28"/>
              </w:rPr>
              <w:t>Источник</w:t>
            </w:r>
            <w:r w:rsidRPr="00FA030C">
              <w:rPr>
                <w:rFonts w:ascii="Times New Roman" w:eastAsia="Calibri" w:hAnsi="Times New Roman" w:cs="Times New Roman"/>
                <w:spacing w:val="25"/>
                <w:szCs w:val="28"/>
              </w:rPr>
              <w:t xml:space="preserve"> </w:t>
            </w:r>
            <w:r w:rsidRPr="00FA030C">
              <w:rPr>
                <w:rFonts w:ascii="Times New Roman" w:eastAsia="Calibri" w:hAnsi="Times New Roman" w:cs="Times New Roman"/>
                <w:spacing w:val="-1"/>
                <w:szCs w:val="28"/>
              </w:rPr>
              <w:t>теплоснабжения</w:t>
            </w:r>
          </w:p>
        </w:tc>
        <w:tc>
          <w:tcPr>
            <w:tcW w:w="3990" w:type="pct"/>
            <w:gridSpan w:val="7"/>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line="240" w:lineRule="exact"/>
              <w:ind w:left="150"/>
              <w:rPr>
                <w:rFonts w:ascii="Times New Roman" w:eastAsia="Times New Roman" w:hAnsi="Times New Roman" w:cs="Times New Roman"/>
                <w:szCs w:val="28"/>
                <w:lang w:val="ru-RU"/>
              </w:rPr>
            </w:pPr>
            <w:r w:rsidRPr="00FA030C">
              <w:rPr>
                <w:rFonts w:ascii="Times New Roman" w:eastAsia="Calibri" w:hAnsi="Times New Roman" w:cs="Times New Roman"/>
                <w:spacing w:val="-1"/>
                <w:szCs w:val="28"/>
                <w:lang w:val="ru-RU"/>
              </w:rPr>
              <w:t>Значения существующей</w:t>
            </w:r>
            <w:r w:rsidRPr="00FA030C">
              <w:rPr>
                <w:rFonts w:ascii="Times New Roman" w:eastAsia="Calibri" w:hAnsi="Times New Roman" w:cs="Times New Roman"/>
                <w:spacing w:val="-3"/>
                <w:szCs w:val="28"/>
                <w:lang w:val="ru-RU"/>
              </w:rPr>
              <w:t xml:space="preserve"> </w:t>
            </w:r>
            <w:r w:rsidRPr="00FA030C">
              <w:rPr>
                <w:rFonts w:ascii="Times New Roman" w:eastAsia="Calibri" w:hAnsi="Times New Roman" w:cs="Times New Roman"/>
                <w:szCs w:val="28"/>
                <w:lang w:val="ru-RU"/>
              </w:rPr>
              <w:t xml:space="preserve">и </w:t>
            </w:r>
            <w:r w:rsidRPr="00FA030C">
              <w:rPr>
                <w:rFonts w:ascii="Times New Roman" w:eastAsia="Calibri" w:hAnsi="Times New Roman" w:cs="Times New Roman"/>
                <w:spacing w:val="-1"/>
                <w:szCs w:val="28"/>
                <w:lang w:val="ru-RU"/>
              </w:rPr>
              <w:t>перспективной тепловой</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нагрузки</w:t>
            </w:r>
            <w:r w:rsidRPr="00FA030C">
              <w:rPr>
                <w:rFonts w:ascii="Times New Roman" w:eastAsia="Calibri" w:hAnsi="Times New Roman" w:cs="Times New Roman"/>
                <w:szCs w:val="28"/>
                <w:lang w:val="ru-RU"/>
              </w:rPr>
              <w:t xml:space="preserve"> </w:t>
            </w:r>
            <w:r w:rsidRPr="00FA030C">
              <w:rPr>
                <w:rFonts w:ascii="Times New Roman" w:eastAsia="Calibri" w:hAnsi="Times New Roman" w:cs="Times New Roman"/>
                <w:spacing w:val="-1"/>
                <w:szCs w:val="28"/>
                <w:lang w:val="ru-RU"/>
              </w:rPr>
              <w:t>потребителей,</w:t>
            </w:r>
            <w:r w:rsidRPr="00FA030C">
              <w:rPr>
                <w:rFonts w:ascii="Times New Roman" w:eastAsia="Calibri" w:hAnsi="Times New Roman" w:cs="Times New Roman"/>
                <w:spacing w:val="-3"/>
                <w:szCs w:val="28"/>
                <w:lang w:val="ru-RU"/>
              </w:rPr>
              <w:t xml:space="preserve"> </w:t>
            </w:r>
            <w:r w:rsidRPr="00FA030C">
              <w:rPr>
                <w:rFonts w:ascii="Times New Roman" w:eastAsia="Calibri" w:hAnsi="Times New Roman" w:cs="Times New Roman"/>
                <w:spacing w:val="-1"/>
                <w:szCs w:val="28"/>
                <w:lang w:val="ru-RU"/>
              </w:rPr>
              <w:t>Гкал/час</w:t>
            </w:r>
          </w:p>
        </w:tc>
      </w:tr>
      <w:tr w:rsidR="00FA030C" w:rsidRPr="00FA030C" w:rsidTr="00FA030C">
        <w:trPr>
          <w:trHeight w:val="20"/>
        </w:trPr>
        <w:tc>
          <w:tcPr>
            <w:tcW w:w="1010" w:type="pct"/>
            <w:vMerge/>
            <w:tcBorders>
              <w:left w:val="single" w:sz="5" w:space="0" w:color="000000"/>
              <w:right w:val="single" w:sz="5" w:space="0" w:color="000000"/>
            </w:tcBorders>
          </w:tcPr>
          <w:p w:rsidR="00FA030C" w:rsidRPr="00FA030C" w:rsidRDefault="00FA030C" w:rsidP="00FA030C">
            <w:pPr>
              <w:spacing w:line="240" w:lineRule="exact"/>
              <w:rPr>
                <w:rFonts w:ascii="Times New Roman" w:eastAsia="Calibri" w:hAnsi="Times New Roman" w:cs="Times New Roman"/>
                <w:szCs w:val="28"/>
                <w:lang w:val="ru-RU"/>
              </w:rPr>
            </w:pPr>
          </w:p>
        </w:tc>
        <w:tc>
          <w:tcPr>
            <w:tcW w:w="493" w:type="pct"/>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line="240" w:lineRule="exact"/>
              <w:ind w:left="39" w:right="33" w:firstLine="225"/>
              <w:rPr>
                <w:rFonts w:ascii="Times New Roman" w:eastAsia="Times New Roman" w:hAnsi="Times New Roman" w:cs="Times New Roman"/>
                <w:szCs w:val="28"/>
              </w:rPr>
            </w:pPr>
            <w:r w:rsidRPr="00FA030C">
              <w:rPr>
                <w:rFonts w:ascii="Times New Roman" w:eastAsia="Calibri" w:hAnsi="Times New Roman" w:cs="Times New Roman"/>
                <w:szCs w:val="28"/>
              </w:rPr>
              <w:t>Суще-</w:t>
            </w:r>
            <w:r w:rsidRPr="00FA030C">
              <w:rPr>
                <w:rFonts w:ascii="Times New Roman" w:eastAsia="Calibri" w:hAnsi="Times New Roman" w:cs="Times New Roman"/>
                <w:spacing w:val="23"/>
                <w:szCs w:val="28"/>
              </w:rPr>
              <w:t xml:space="preserve"> </w:t>
            </w:r>
            <w:r w:rsidRPr="00FA030C">
              <w:rPr>
                <w:rFonts w:ascii="Times New Roman" w:eastAsia="Calibri" w:hAnsi="Times New Roman" w:cs="Times New Roman"/>
                <w:spacing w:val="-1"/>
                <w:szCs w:val="28"/>
              </w:rPr>
              <w:t>ствующая</w:t>
            </w:r>
          </w:p>
        </w:tc>
        <w:tc>
          <w:tcPr>
            <w:tcW w:w="3496" w:type="pct"/>
            <w:gridSpan w:val="6"/>
            <w:tcBorders>
              <w:top w:val="single" w:sz="5" w:space="0" w:color="000000"/>
              <w:left w:val="single" w:sz="5" w:space="0" w:color="000000"/>
              <w:bottom w:val="single" w:sz="5" w:space="0" w:color="000000"/>
              <w:right w:val="single" w:sz="5" w:space="0" w:color="000000"/>
            </w:tcBorders>
          </w:tcPr>
          <w:p w:rsidR="00FA030C" w:rsidRPr="00FA030C" w:rsidRDefault="00FA030C" w:rsidP="00FA030C">
            <w:pPr>
              <w:spacing w:before="120" w:line="240" w:lineRule="exact"/>
              <w:ind w:left="115"/>
              <w:jc w:val="center"/>
              <w:rPr>
                <w:rFonts w:ascii="Times New Roman" w:eastAsia="Times New Roman" w:hAnsi="Times New Roman" w:cs="Times New Roman"/>
                <w:szCs w:val="28"/>
              </w:rPr>
            </w:pPr>
            <w:r w:rsidRPr="00FA030C">
              <w:rPr>
                <w:rFonts w:ascii="Times New Roman" w:eastAsia="Calibri" w:hAnsi="Times New Roman" w:cs="Times New Roman"/>
                <w:spacing w:val="-1"/>
                <w:szCs w:val="28"/>
              </w:rPr>
              <w:t>Перспективная</w:t>
            </w:r>
          </w:p>
        </w:tc>
      </w:tr>
      <w:tr w:rsidR="00FA030C" w:rsidRPr="00FA030C" w:rsidTr="00FA030C">
        <w:trPr>
          <w:trHeight w:val="20"/>
        </w:trPr>
        <w:tc>
          <w:tcPr>
            <w:tcW w:w="1010" w:type="pct"/>
            <w:vMerge/>
            <w:tcBorders>
              <w:left w:val="single" w:sz="5" w:space="0" w:color="000000"/>
              <w:bottom w:val="single" w:sz="5" w:space="0" w:color="000000"/>
              <w:right w:val="single" w:sz="5" w:space="0" w:color="000000"/>
            </w:tcBorders>
          </w:tcPr>
          <w:p w:rsidR="00FA030C" w:rsidRPr="00FA030C" w:rsidRDefault="00FA030C" w:rsidP="00FA030C">
            <w:pPr>
              <w:spacing w:line="240" w:lineRule="exact"/>
              <w:rPr>
                <w:rFonts w:ascii="Times New Roman" w:eastAsia="Calibri" w:hAnsi="Times New Roman" w:cs="Times New Roman"/>
                <w:szCs w:val="28"/>
              </w:rPr>
            </w:pP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before="130" w:line="240" w:lineRule="exact"/>
              <w:ind w:left="102"/>
              <w:jc w:val="center"/>
              <w:rPr>
                <w:rFonts w:ascii="Times New Roman" w:eastAsia="Times New Roman" w:hAnsi="Times New Roman" w:cs="Times New Roman"/>
                <w:szCs w:val="28"/>
              </w:rPr>
            </w:pPr>
            <w:r w:rsidRPr="00FA030C">
              <w:rPr>
                <w:rFonts w:ascii="Times New Roman" w:eastAsia="Calibri" w:hAnsi="Times New Roman" w:cs="Times New Roman"/>
                <w:szCs w:val="28"/>
              </w:rPr>
              <w:t>2021 г.</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rPr>
            </w:pPr>
            <w:r w:rsidRPr="00FA030C">
              <w:rPr>
                <w:rFonts w:ascii="Times New Roman" w:eastAsia="Calibri" w:hAnsi="Times New Roman" w:cs="Times New Roman"/>
                <w:szCs w:val="28"/>
              </w:rPr>
              <w:t>2025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rPr>
              <w:t>202</w:t>
            </w:r>
            <w:r w:rsidRPr="00FA030C">
              <w:rPr>
                <w:rFonts w:ascii="Times New Roman" w:eastAsia="Calibri" w:hAnsi="Times New Roman" w:cs="Times New Roman"/>
                <w:szCs w:val="28"/>
                <w:lang w:val="ru-RU"/>
              </w:rPr>
              <w:t>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ind w:left="29"/>
              <w:jc w:val="center"/>
              <w:rPr>
                <w:rFonts w:ascii="Times New Roman" w:eastAsia="Times New Roman" w:hAnsi="Times New Roman" w:cs="Times New Roman"/>
                <w:szCs w:val="28"/>
                <w:lang w:val="ru-RU"/>
              </w:rPr>
            </w:pPr>
            <w:r w:rsidRPr="00FA030C">
              <w:rPr>
                <w:rFonts w:ascii="Times New Roman" w:eastAsia="Calibri" w:hAnsi="Times New Roman" w:cs="Times New Roman"/>
                <w:szCs w:val="28"/>
                <w:lang w:val="ru-RU"/>
              </w:rPr>
              <w:t>2027-2040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4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1,25</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5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1,39</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 7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2,06</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lastRenderedPageBreak/>
              <w:t>Котельная № 9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1,24</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lang w:val="ru-RU"/>
              </w:rPr>
              <w:t>Кот</w:t>
            </w:r>
            <w:r w:rsidRPr="00FA030C">
              <w:rPr>
                <w:rFonts w:ascii="Times New Roman" w:hAnsi="Times New Roman" w:cs="Times New Roman"/>
                <w:szCs w:val="28"/>
              </w:rPr>
              <w:t>ельная № 10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1,03</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11 с. 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0,84</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lang w:val="ru-RU"/>
              </w:rPr>
              <w:t>Котельная на Непряхина 11 с.Елово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0,02</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Брюхово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3,10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Осиновик</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2,50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 1 с. Малая Уса</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0,08</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№4 с. Малая Уса</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0,20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Крюково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rPr>
            </w:pPr>
            <w:r w:rsidRPr="00FA030C">
              <w:rPr>
                <w:rFonts w:ascii="Times New Roman" w:hAnsi="Times New Roman" w:cs="Times New Roman"/>
                <w:szCs w:val="28"/>
              </w:rPr>
              <w:t>Котельная с. Суганка</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r>
      <w:tr w:rsidR="00FA030C" w:rsidRPr="00FA030C" w:rsidTr="00FA030C">
        <w:trPr>
          <w:trHeight w:val="20"/>
        </w:trPr>
        <w:tc>
          <w:tcPr>
            <w:tcW w:w="1010"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spacing w:line="240" w:lineRule="exact"/>
              <w:jc w:val="center"/>
              <w:rPr>
                <w:rFonts w:ascii="Times New Roman" w:hAnsi="Times New Roman" w:cs="Times New Roman"/>
                <w:szCs w:val="28"/>
                <w:lang w:val="ru-RU"/>
              </w:rPr>
            </w:pPr>
            <w:r w:rsidRPr="00FA030C">
              <w:rPr>
                <w:rFonts w:ascii="Times New Roman" w:hAnsi="Times New Roman" w:cs="Times New Roman"/>
                <w:szCs w:val="28"/>
              </w:rPr>
              <w:t>Котельная с. Дубров</w:t>
            </w:r>
            <w:r w:rsidRPr="00FA030C">
              <w:rPr>
                <w:rFonts w:ascii="Times New Roman" w:hAnsi="Times New Roman" w:cs="Times New Roman"/>
                <w:szCs w:val="28"/>
                <w:lang w:val="ru-RU"/>
              </w:rPr>
              <w:t>о</w:t>
            </w:r>
          </w:p>
        </w:tc>
        <w:tc>
          <w:tcPr>
            <w:tcW w:w="49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2"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c>
          <w:tcPr>
            <w:tcW w:w="583" w:type="pct"/>
            <w:tcBorders>
              <w:top w:val="single" w:sz="5" w:space="0" w:color="000000"/>
              <w:left w:val="single" w:sz="5" w:space="0" w:color="000000"/>
              <w:bottom w:val="single" w:sz="5" w:space="0" w:color="000000"/>
              <w:right w:val="single" w:sz="5" w:space="0" w:color="000000"/>
            </w:tcBorders>
            <w:vAlign w:val="center"/>
          </w:tcPr>
          <w:p w:rsidR="00FA030C" w:rsidRPr="00FA030C" w:rsidRDefault="00FA030C" w:rsidP="00FA030C">
            <w:pPr>
              <w:widowControl/>
              <w:spacing w:line="240" w:lineRule="exact"/>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0,10</w:t>
            </w:r>
          </w:p>
        </w:tc>
      </w:tr>
    </w:tbl>
    <w:p w:rsidR="00FA030C" w:rsidRPr="00FA030C" w:rsidRDefault="00FA030C" w:rsidP="006A6086">
      <w:pPr>
        <w:pStyle w:val="10"/>
        <w:pageBreakBefore/>
        <w:numPr>
          <w:ilvl w:val="0"/>
          <w:numId w:val="30"/>
        </w:numPr>
        <w:tabs>
          <w:tab w:val="left" w:pos="1985"/>
        </w:tabs>
        <w:spacing w:before="0" w:after="120" w:line="240" w:lineRule="exact"/>
        <w:jc w:val="center"/>
        <w:rPr>
          <w:rFonts w:ascii="Times New Roman" w:hAnsi="Times New Roman"/>
          <w:color w:val="auto"/>
        </w:rPr>
      </w:pPr>
      <w:bookmarkStart w:id="41" w:name="_Toc107224708"/>
      <w:r w:rsidRPr="00FA030C">
        <w:rPr>
          <w:rFonts w:ascii="Times New Roman" w:hAnsi="Times New Roman"/>
          <w:color w:val="auto"/>
        </w:rPr>
        <w:lastRenderedPageBreak/>
        <w:t>Существующие и перспективные балансы теплоносителя</w:t>
      </w:r>
      <w:bookmarkEnd w:id="41"/>
    </w:p>
    <w:p w:rsidR="00FA030C" w:rsidRPr="00FA030C" w:rsidRDefault="00FA030C" w:rsidP="006A6086">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42" w:name="_Toc107224709"/>
      <w:r w:rsidRPr="00FA030C">
        <w:rPr>
          <w:rFonts w:ascii="Times New Roman" w:hAnsi="Times New Roman" w:cs="Times New Roman"/>
          <w:color w:val="auto"/>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2"/>
    </w:p>
    <w:p w:rsidR="00FA030C" w:rsidRPr="00FA030C" w:rsidRDefault="00FA030C" w:rsidP="006A6086">
      <w:pPr>
        <w:spacing w:line="360" w:lineRule="exact"/>
        <w:ind w:firstLine="708"/>
        <w:jc w:val="both"/>
        <w:rPr>
          <w:szCs w:val="28"/>
        </w:rPr>
      </w:pPr>
      <w:r w:rsidRPr="00FA030C">
        <w:rPr>
          <w:szCs w:val="28"/>
        </w:rPr>
        <w:t>Перспективные балансы производительности системы подпитки теплоносителя и максимального потребления теплоносителя котельных № 4 с. Елово, № 5 с. Елово, № 7 с. Елово, № 9 с. Елово, № 10 с. Елово, № 11 с. Елово представлены в таблице 3.1. По остальным котельным балансы ВПУ отсутствуют.</w:t>
      </w:r>
    </w:p>
    <w:p w:rsidR="00FA030C" w:rsidRPr="00FA030C" w:rsidRDefault="00FA030C" w:rsidP="00FA030C">
      <w:pPr>
        <w:pStyle w:val="af5"/>
        <w:rPr>
          <w:rFonts w:cs="Times New Roman"/>
          <w:sz w:val="28"/>
          <w:szCs w:val="28"/>
        </w:rPr>
      </w:pPr>
      <w:bookmarkStart w:id="43" w:name="_Toc38380498"/>
      <w:bookmarkStart w:id="44" w:name="_Toc40786333"/>
      <w:bookmarkStart w:id="45" w:name="_Toc71300455"/>
    </w:p>
    <w:p w:rsidR="00FA030C" w:rsidRPr="00FA030C" w:rsidRDefault="00FA030C" w:rsidP="00FA030C">
      <w:pPr>
        <w:pStyle w:val="af5"/>
        <w:spacing w:line="360" w:lineRule="exact"/>
        <w:rPr>
          <w:rFonts w:cs="Times New Roman"/>
          <w:sz w:val="28"/>
          <w:szCs w:val="28"/>
        </w:rPr>
      </w:pPr>
      <w:r w:rsidRPr="00FA030C">
        <w:rPr>
          <w:rFonts w:cs="Times New Roman"/>
          <w:sz w:val="28"/>
          <w:szCs w:val="28"/>
        </w:rPr>
        <w:t>Таблица 3.1. Существующий и перспективный баланс производительности водоподготовительных установок и потерь теплоносителя</w:t>
      </w:r>
      <w:bookmarkEnd w:id="43"/>
      <w:bookmarkEnd w:id="44"/>
      <w:bookmarkEnd w:id="45"/>
    </w:p>
    <w:tbl>
      <w:tblPr>
        <w:tblW w:w="5000" w:type="pct"/>
        <w:tblCellMar>
          <w:left w:w="40" w:type="dxa"/>
          <w:right w:w="40" w:type="dxa"/>
        </w:tblCellMar>
        <w:tblLook w:val="0000" w:firstRow="0" w:lastRow="0" w:firstColumn="0" w:lastColumn="0" w:noHBand="0" w:noVBand="0"/>
      </w:tblPr>
      <w:tblGrid>
        <w:gridCol w:w="2746"/>
        <w:gridCol w:w="1032"/>
        <w:gridCol w:w="990"/>
        <w:gridCol w:w="990"/>
        <w:gridCol w:w="990"/>
        <w:gridCol w:w="990"/>
        <w:gridCol w:w="990"/>
        <w:gridCol w:w="990"/>
      </w:tblGrid>
      <w:tr w:rsidR="00FA030C" w:rsidRPr="00FA030C" w:rsidTr="00FA030C">
        <w:tc>
          <w:tcPr>
            <w:tcW w:w="1712" w:type="pct"/>
            <w:vMerge w:val="restart"/>
            <w:tcBorders>
              <w:top w:val="single" w:sz="6" w:space="0" w:color="auto"/>
              <w:left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Показатель</w:t>
            </w:r>
          </w:p>
        </w:tc>
        <w:tc>
          <w:tcPr>
            <w:tcW w:w="3288" w:type="pct"/>
            <w:gridSpan w:val="7"/>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Величина показателя по годам</w:t>
            </w:r>
          </w:p>
        </w:tc>
      </w:tr>
      <w:tr w:rsidR="00FA030C" w:rsidRPr="00FA030C" w:rsidTr="00FA030C">
        <w:tc>
          <w:tcPr>
            <w:tcW w:w="1712" w:type="pct"/>
            <w:vMerge/>
            <w:tcBorders>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2021</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2022</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2023</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2024</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2025</w:t>
            </w:r>
            <w:r w:rsidRPr="00FA030C">
              <w:rPr>
                <w:szCs w:val="28"/>
              </w:rPr>
              <w:softHyphen/>
              <w:t>2028</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2029</w:t>
            </w:r>
            <w:r w:rsidRPr="00FA030C">
              <w:rPr>
                <w:szCs w:val="28"/>
              </w:rPr>
              <w:softHyphen/>
              <w:t>2033</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2034</w:t>
            </w:r>
            <w:r w:rsidRPr="00FA030C">
              <w:rPr>
                <w:szCs w:val="28"/>
              </w:rPr>
              <w:softHyphen/>
              <w:t>2038</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4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65,041</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5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72,833</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7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200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107,096</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9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150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lastRenderedPageBreak/>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58,478</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 10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80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53,617</w:t>
            </w:r>
          </w:p>
        </w:tc>
      </w:tr>
      <w:tr w:rsidR="00FA030C" w:rsidRPr="00FA030C" w:rsidTr="00FA030C">
        <w:tc>
          <w:tcPr>
            <w:tcW w:w="5000" w:type="pct"/>
            <w:gridSpan w:val="8"/>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jc w:val="center"/>
              <w:rPr>
                <w:szCs w:val="28"/>
              </w:rPr>
            </w:pPr>
            <w:r w:rsidRPr="00FA030C">
              <w:rPr>
                <w:szCs w:val="28"/>
              </w:rPr>
              <w:t>Котельная № № 11 с. Елово</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производительность водоподго</w:t>
            </w:r>
            <w:r w:rsidRPr="00FA030C">
              <w:rPr>
                <w:szCs w:val="28"/>
              </w:rPr>
              <w:softHyphen/>
              <w:t>товительных установок,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160</w:t>
            </w:r>
          </w:p>
        </w:tc>
      </w:tr>
      <w:tr w:rsidR="00FA030C" w:rsidRPr="00FA030C" w:rsidTr="00FA030C">
        <w:tc>
          <w:tcPr>
            <w:tcW w:w="1712" w:type="pct"/>
            <w:tcBorders>
              <w:top w:val="single" w:sz="6" w:space="0" w:color="auto"/>
              <w:left w:val="single" w:sz="6" w:space="0" w:color="auto"/>
              <w:bottom w:val="single" w:sz="6" w:space="0" w:color="auto"/>
              <w:right w:val="single" w:sz="6" w:space="0" w:color="auto"/>
            </w:tcBorders>
          </w:tcPr>
          <w:p w:rsidR="00FA030C" w:rsidRPr="00FA030C" w:rsidRDefault="00FA030C" w:rsidP="00FA030C">
            <w:pPr>
              <w:spacing w:line="240" w:lineRule="exact"/>
              <w:rPr>
                <w:szCs w:val="28"/>
              </w:rPr>
            </w:pPr>
            <w:r w:rsidRPr="00FA030C">
              <w:rPr>
                <w:szCs w:val="28"/>
              </w:rPr>
              <w:t>Максимальное потребление теплоносителя теплопотребляющими установками потребителей, м</w:t>
            </w:r>
            <w:r w:rsidRPr="00FA030C">
              <w:rPr>
                <w:szCs w:val="28"/>
                <w:vertAlign w:val="superscript"/>
              </w:rPr>
              <w:t>3</w:t>
            </w:r>
            <w:r w:rsidRPr="00FA030C">
              <w:rPr>
                <w:szCs w:val="28"/>
              </w:rPr>
              <w:t>/ч</w:t>
            </w:r>
          </w:p>
        </w:tc>
        <w:tc>
          <w:tcPr>
            <w:tcW w:w="83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438"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43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379"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c>
          <w:tcPr>
            <w:tcW w:w="38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43,878</w:t>
            </w:r>
          </w:p>
        </w:tc>
      </w:tr>
    </w:tbl>
    <w:p w:rsidR="00FA030C" w:rsidRPr="00FA030C" w:rsidRDefault="00FA030C" w:rsidP="00FA030C">
      <w:pPr>
        <w:pStyle w:val="20"/>
        <w:ind w:left="709"/>
        <w:rPr>
          <w:rFonts w:ascii="Times New Roman" w:hAnsi="Times New Roman" w:cs="Times New Roman"/>
          <w:color w:val="auto"/>
          <w:sz w:val="28"/>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46" w:name="_Toc107224710"/>
      <w:r w:rsidRPr="00FA030C">
        <w:rPr>
          <w:rFonts w:ascii="Times New Roman" w:hAnsi="Times New Roman" w:cs="Times New Roman"/>
          <w:color w:val="auto"/>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6"/>
    </w:p>
    <w:p w:rsidR="00FA030C" w:rsidRPr="00FA030C" w:rsidRDefault="00FA030C" w:rsidP="006A6086">
      <w:pPr>
        <w:spacing w:line="360" w:lineRule="exact"/>
        <w:ind w:firstLine="709"/>
        <w:jc w:val="both"/>
        <w:rPr>
          <w:szCs w:val="28"/>
        </w:rPr>
      </w:pPr>
      <w:r w:rsidRPr="00FA030C">
        <w:rPr>
          <w:szCs w:val="28"/>
        </w:rPr>
        <w:t>Согласно п. 6 п. 6.16 СП 124.13330.2012 «Тепловые сети» для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закрытых систем теплоснабжения аварийная подпитка должна обеспечиваться только из систем хозяйственно-питьевого водоснабжения.</w:t>
      </w:r>
    </w:p>
    <w:p w:rsidR="00FA030C" w:rsidRPr="00FA030C" w:rsidRDefault="00FA030C" w:rsidP="006A6086">
      <w:pPr>
        <w:spacing w:line="360" w:lineRule="exact"/>
        <w:ind w:firstLine="709"/>
        <w:jc w:val="both"/>
        <w:rPr>
          <w:szCs w:val="28"/>
        </w:rPr>
      </w:pPr>
    </w:p>
    <w:p w:rsidR="00FA030C" w:rsidRPr="00FA030C" w:rsidRDefault="00FA030C" w:rsidP="00FA030C">
      <w:pPr>
        <w:pStyle w:val="10"/>
        <w:pageBreakBefore/>
        <w:numPr>
          <w:ilvl w:val="0"/>
          <w:numId w:val="30"/>
        </w:numPr>
        <w:tabs>
          <w:tab w:val="left" w:pos="1985"/>
        </w:tabs>
        <w:spacing w:before="0" w:after="120" w:line="240" w:lineRule="exact"/>
        <w:jc w:val="center"/>
        <w:rPr>
          <w:rFonts w:ascii="Times New Roman" w:hAnsi="Times New Roman"/>
          <w:color w:val="auto"/>
        </w:rPr>
      </w:pPr>
      <w:bookmarkStart w:id="47" w:name="_Toc107224711"/>
      <w:r w:rsidRPr="00FA030C">
        <w:rPr>
          <w:rFonts w:ascii="Times New Roman" w:hAnsi="Times New Roman"/>
          <w:color w:val="auto"/>
        </w:rPr>
        <w:lastRenderedPageBreak/>
        <w:t>Основные положения мастер-плана развития систем теплоснабжения поселения</w:t>
      </w:r>
      <w:bookmarkEnd w:id="47"/>
    </w:p>
    <w:p w:rsidR="00FA030C" w:rsidRPr="00FA030C" w:rsidRDefault="00FA030C" w:rsidP="00FA030C">
      <w:pPr>
        <w:pStyle w:val="20"/>
        <w:widowControl w:val="0"/>
        <w:numPr>
          <w:ilvl w:val="1"/>
          <w:numId w:val="30"/>
        </w:numPr>
        <w:spacing w:before="120" w:line="360" w:lineRule="exact"/>
        <w:ind w:left="0" w:firstLine="709"/>
        <w:jc w:val="center"/>
        <w:rPr>
          <w:rFonts w:ascii="Times New Roman" w:hAnsi="Times New Roman" w:cs="Times New Roman"/>
          <w:color w:val="auto"/>
          <w:sz w:val="28"/>
          <w:szCs w:val="28"/>
        </w:rPr>
      </w:pPr>
      <w:bookmarkStart w:id="48" w:name="_Toc107224712"/>
      <w:r w:rsidRPr="00FA030C">
        <w:rPr>
          <w:rFonts w:ascii="Times New Roman" w:hAnsi="Times New Roman" w:cs="Times New Roman"/>
          <w:color w:val="auto"/>
          <w:sz w:val="28"/>
          <w:szCs w:val="28"/>
        </w:rPr>
        <w:t>Описание сценариев развития теплоснабжения поселения</w:t>
      </w:r>
      <w:bookmarkEnd w:id="48"/>
    </w:p>
    <w:p w:rsidR="00FA030C" w:rsidRPr="00FA030C" w:rsidRDefault="00FA030C" w:rsidP="006A6086">
      <w:pPr>
        <w:spacing w:line="360" w:lineRule="exact"/>
        <w:ind w:firstLine="709"/>
        <w:jc w:val="both"/>
        <w:rPr>
          <w:szCs w:val="28"/>
        </w:rPr>
      </w:pPr>
      <w:r w:rsidRPr="00FA030C">
        <w:rPr>
          <w:szCs w:val="28"/>
        </w:rPr>
        <w:t>Развитие теплоснабжения в Еловском муниципальном округе возможно по двум сценариям.</w:t>
      </w:r>
    </w:p>
    <w:p w:rsidR="00FA030C" w:rsidRPr="00FA030C" w:rsidRDefault="00FA030C" w:rsidP="006A6086">
      <w:pPr>
        <w:spacing w:line="360" w:lineRule="exact"/>
        <w:ind w:firstLine="709"/>
        <w:jc w:val="both"/>
        <w:rPr>
          <w:szCs w:val="28"/>
        </w:rPr>
      </w:pPr>
      <w:r w:rsidRPr="00FA030C">
        <w:rPr>
          <w:szCs w:val="28"/>
          <w:u w:val="single"/>
        </w:rPr>
        <w:t>Вариант 1</w:t>
      </w:r>
      <w:r w:rsidRPr="00FA030C">
        <w:rPr>
          <w:szCs w:val="28"/>
        </w:rPr>
        <w:t>: Существующая тенденция отключения двух- и одноквартирных жилых домов при газификации населённых пунктов приведёт к полному переводу частного сектора на индивидуальное отопление. Подводящие сети к таким домам будут выведены из эксплуатации. Значительного влияния на гидравлический режим работы системы теплоснабжения отключения не окажут, поскольку таких потребителей немного. Замена ветхих и аварийных теплосетей будет осуществляться по мере их выхода из строя с постепенным нарастанием случаев отказа и увеличением последствий. Такой сценарий не требует материальных затрат на ближайшие годы.</w:t>
      </w:r>
    </w:p>
    <w:p w:rsidR="00FA030C" w:rsidRPr="00FA030C" w:rsidRDefault="00FA030C" w:rsidP="006A6086">
      <w:pPr>
        <w:spacing w:line="360" w:lineRule="exact"/>
        <w:ind w:firstLine="709"/>
        <w:jc w:val="both"/>
        <w:rPr>
          <w:szCs w:val="28"/>
        </w:rPr>
      </w:pPr>
      <w:r w:rsidRPr="00FA030C">
        <w:rPr>
          <w:szCs w:val="28"/>
          <w:u w:val="single"/>
        </w:rPr>
        <w:t>Вариант 2</w:t>
      </w:r>
      <w:r w:rsidRPr="00FA030C">
        <w:rPr>
          <w:szCs w:val="28"/>
        </w:rPr>
        <w:t>: Сохранение существующей структуры потребления тепловой энергии, в том числе уже подключёнными домами, с возможностью подключения новых потребителей. Обязательное сохранение теплоснабжения муниципальных потребителей. Для этого требуется увеличить ежегодный объем замены ветхих и аварийных теплосетей.</w:t>
      </w:r>
    </w:p>
    <w:p w:rsidR="00FA030C" w:rsidRPr="00FA030C" w:rsidRDefault="00FA030C" w:rsidP="00FA030C">
      <w:pPr>
        <w:pStyle w:val="20"/>
        <w:widowControl w:val="0"/>
        <w:numPr>
          <w:ilvl w:val="1"/>
          <w:numId w:val="30"/>
        </w:numPr>
        <w:spacing w:before="120" w:line="360" w:lineRule="exact"/>
        <w:ind w:left="0" w:firstLine="709"/>
        <w:jc w:val="center"/>
        <w:rPr>
          <w:rFonts w:ascii="Times New Roman" w:hAnsi="Times New Roman" w:cs="Times New Roman"/>
          <w:color w:val="auto"/>
          <w:sz w:val="28"/>
          <w:szCs w:val="28"/>
        </w:rPr>
      </w:pPr>
      <w:bookmarkStart w:id="49" w:name="_Toc107224713"/>
      <w:r w:rsidRPr="00FA030C">
        <w:rPr>
          <w:rFonts w:ascii="Times New Roman" w:hAnsi="Times New Roman" w:cs="Times New Roman"/>
          <w:color w:val="auto"/>
          <w:sz w:val="28"/>
          <w:szCs w:val="28"/>
        </w:rPr>
        <w:t>Обоснование выбора приоритетного сценария развития теплоснабжения поселения</w:t>
      </w:r>
      <w:bookmarkEnd w:id="49"/>
    </w:p>
    <w:p w:rsidR="00FA030C" w:rsidRPr="00FA030C" w:rsidRDefault="00FA030C" w:rsidP="006A6086">
      <w:pPr>
        <w:spacing w:line="360" w:lineRule="exact"/>
        <w:ind w:firstLine="709"/>
        <w:jc w:val="both"/>
        <w:rPr>
          <w:szCs w:val="28"/>
        </w:rPr>
      </w:pPr>
      <w:r w:rsidRPr="00FA030C">
        <w:rPr>
          <w:szCs w:val="28"/>
        </w:rPr>
        <w:t>Первый вариант содержит наибольшие риски по отказам в периоды отопления, не отпуска энергии и потерями тепловой энергии до реконструкции, требующей значительные капитальные вложения в сжатые сроки.</w:t>
      </w:r>
    </w:p>
    <w:p w:rsidR="00FA030C" w:rsidRPr="00FA030C" w:rsidRDefault="00FA030C" w:rsidP="006A6086">
      <w:pPr>
        <w:spacing w:line="360" w:lineRule="exact"/>
        <w:ind w:firstLine="709"/>
        <w:jc w:val="both"/>
        <w:rPr>
          <w:szCs w:val="28"/>
        </w:rPr>
      </w:pPr>
      <w:r w:rsidRPr="00FA030C">
        <w:rPr>
          <w:szCs w:val="28"/>
        </w:rPr>
        <w:t>Второй вариант подразумевает сохранение существующей системы с равномерным распределением капитальных расходов, наименьшими рисками и обновлению системы теплоснабжения на расчётный период.</w:t>
      </w:r>
    </w:p>
    <w:p w:rsidR="00FA030C" w:rsidRPr="00FA030C" w:rsidRDefault="00FA030C" w:rsidP="006A6086">
      <w:pPr>
        <w:spacing w:line="360" w:lineRule="exact"/>
        <w:ind w:firstLine="709"/>
        <w:jc w:val="both"/>
        <w:rPr>
          <w:szCs w:val="28"/>
        </w:rPr>
      </w:pPr>
      <w:r w:rsidRPr="00FA030C">
        <w:rPr>
          <w:szCs w:val="28"/>
        </w:rPr>
        <w:t>Из двух вариантов наибольшее количество произведённой тепловой энергии имеется в первом варианте в связи с потерями тепла в теплосетях, особенно ветхих и аварийных.</w:t>
      </w:r>
    </w:p>
    <w:p w:rsidR="00FA030C" w:rsidRPr="00FA030C" w:rsidRDefault="00FA030C" w:rsidP="006A6086">
      <w:pPr>
        <w:spacing w:line="360" w:lineRule="exact"/>
        <w:ind w:firstLine="709"/>
        <w:jc w:val="both"/>
        <w:rPr>
          <w:szCs w:val="28"/>
        </w:rPr>
      </w:pPr>
      <w:r w:rsidRPr="00FA030C">
        <w:rPr>
          <w:szCs w:val="28"/>
        </w:rPr>
        <w:t>С учётом имеющихся рисков выбран второй вариант перспективного развития систем теплоснабжения.</w:t>
      </w:r>
    </w:p>
    <w:p w:rsidR="00FA030C" w:rsidRPr="00FA030C" w:rsidRDefault="00FA030C" w:rsidP="00FA030C">
      <w:pPr>
        <w:pStyle w:val="10"/>
        <w:tabs>
          <w:tab w:val="left" w:pos="1985"/>
        </w:tabs>
        <w:spacing w:line="240" w:lineRule="exact"/>
        <w:jc w:val="center"/>
        <w:rPr>
          <w:rFonts w:ascii="Times New Roman" w:hAnsi="Times New Roman"/>
          <w:color w:val="auto"/>
        </w:rPr>
      </w:pPr>
      <w:bookmarkStart w:id="50" w:name="_Toc107224714"/>
      <w:r w:rsidRPr="00FA030C">
        <w:rPr>
          <w:rFonts w:ascii="Times New Roman" w:hAnsi="Times New Roman"/>
          <w:color w:val="auto"/>
        </w:rPr>
        <w:lastRenderedPageBreak/>
        <w:t>Предложения по строительству, реконструкции, техническому перевооружению и (или) модернизации источников тепловой энергии</w:t>
      </w:r>
      <w:bookmarkEnd w:id="50"/>
    </w:p>
    <w:p w:rsidR="00FA030C" w:rsidRPr="00FA030C" w:rsidRDefault="00FA030C" w:rsidP="006A6086">
      <w:pPr>
        <w:pStyle w:val="20"/>
        <w:widowControl w:val="0"/>
        <w:numPr>
          <w:ilvl w:val="1"/>
          <w:numId w:val="30"/>
        </w:numPr>
        <w:spacing w:before="120" w:line="240" w:lineRule="exact"/>
        <w:ind w:left="0" w:firstLine="709"/>
        <w:jc w:val="both"/>
        <w:rPr>
          <w:rFonts w:ascii="Times New Roman" w:hAnsi="Times New Roman" w:cs="Times New Roman"/>
          <w:color w:val="auto"/>
          <w:sz w:val="28"/>
          <w:szCs w:val="28"/>
        </w:rPr>
      </w:pPr>
      <w:bookmarkStart w:id="51" w:name="_Toc107224715"/>
      <w:r w:rsidRPr="00FA030C">
        <w:rPr>
          <w:rFonts w:ascii="Times New Roman" w:hAnsi="Times New Roman" w:cs="Times New Roman"/>
          <w:color w:val="auto"/>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51"/>
    </w:p>
    <w:p w:rsidR="00FA030C" w:rsidRPr="00FA030C" w:rsidRDefault="00FA030C" w:rsidP="006A6086">
      <w:pPr>
        <w:spacing w:line="360" w:lineRule="exact"/>
        <w:ind w:firstLine="708"/>
        <w:jc w:val="both"/>
        <w:rPr>
          <w:szCs w:val="28"/>
        </w:rPr>
      </w:pPr>
      <w:r w:rsidRPr="00FA030C">
        <w:rPr>
          <w:szCs w:val="28"/>
        </w:rPr>
        <w:t>Перспективная тепловая нагрузка на осваиваемых территориях с. Елово, с. Брюхово, с. Осиновик, с. Малая Уса, с. Дуброво, с. Брюхово и с. Крюково может быть компенсирована централизованными котельными при существующей их мощности. Строительство прочих новых источников тепловой энергии для этих целей не требуется.</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2" w:name="_Toc107224716"/>
      <w:r w:rsidRPr="00FA030C">
        <w:rPr>
          <w:rFonts w:ascii="Times New Roman" w:hAnsi="Times New Roman" w:cs="Times New Roman"/>
          <w:color w:val="auto"/>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52"/>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Согласно расчету балансов тепловой мощности существующих источников теплоснабжения с учетом перспективного развития на период 2040 г., источники теплоснабжения не будут иметь дефицит тепловой мощности.</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both"/>
        <w:rPr>
          <w:rFonts w:ascii="Times New Roman" w:hAnsi="Times New Roman" w:cs="Times New Roman"/>
          <w:color w:val="auto"/>
          <w:sz w:val="28"/>
          <w:szCs w:val="28"/>
        </w:rPr>
      </w:pPr>
      <w:bookmarkStart w:id="53" w:name="_Toc107224717"/>
      <w:r w:rsidRPr="00FA030C">
        <w:rPr>
          <w:rFonts w:ascii="Times New Roman" w:hAnsi="Times New Roman" w:cs="Times New Roman"/>
          <w:color w:val="auto"/>
          <w:sz w:val="28"/>
          <w:szCs w:val="28"/>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53"/>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4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5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7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10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11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Непряхина 11 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с. Брюхово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с. Осиновик</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1 с. Малая Уса</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Реконструкция котельной № 4 с. Малая Уса</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 xml:space="preserve">Установка водоподготовительной установки на котельной Непряхина 11 </w:t>
      </w:r>
      <w:r w:rsidRPr="00FA030C">
        <w:rPr>
          <w:rFonts w:cs="Times New Roman"/>
          <w:sz w:val="28"/>
          <w:szCs w:val="28"/>
        </w:rPr>
        <w:lastRenderedPageBreak/>
        <w:t>с. Елово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Установка водоподготовительной установки на котельной с. Брюхово</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Установка водоподготовительной установки на котельной с. Осиновик</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Установка водоподготовительной установки на котельной№ 1 с. Малая Уса</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Установка водоподготовительной установки на котельной № 4 с. Малая Уса</w:t>
      </w:r>
    </w:p>
    <w:p w:rsidR="00FA030C" w:rsidRPr="00FA030C" w:rsidRDefault="00FA030C" w:rsidP="00FA030C">
      <w:pPr>
        <w:pStyle w:val="af3"/>
        <w:numPr>
          <w:ilvl w:val="0"/>
          <w:numId w:val="29"/>
        </w:numPr>
        <w:tabs>
          <w:tab w:val="left" w:pos="851"/>
        </w:tabs>
        <w:spacing w:line="276" w:lineRule="auto"/>
        <w:ind w:left="0" w:firstLine="709"/>
        <w:rPr>
          <w:rFonts w:cs="Times New Roman"/>
          <w:sz w:val="28"/>
          <w:szCs w:val="28"/>
        </w:rPr>
      </w:pPr>
      <w:r w:rsidRPr="00FA030C">
        <w:rPr>
          <w:rFonts w:cs="Times New Roman"/>
          <w:sz w:val="28"/>
          <w:szCs w:val="28"/>
        </w:rPr>
        <w:t>Установка приборов учета тепловой энергии в котельных (12 шт.).</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4" w:name="_Toc107224718"/>
      <w:r w:rsidRPr="00FA030C">
        <w:rPr>
          <w:rFonts w:ascii="Times New Roman" w:hAnsi="Times New Roman" w:cs="Times New Roman"/>
          <w:color w:val="auto"/>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54"/>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Источники тепловой энергии, функционирующих в режиме комбинированной выработки электрической и тепловой энергии, котельные работающие на единую тепловую сеть отсутствуют.</w:t>
      </w:r>
    </w:p>
    <w:p w:rsidR="00FA030C" w:rsidRPr="00FA030C" w:rsidRDefault="00FA030C" w:rsidP="006A6086">
      <w:pPr>
        <w:spacing w:line="276" w:lineRule="auto"/>
        <w:jc w:val="both"/>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5" w:name="_Toc107224719"/>
      <w:r w:rsidRPr="00FA030C">
        <w:rPr>
          <w:rFonts w:ascii="Times New Roman" w:hAnsi="Times New Roman" w:cs="Times New Roman"/>
          <w:color w:val="auto"/>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5"/>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требуются.</w:t>
      </w:r>
    </w:p>
    <w:p w:rsidR="00FA030C" w:rsidRPr="00FA030C" w:rsidRDefault="00FA030C" w:rsidP="006A6086">
      <w:pPr>
        <w:spacing w:line="276" w:lineRule="auto"/>
        <w:jc w:val="both"/>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6" w:name="_Toc107224720"/>
      <w:r w:rsidRPr="00FA030C">
        <w:rPr>
          <w:rFonts w:ascii="Times New Roman" w:hAnsi="Times New Roman" w:cs="Times New Roman"/>
          <w:color w:val="auto"/>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6"/>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Меры по переоборудованию котельных в источники комбинированной выработки электрической и тепловой энергии на расчётный период не требуется.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и население – не имеет средств на единовременные затраты по реализации к генерации.</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7" w:name="_Toc107224721"/>
      <w:r w:rsidRPr="00FA030C">
        <w:rPr>
          <w:rFonts w:ascii="Times New Roman" w:hAnsi="Times New Roman" w:cs="Times New Roman"/>
          <w:color w:val="auto"/>
          <w:sz w:val="28"/>
          <w:szCs w:val="28"/>
        </w:rPr>
        <w:lastRenderedPageBreak/>
        <w:t>Меры по переводу котельных, размещённых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7"/>
    </w:p>
    <w:p w:rsidR="00FA030C" w:rsidRPr="00FA030C" w:rsidRDefault="00FA030C" w:rsidP="006A6086">
      <w:pPr>
        <w:spacing w:line="360" w:lineRule="exact"/>
        <w:ind w:firstLine="708"/>
        <w:jc w:val="both"/>
        <w:rPr>
          <w:szCs w:val="28"/>
        </w:rPr>
      </w:pPr>
      <w:r w:rsidRPr="00FA030C">
        <w:rPr>
          <w:szCs w:val="28"/>
        </w:rPr>
        <w:t>Зоны действия источников комбинированной выработки тепловой и электрической энергии на территории Еловского муниципального округа отсутствуют, существующие котельные не расположены в их зонах.</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58" w:name="_Toc107224722"/>
      <w:r w:rsidRPr="00FA030C">
        <w:rPr>
          <w:rFonts w:ascii="Times New Roman" w:hAnsi="Times New Roman" w:cs="Times New Roman"/>
          <w:color w:val="auto"/>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58"/>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Оптимальный температурный график системы теплоснабжения для каждого источника тепловой энергии остаётся прежним на расчётный период до 2040 г. с температурными режимами:</w:t>
      </w:r>
    </w:p>
    <w:p w:rsidR="00FA030C" w:rsidRPr="00FA030C" w:rsidRDefault="00FA030C" w:rsidP="006A6086">
      <w:pPr>
        <w:spacing w:line="360" w:lineRule="exact"/>
        <w:ind w:firstLine="708"/>
        <w:jc w:val="both"/>
        <w:rPr>
          <w:szCs w:val="28"/>
        </w:rPr>
      </w:pPr>
      <w:r w:rsidRPr="00FA030C">
        <w:rPr>
          <w:szCs w:val="28"/>
        </w:rPr>
        <w:t xml:space="preserve">95-70°С для котельных № 4, 5, 7, 9, 10, 11, ул. Непряхина 11, с. Елово и котельных с. Малая Уса; </w:t>
      </w:r>
    </w:p>
    <w:p w:rsidR="00FA030C" w:rsidRPr="00FA030C" w:rsidRDefault="00FA030C" w:rsidP="006A6086">
      <w:pPr>
        <w:spacing w:line="360" w:lineRule="exact"/>
        <w:ind w:firstLine="708"/>
        <w:jc w:val="both"/>
        <w:rPr>
          <w:szCs w:val="28"/>
        </w:rPr>
      </w:pPr>
      <w:r w:rsidRPr="00FA030C">
        <w:rPr>
          <w:szCs w:val="28"/>
        </w:rPr>
        <w:t xml:space="preserve">90-60°С для котельных с. Брюхово, с. Осиновик. </w:t>
      </w:r>
    </w:p>
    <w:p w:rsidR="00FA030C" w:rsidRPr="00FA030C" w:rsidRDefault="00FA030C" w:rsidP="006A6086">
      <w:pPr>
        <w:spacing w:line="360" w:lineRule="exact"/>
        <w:ind w:firstLine="708"/>
        <w:jc w:val="both"/>
        <w:rPr>
          <w:szCs w:val="28"/>
        </w:rPr>
      </w:pPr>
      <w:r w:rsidRPr="00FA030C">
        <w:rPr>
          <w:szCs w:val="28"/>
        </w:rPr>
        <w:t xml:space="preserve">Необходимость его изменения отсутствует. Групп источников в системе теплоснабжения, работающих на общую тепловую сеть, не имеется. </w:t>
      </w:r>
    </w:p>
    <w:p w:rsidR="00FA030C" w:rsidRPr="00FA030C" w:rsidRDefault="00FA030C" w:rsidP="00FA030C">
      <w:pPr>
        <w:keepNext/>
        <w:jc w:val="center"/>
        <w:rPr>
          <w:szCs w:val="28"/>
        </w:rPr>
      </w:pPr>
    </w:p>
    <w:p w:rsidR="00FA030C" w:rsidRPr="00FA030C" w:rsidRDefault="00FA030C" w:rsidP="00FA030C">
      <w:pPr>
        <w:pStyle w:val="af5"/>
        <w:spacing w:line="240" w:lineRule="exact"/>
        <w:rPr>
          <w:rFonts w:cs="Times New Roman"/>
          <w:sz w:val="28"/>
          <w:szCs w:val="28"/>
        </w:rPr>
      </w:pPr>
      <w:bookmarkStart w:id="59" w:name="_Toc40786335"/>
      <w:bookmarkStart w:id="60" w:name="_Toc71300457"/>
      <w:r w:rsidRPr="00FA030C">
        <w:rPr>
          <w:rFonts w:cs="Times New Roman"/>
          <w:sz w:val="28"/>
          <w:szCs w:val="28"/>
        </w:rPr>
        <w:t xml:space="preserve">Таблица 5.1. Расчёт отпуска тепловой энергии для котельных Еловского муниципального округа в течение года </w:t>
      </w:r>
      <w:bookmarkEnd w:id="59"/>
      <w:bookmarkEnd w:id="60"/>
    </w:p>
    <w:tbl>
      <w:tblPr>
        <w:tblStyle w:val="TableNormal"/>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
        <w:gridCol w:w="2146"/>
        <w:gridCol w:w="3645"/>
        <w:gridCol w:w="1953"/>
        <w:gridCol w:w="1534"/>
      </w:tblGrid>
      <w:tr w:rsidR="00FA030C" w:rsidRPr="00FA030C" w:rsidTr="00FA030C">
        <w:trPr>
          <w:trHeight w:val="457"/>
        </w:trPr>
        <w:tc>
          <w:tcPr>
            <w:tcW w:w="192" w:type="pct"/>
            <w:vMerge w:val="restar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r w:rsidRPr="00FA030C">
              <w:rPr>
                <w:rFonts w:ascii="Times New Roman" w:hAnsi="Times New Roman" w:cs="Times New Roman"/>
                <w:sz w:val="28"/>
                <w:szCs w:val="28"/>
              </w:rPr>
              <w:t>№</w:t>
            </w:r>
            <w:r w:rsidRPr="00FA030C">
              <w:rPr>
                <w:rFonts w:ascii="Times New Roman" w:hAnsi="Times New Roman" w:cs="Times New Roman"/>
                <w:spacing w:val="-47"/>
                <w:sz w:val="28"/>
                <w:szCs w:val="28"/>
              </w:rPr>
              <w:t xml:space="preserve"> </w:t>
            </w:r>
            <w:r w:rsidRPr="00FA030C">
              <w:rPr>
                <w:rFonts w:ascii="Times New Roman" w:hAnsi="Times New Roman" w:cs="Times New Roman"/>
                <w:spacing w:val="-1"/>
                <w:sz w:val="28"/>
                <w:szCs w:val="28"/>
              </w:rPr>
              <w:t>п/п</w:t>
            </w:r>
          </w:p>
        </w:tc>
        <w:tc>
          <w:tcPr>
            <w:tcW w:w="1112" w:type="pct"/>
            <w:vMerge w:val="restar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r w:rsidRPr="00FA030C">
              <w:rPr>
                <w:rFonts w:ascii="Times New Roman" w:hAnsi="Times New Roman" w:cs="Times New Roman"/>
                <w:sz w:val="28"/>
                <w:szCs w:val="28"/>
              </w:rPr>
              <w:t>Котельная</w:t>
            </w:r>
          </w:p>
        </w:tc>
        <w:tc>
          <w:tcPr>
            <w:tcW w:w="1889" w:type="pct"/>
            <w:vMerge w:val="restar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Расчетные элементы территориального</w:t>
            </w:r>
            <w:r w:rsidRPr="00FA030C">
              <w:rPr>
                <w:rFonts w:ascii="Times New Roman" w:hAnsi="Times New Roman" w:cs="Times New Roman"/>
                <w:spacing w:val="1"/>
                <w:sz w:val="28"/>
                <w:szCs w:val="28"/>
                <w:lang w:val="ru-RU"/>
              </w:rPr>
              <w:t xml:space="preserve"> </w:t>
            </w:r>
            <w:r w:rsidRPr="00FA030C">
              <w:rPr>
                <w:rFonts w:ascii="Times New Roman" w:hAnsi="Times New Roman" w:cs="Times New Roman"/>
                <w:sz w:val="28"/>
                <w:szCs w:val="28"/>
                <w:lang w:val="ru-RU"/>
              </w:rPr>
              <w:t>деления</w:t>
            </w:r>
            <w:r w:rsidRPr="00FA030C">
              <w:rPr>
                <w:rFonts w:ascii="Times New Roman" w:hAnsi="Times New Roman" w:cs="Times New Roman"/>
                <w:spacing w:val="-6"/>
                <w:sz w:val="28"/>
                <w:szCs w:val="28"/>
                <w:lang w:val="ru-RU"/>
              </w:rPr>
              <w:t xml:space="preserve"> </w:t>
            </w:r>
            <w:r w:rsidRPr="00FA030C">
              <w:rPr>
                <w:rFonts w:ascii="Times New Roman" w:hAnsi="Times New Roman" w:cs="Times New Roman"/>
                <w:sz w:val="28"/>
                <w:szCs w:val="28"/>
                <w:lang w:val="ru-RU"/>
              </w:rPr>
              <w:t>(населенные</w:t>
            </w:r>
            <w:r w:rsidRPr="00FA030C">
              <w:rPr>
                <w:rFonts w:ascii="Times New Roman" w:hAnsi="Times New Roman" w:cs="Times New Roman"/>
                <w:spacing w:val="-5"/>
                <w:sz w:val="28"/>
                <w:szCs w:val="28"/>
                <w:lang w:val="ru-RU"/>
              </w:rPr>
              <w:t xml:space="preserve"> </w:t>
            </w:r>
            <w:r w:rsidRPr="00FA030C">
              <w:rPr>
                <w:rFonts w:ascii="Times New Roman" w:hAnsi="Times New Roman" w:cs="Times New Roman"/>
                <w:sz w:val="28"/>
                <w:szCs w:val="28"/>
                <w:lang w:val="ru-RU"/>
              </w:rPr>
              <w:t>пункты,</w:t>
            </w:r>
            <w:r w:rsidRPr="00FA030C">
              <w:rPr>
                <w:rFonts w:ascii="Times New Roman" w:hAnsi="Times New Roman" w:cs="Times New Roman"/>
                <w:spacing w:val="-5"/>
                <w:sz w:val="28"/>
                <w:szCs w:val="28"/>
                <w:lang w:val="ru-RU"/>
              </w:rPr>
              <w:t xml:space="preserve"> </w:t>
            </w:r>
            <w:r w:rsidRPr="00FA030C">
              <w:rPr>
                <w:rFonts w:ascii="Times New Roman" w:hAnsi="Times New Roman" w:cs="Times New Roman"/>
                <w:sz w:val="28"/>
                <w:szCs w:val="28"/>
                <w:lang w:val="ru-RU"/>
              </w:rPr>
              <w:t>кварталы,</w:t>
            </w:r>
            <w:r w:rsidRPr="00FA030C">
              <w:rPr>
                <w:rFonts w:ascii="Times New Roman" w:hAnsi="Times New Roman" w:cs="Times New Roman"/>
                <w:spacing w:val="-47"/>
                <w:sz w:val="28"/>
                <w:szCs w:val="28"/>
                <w:lang w:val="ru-RU"/>
              </w:rPr>
              <w:t xml:space="preserve"> </w:t>
            </w:r>
            <w:r w:rsidRPr="00FA030C">
              <w:rPr>
                <w:rFonts w:ascii="Times New Roman" w:hAnsi="Times New Roman" w:cs="Times New Roman"/>
                <w:sz w:val="28"/>
                <w:szCs w:val="28"/>
                <w:lang w:val="ru-RU"/>
              </w:rPr>
              <w:t>районы</w:t>
            </w:r>
            <w:r w:rsidRPr="00FA030C">
              <w:rPr>
                <w:rFonts w:ascii="Times New Roman" w:hAnsi="Times New Roman" w:cs="Times New Roman"/>
                <w:spacing w:val="-1"/>
                <w:sz w:val="28"/>
                <w:szCs w:val="28"/>
                <w:lang w:val="ru-RU"/>
              </w:rPr>
              <w:t xml:space="preserve"> </w:t>
            </w:r>
            <w:r w:rsidRPr="00FA030C">
              <w:rPr>
                <w:rFonts w:ascii="Times New Roman" w:hAnsi="Times New Roman" w:cs="Times New Roman"/>
                <w:sz w:val="28"/>
                <w:szCs w:val="28"/>
                <w:lang w:val="ru-RU"/>
              </w:rPr>
              <w:t>и</w:t>
            </w:r>
            <w:r w:rsidRPr="00FA030C">
              <w:rPr>
                <w:rFonts w:ascii="Times New Roman" w:hAnsi="Times New Roman" w:cs="Times New Roman"/>
                <w:spacing w:val="-2"/>
                <w:sz w:val="28"/>
                <w:szCs w:val="28"/>
                <w:lang w:val="ru-RU"/>
              </w:rPr>
              <w:t xml:space="preserve"> </w:t>
            </w:r>
            <w:r w:rsidRPr="00FA030C">
              <w:rPr>
                <w:rFonts w:ascii="Times New Roman" w:hAnsi="Times New Roman" w:cs="Times New Roman"/>
                <w:sz w:val="28"/>
                <w:szCs w:val="28"/>
                <w:lang w:val="ru-RU"/>
              </w:rPr>
              <w:t>т.д.)</w:t>
            </w:r>
          </w:p>
        </w:tc>
        <w:tc>
          <w:tcPr>
            <w:tcW w:w="1808" w:type="pct"/>
            <w:gridSpan w:val="2"/>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Полезный</w:t>
            </w:r>
            <w:r w:rsidRPr="00FA030C">
              <w:rPr>
                <w:rFonts w:ascii="Times New Roman" w:hAnsi="Times New Roman" w:cs="Times New Roman"/>
                <w:spacing w:val="-5"/>
                <w:sz w:val="28"/>
                <w:szCs w:val="28"/>
                <w:lang w:val="ru-RU"/>
              </w:rPr>
              <w:t xml:space="preserve"> </w:t>
            </w:r>
            <w:r w:rsidRPr="00FA030C">
              <w:rPr>
                <w:rFonts w:ascii="Times New Roman" w:hAnsi="Times New Roman" w:cs="Times New Roman"/>
                <w:sz w:val="28"/>
                <w:szCs w:val="28"/>
                <w:lang w:val="ru-RU"/>
              </w:rPr>
              <w:t>отпуск</w:t>
            </w:r>
            <w:r w:rsidRPr="00FA030C">
              <w:rPr>
                <w:rFonts w:ascii="Times New Roman" w:hAnsi="Times New Roman" w:cs="Times New Roman"/>
                <w:spacing w:val="-6"/>
                <w:sz w:val="28"/>
                <w:szCs w:val="28"/>
                <w:lang w:val="ru-RU"/>
              </w:rPr>
              <w:t xml:space="preserve"> </w:t>
            </w:r>
            <w:r w:rsidRPr="00FA030C">
              <w:rPr>
                <w:rFonts w:ascii="Times New Roman" w:hAnsi="Times New Roman" w:cs="Times New Roman"/>
                <w:sz w:val="28"/>
                <w:szCs w:val="28"/>
                <w:lang w:val="ru-RU"/>
              </w:rPr>
              <w:t>тепловой</w:t>
            </w:r>
            <w:r w:rsidRPr="00FA030C">
              <w:rPr>
                <w:rFonts w:ascii="Times New Roman" w:hAnsi="Times New Roman" w:cs="Times New Roman"/>
                <w:spacing w:val="-4"/>
                <w:sz w:val="28"/>
                <w:szCs w:val="28"/>
                <w:lang w:val="ru-RU"/>
              </w:rPr>
              <w:t xml:space="preserve"> </w:t>
            </w:r>
            <w:r w:rsidRPr="00FA030C">
              <w:rPr>
                <w:rFonts w:ascii="Times New Roman" w:hAnsi="Times New Roman" w:cs="Times New Roman"/>
                <w:sz w:val="28"/>
                <w:szCs w:val="28"/>
                <w:lang w:val="ru-RU"/>
              </w:rPr>
              <w:t>энергии,</w:t>
            </w:r>
            <w:r w:rsidRPr="00FA030C">
              <w:rPr>
                <w:rFonts w:ascii="Times New Roman" w:hAnsi="Times New Roman" w:cs="Times New Roman"/>
                <w:spacing w:val="-47"/>
                <w:sz w:val="28"/>
                <w:szCs w:val="28"/>
                <w:lang w:val="ru-RU"/>
              </w:rPr>
              <w:t xml:space="preserve"> </w:t>
            </w:r>
            <w:r w:rsidRPr="00FA030C">
              <w:rPr>
                <w:rFonts w:ascii="Times New Roman" w:hAnsi="Times New Roman" w:cs="Times New Roman"/>
                <w:sz w:val="28"/>
                <w:szCs w:val="28"/>
                <w:lang w:val="ru-RU"/>
              </w:rPr>
              <w:t>Гкал</w:t>
            </w:r>
          </w:p>
        </w:tc>
      </w:tr>
      <w:tr w:rsidR="00FA030C" w:rsidRPr="00FA030C" w:rsidTr="00FA030C">
        <w:trPr>
          <w:trHeight w:val="458"/>
        </w:trPr>
        <w:tc>
          <w:tcPr>
            <w:tcW w:w="192" w:type="pct"/>
            <w:vMerge/>
            <w:tcBorders>
              <w:top w:val="nil"/>
            </w:tcBorders>
            <w:vAlign w:val="center"/>
          </w:tcPr>
          <w:p w:rsidR="00FA030C" w:rsidRPr="00FA030C" w:rsidRDefault="00FA030C" w:rsidP="00FA030C">
            <w:pPr>
              <w:spacing w:line="240" w:lineRule="exact"/>
              <w:ind w:left="-38" w:firstLine="38"/>
              <w:jc w:val="center"/>
              <w:rPr>
                <w:rFonts w:ascii="Times New Roman" w:hAnsi="Times New Roman" w:cs="Times New Roman"/>
                <w:szCs w:val="28"/>
                <w:lang w:val="ru-RU"/>
              </w:rPr>
            </w:pPr>
          </w:p>
        </w:tc>
        <w:tc>
          <w:tcPr>
            <w:tcW w:w="1112" w:type="pct"/>
            <w:vMerge/>
            <w:tcBorders>
              <w:top w:val="nil"/>
            </w:tcBorders>
            <w:vAlign w:val="center"/>
          </w:tcPr>
          <w:p w:rsidR="00FA030C" w:rsidRPr="00FA030C" w:rsidRDefault="00FA030C" w:rsidP="00FA030C">
            <w:pPr>
              <w:spacing w:line="240" w:lineRule="exact"/>
              <w:ind w:left="-38" w:firstLine="38"/>
              <w:jc w:val="center"/>
              <w:rPr>
                <w:rFonts w:ascii="Times New Roman" w:hAnsi="Times New Roman" w:cs="Times New Roman"/>
                <w:szCs w:val="28"/>
                <w:lang w:val="ru-RU"/>
              </w:rPr>
            </w:pPr>
          </w:p>
        </w:tc>
        <w:tc>
          <w:tcPr>
            <w:tcW w:w="1889" w:type="pct"/>
            <w:vMerge/>
            <w:tcBorders>
              <w:top w:val="nil"/>
            </w:tcBorders>
            <w:vAlign w:val="center"/>
          </w:tcPr>
          <w:p w:rsidR="00FA030C" w:rsidRPr="00FA030C" w:rsidRDefault="00FA030C" w:rsidP="00FA030C">
            <w:pPr>
              <w:spacing w:line="240" w:lineRule="exact"/>
              <w:ind w:left="-38" w:firstLine="38"/>
              <w:jc w:val="center"/>
              <w:rPr>
                <w:rFonts w:ascii="Times New Roman" w:hAnsi="Times New Roman" w:cs="Times New Roman"/>
                <w:szCs w:val="28"/>
                <w:lang w:val="ru-RU"/>
              </w:rPr>
            </w:pPr>
          </w:p>
        </w:tc>
        <w:tc>
          <w:tcPr>
            <w:tcW w:w="1012"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r w:rsidRPr="00FA030C">
              <w:rPr>
                <w:rFonts w:ascii="Times New Roman" w:hAnsi="Times New Roman" w:cs="Times New Roman"/>
                <w:sz w:val="28"/>
                <w:szCs w:val="28"/>
              </w:rPr>
              <w:t>за отопительный</w:t>
            </w:r>
            <w:r w:rsidRPr="00FA030C">
              <w:rPr>
                <w:rFonts w:ascii="Times New Roman" w:hAnsi="Times New Roman" w:cs="Times New Roman"/>
                <w:spacing w:val="-47"/>
                <w:sz w:val="28"/>
                <w:szCs w:val="28"/>
              </w:rPr>
              <w:t xml:space="preserve"> </w:t>
            </w:r>
            <w:r w:rsidRPr="00FA030C">
              <w:rPr>
                <w:rFonts w:ascii="Times New Roman" w:hAnsi="Times New Roman" w:cs="Times New Roman"/>
                <w:sz w:val="28"/>
                <w:szCs w:val="28"/>
              </w:rPr>
              <w:t>период</w:t>
            </w:r>
          </w:p>
        </w:tc>
        <w:tc>
          <w:tcPr>
            <w:tcW w:w="796"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r w:rsidRPr="00FA030C">
              <w:rPr>
                <w:rFonts w:ascii="Times New Roman" w:hAnsi="Times New Roman" w:cs="Times New Roman"/>
                <w:sz w:val="28"/>
                <w:szCs w:val="28"/>
              </w:rPr>
              <w:t>за год в</w:t>
            </w:r>
            <w:r w:rsidRPr="00FA030C">
              <w:rPr>
                <w:rFonts w:ascii="Times New Roman" w:hAnsi="Times New Roman" w:cs="Times New Roman"/>
                <w:spacing w:val="-1"/>
                <w:sz w:val="28"/>
                <w:szCs w:val="28"/>
              </w:rPr>
              <w:t xml:space="preserve"> </w:t>
            </w:r>
            <w:r w:rsidRPr="00FA030C">
              <w:rPr>
                <w:rFonts w:ascii="Times New Roman" w:hAnsi="Times New Roman" w:cs="Times New Roman"/>
                <w:sz w:val="28"/>
                <w:szCs w:val="28"/>
              </w:rPr>
              <w:t>целом</w:t>
            </w:r>
          </w:p>
        </w:tc>
      </w:tr>
      <w:tr w:rsidR="00FA030C" w:rsidRPr="00FA030C" w:rsidTr="00FA030C">
        <w:trPr>
          <w:trHeight w:val="230"/>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4</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Кирова, д 55а</w:t>
            </w:r>
          </w:p>
        </w:tc>
        <w:tc>
          <w:tcPr>
            <w:tcW w:w="1012" w:type="pct"/>
            <w:vMerge w:val="restar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rPr>
              <w:t>15170</w:t>
            </w:r>
          </w:p>
        </w:tc>
        <w:tc>
          <w:tcPr>
            <w:tcW w:w="796" w:type="pct"/>
            <w:vMerge w:val="restar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rPr>
              <w:t>15170</w:t>
            </w: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2</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5</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Комсомольская, д 54а</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3</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7</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К.Маркса, д 20</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4</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9</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Комсомольская, д 19а</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5</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10</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Комсомольская д 25б</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6</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 11</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Калинина д 47</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7</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на Непряхина 11</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val="ru-RU" w:eastAsia="ru-RU"/>
              </w:rPr>
            </w:pPr>
            <w:r w:rsidRPr="00FA030C">
              <w:rPr>
                <w:rFonts w:ascii="Times New Roman" w:eastAsia="Times New Roman" w:hAnsi="Times New Roman" w:cs="Times New Roman"/>
                <w:szCs w:val="28"/>
                <w:lang w:val="ru-RU" w:eastAsia="ru-RU"/>
              </w:rPr>
              <w:t>с. Елово ул. Непряхина д 11</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8</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с. Брюхово</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Злыгостева д 41б</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9</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с. Осиновик</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Молодежная д 6</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10</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№1 с. Малая Уса</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Белокаменная д 3б</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11</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№4 с. Малая Уса</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Заречная д 20</w:t>
            </w:r>
          </w:p>
        </w:tc>
        <w:tc>
          <w:tcPr>
            <w:tcW w:w="1012"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c>
          <w:tcPr>
            <w:tcW w:w="796" w:type="pct"/>
            <w:vMerge/>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rPr>
            </w:pP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12</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с. Крюково</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Б. Северная д.54</w:t>
            </w:r>
          </w:p>
        </w:tc>
        <w:tc>
          <w:tcPr>
            <w:tcW w:w="1012"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1000</w:t>
            </w:r>
          </w:p>
        </w:tc>
        <w:tc>
          <w:tcPr>
            <w:tcW w:w="796"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1000</w:t>
            </w: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lastRenderedPageBreak/>
              <w:t>13</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с. Суганка</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Школьная д.4</w:t>
            </w:r>
          </w:p>
        </w:tc>
        <w:tc>
          <w:tcPr>
            <w:tcW w:w="1012"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500</w:t>
            </w:r>
          </w:p>
        </w:tc>
        <w:tc>
          <w:tcPr>
            <w:tcW w:w="796"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500</w:t>
            </w:r>
          </w:p>
        </w:tc>
      </w:tr>
      <w:tr w:rsidR="00FA030C" w:rsidRPr="00FA030C" w:rsidTr="00FA030C">
        <w:trPr>
          <w:trHeight w:val="229"/>
        </w:trPr>
        <w:tc>
          <w:tcPr>
            <w:tcW w:w="19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14</w:t>
            </w:r>
          </w:p>
        </w:tc>
        <w:tc>
          <w:tcPr>
            <w:tcW w:w="1112"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Котельная с. Дуброво</w:t>
            </w:r>
          </w:p>
        </w:tc>
        <w:tc>
          <w:tcPr>
            <w:tcW w:w="1889" w:type="pct"/>
            <w:vAlign w:val="center"/>
          </w:tcPr>
          <w:p w:rsidR="00FA030C" w:rsidRPr="00FA030C" w:rsidRDefault="00FA030C" w:rsidP="00FA030C">
            <w:pPr>
              <w:widowControl/>
              <w:spacing w:line="240" w:lineRule="exact"/>
              <w:ind w:left="-38" w:firstLine="38"/>
              <w:jc w:val="center"/>
              <w:rPr>
                <w:rFonts w:ascii="Times New Roman" w:eastAsia="Times New Roman" w:hAnsi="Times New Roman" w:cs="Times New Roman"/>
                <w:szCs w:val="28"/>
                <w:lang w:eastAsia="ru-RU"/>
              </w:rPr>
            </w:pPr>
            <w:r w:rsidRPr="00FA030C">
              <w:rPr>
                <w:rFonts w:ascii="Times New Roman" w:eastAsia="Times New Roman" w:hAnsi="Times New Roman" w:cs="Times New Roman"/>
                <w:szCs w:val="28"/>
                <w:lang w:eastAsia="ru-RU"/>
              </w:rPr>
              <w:t>ул. Юбилейная д.1</w:t>
            </w:r>
          </w:p>
        </w:tc>
        <w:tc>
          <w:tcPr>
            <w:tcW w:w="1012"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1000</w:t>
            </w:r>
          </w:p>
        </w:tc>
        <w:tc>
          <w:tcPr>
            <w:tcW w:w="796" w:type="pct"/>
            <w:vAlign w:val="center"/>
          </w:tcPr>
          <w:p w:rsidR="00FA030C" w:rsidRPr="00FA030C" w:rsidRDefault="00FA030C" w:rsidP="00FA030C">
            <w:pPr>
              <w:pStyle w:val="TableParagraph"/>
              <w:spacing w:line="240" w:lineRule="exact"/>
              <w:ind w:left="-38" w:firstLine="38"/>
              <w:rPr>
                <w:rFonts w:ascii="Times New Roman" w:hAnsi="Times New Roman" w:cs="Times New Roman"/>
                <w:sz w:val="28"/>
                <w:szCs w:val="28"/>
                <w:lang w:val="ru-RU"/>
              </w:rPr>
            </w:pPr>
            <w:r w:rsidRPr="00FA030C">
              <w:rPr>
                <w:rFonts w:ascii="Times New Roman" w:hAnsi="Times New Roman" w:cs="Times New Roman"/>
                <w:sz w:val="28"/>
                <w:szCs w:val="28"/>
                <w:lang w:val="ru-RU"/>
              </w:rPr>
              <w:t>1000</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1" w:name="_Toc107224723"/>
      <w:r w:rsidRPr="00FA030C">
        <w:rPr>
          <w:rFonts w:ascii="Times New Roman" w:hAnsi="Times New Roman" w:cs="Times New Roman"/>
          <w:color w:val="auto"/>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1"/>
    </w:p>
    <w:p w:rsidR="00FA030C" w:rsidRPr="00FA030C" w:rsidRDefault="00FA030C" w:rsidP="006A6086">
      <w:pPr>
        <w:spacing w:line="360" w:lineRule="exact"/>
        <w:ind w:firstLine="708"/>
        <w:jc w:val="both"/>
        <w:rPr>
          <w:szCs w:val="28"/>
        </w:rPr>
      </w:pPr>
      <w:r w:rsidRPr="00FA030C">
        <w:rPr>
          <w:szCs w:val="28"/>
        </w:rPr>
        <w:t>Перспективная установленная тепловая мощность источников тепловой энергии с учётом аварийного и перспективного резерва тепловой мощности остаётся на прежнем уровне на расчётный период до 2040 г. Ввод в эксплуатацию новых мощностей не требуется.</w:t>
      </w:r>
    </w:p>
    <w:p w:rsidR="00FA030C" w:rsidRPr="00FA030C" w:rsidRDefault="00FA030C" w:rsidP="00FA030C">
      <w:pPr>
        <w:pStyle w:val="20"/>
        <w:widowControl w:val="0"/>
        <w:numPr>
          <w:ilvl w:val="1"/>
          <w:numId w:val="30"/>
        </w:numPr>
        <w:spacing w:before="120" w:line="240" w:lineRule="exact"/>
        <w:ind w:left="0" w:firstLine="709"/>
        <w:jc w:val="both"/>
        <w:rPr>
          <w:rFonts w:ascii="Times New Roman" w:hAnsi="Times New Roman" w:cs="Times New Roman"/>
          <w:color w:val="auto"/>
          <w:sz w:val="28"/>
          <w:szCs w:val="28"/>
        </w:rPr>
      </w:pPr>
      <w:bookmarkStart w:id="62" w:name="_Toc107224724"/>
      <w:r w:rsidRPr="00FA030C">
        <w:rPr>
          <w:rFonts w:ascii="Times New Roman" w:hAnsi="Times New Roman" w:cs="Times New Roman"/>
          <w:color w:val="auto"/>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2"/>
    </w:p>
    <w:p w:rsidR="00FA030C" w:rsidRPr="00FA030C" w:rsidRDefault="00FA030C" w:rsidP="006A6086">
      <w:pPr>
        <w:spacing w:line="360" w:lineRule="exact"/>
        <w:ind w:firstLine="709"/>
        <w:jc w:val="both"/>
        <w:rPr>
          <w:szCs w:val="28"/>
        </w:rPr>
      </w:pPr>
      <w:r w:rsidRPr="00FA030C">
        <w:rPr>
          <w:szCs w:val="28"/>
        </w:rPr>
        <w:t xml:space="preserve">В качестве основного вида топлива для котельных № 4, 5, 7, 9, 10, 11 и  ул. Непряхина 11, с. Елово используется природный газ, для котельных с. Брюхово, с. Осиновик, с. Малая Уса, с. Крюково, с. Суганка и с. Дуброво используются дрова. </w:t>
      </w:r>
    </w:p>
    <w:p w:rsidR="00FA030C" w:rsidRPr="00FA030C" w:rsidRDefault="00FA030C" w:rsidP="006A6086">
      <w:pPr>
        <w:spacing w:line="360" w:lineRule="exact"/>
        <w:ind w:firstLine="709"/>
        <w:jc w:val="both"/>
        <w:rPr>
          <w:szCs w:val="28"/>
        </w:rPr>
      </w:pPr>
      <w:r w:rsidRPr="00FA030C">
        <w:rPr>
          <w:szCs w:val="28"/>
        </w:rPr>
        <w:t>В перспективе развития систем теплоснабжения Еловского муниципального округа, предполагается перевод котельных с. Дуброво,          ул. Юбилейная 1, с. Малая Уса, ул. Заречная, 20, с. Брюхово, ул. Злыгостева, 41б, с. Крюково, ул. Большая Северная, 54 с твердотопливного отопления на природный газ.</w:t>
      </w:r>
    </w:p>
    <w:p w:rsidR="00FA030C" w:rsidRPr="00FA030C" w:rsidRDefault="00FA030C" w:rsidP="006A6086">
      <w:pPr>
        <w:spacing w:line="360" w:lineRule="exact"/>
        <w:ind w:firstLine="709"/>
        <w:jc w:val="both"/>
        <w:rPr>
          <w:szCs w:val="28"/>
        </w:rPr>
      </w:pPr>
      <w:r w:rsidRPr="00FA030C">
        <w:rPr>
          <w:szCs w:val="28"/>
        </w:rPr>
        <w:t>Возобновляемые источники энергии в Еловском муниципальном округе отсутствуют. Ввод в эксплуатацию и реконструкция существующих источников с использованием возобновляемых источников энергии не предполагается.</w:t>
      </w:r>
    </w:p>
    <w:p w:rsidR="00FA030C" w:rsidRPr="00FA030C" w:rsidRDefault="00FA030C" w:rsidP="006A6086">
      <w:pPr>
        <w:spacing w:line="360" w:lineRule="exact"/>
        <w:ind w:firstLine="709"/>
        <w:jc w:val="both"/>
        <w:rPr>
          <w:szCs w:val="28"/>
        </w:rPr>
      </w:pPr>
      <w:r w:rsidRPr="00FA030C">
        <w:rPr>
          <w:szCs w:val="28"/>
        </w:rPr>
        <w:t>Индивидуальные источники тепловой энергии в частных жилых домах в качестве топлива используют уголь и дрова.</w:t>
      </w:r>
    </w:p>
    <w:p w:rsidR="00FA030C" w:rsidRPr="00FA030C" w:rsidRDefault="00FA030C" w:rsidP="006A6086">
      <w:pPr>
        <w:spacing w:line="360" w:lineRule="exact"/>
        <w:ind w:firstLine="709"/>
        <w:jc w:val="both"/>
        <w:rPr>
          <w:szCs w:val="28"/>
        </w:rPr>
      </w:pPr>
      <w:r w:rsidRPr="00FA030C">
        <w:rPr>
          <w:szCs w:val="28"/>
        </w:rPr>
        <w:t>Местным видом топлива в Еловском муниципальном округе являются дрова.</w:t>
      </w:r>
      <w:bookmarkStart w:id="63" w:name="_Toc107224725"/>
    </w:p>
    <w:p w:rsidR="00FA030C" w:rsidRPr="00FA030C" w:rsidRDefault="00FA030C" w:rsidP="00FA030C">
      <w:pPr>
        <w:pStyle w:val="af3"/>
        <w:numPr>
          <w:ilvl w:val="0"/>
          <w:numId w:val="30"/>
        </w:numPr>
        <w:spacing w:line="240" w:lineRule="exact"/>
        <w:ind w:left="142" w:firstLine="0"/>
        <w:jc w:val="center"/>
        <w:rPr>
          <w:rFonts w:cs="Times New Roman"/>
          <w:b/>
          <w:sz w:val="28"/>
          <w:szCs w:val="28"/>
        </w:rPr>
      </w:pPr>
      <w:r w:rsidRPr="00FA030C">
        <w:rPr>
          <w:rFonts w:cs="Times New Roman"/>
          <w:b/>
          <w:sz w:val="28"/>
          <w:szCs w:val="28"/>
        </w:rPr>
        <w:t>Предложения по строительству, реконструкции и (или) модернизации тепловых сетей</w:t>
      </w:r>
      <w:bookmarkEnd w:id="63"/>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4" w:name="_Toc107224726"/>
      <w:r w:rsidRPr="00FA030C">
        <w:rPr>
          <w:rFonts w:ascii="Times New Roman" w:hAnsi="Times New Roman" w:cs="Times New Roman"/>
          <w:color w:val="auto"/>
          <w:sz w:val="28"/>
          <w:szCs w:val="28"/>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4"/>
    </w:p>
    <w:p w:rsidR="00FA030C" w:rsidRPr="00FA030C" w:rsidRDefault="00FA030C" w:rsidP="006A6086">
      <w:pPr>
        <w:spacing w:line="360" w:lineRule="exact"/>
        <w:ind w:firstLine="708"/>
        <w:jc w:val="both"/>
        <w:rPr>
          <w:szCs w:val="28"/>
        </w:rPr>
      </w:pPr>
      <w:r w:rsidRPr="00FA030C">
        <w:rPr>
          <w:szCs w:val="28"/>
        </w:rPr>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подключённых к ним потребителей.</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5" w:name="_Toc107224727"/>
      <w:r w:rsidRPr="00FA030C">
        <w:rPr>
          <w:rFonts w:ascii="Times New Roman" w:hAnsi="Times New Roman" w:cs="Times New Roman"/>
          <w:color w:val="auto"/>
          <w:sz w:val="28"/>
          <w:szCs w:val="28"/>
        </w:rPr>
        <w:lastRenderedPageBreak/>
        <w:t>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65"/>
    </w:p>
    <w:p w:rsidR="006A6086" w:rsidRPr="006A6086" w:rsidRDefault="006A6086" w:rsidP="006A6086"/>
    <w:p w:rsidR="00FA030C" w:rsidRPr="00FA030C" w:rsidRDefault="00FA030C" w:rsidP="006A6086">
      <w:pPr>
        <w:spacing w:line="360" w:lineRule="exact"/>
        <w:ind w:firstLine="709"/>
        <w:jc w:val="both"/>
        <w:rPr>
          <w:bCs/>
          <w:szCs w:val="28"/>
        </w:rPr>
      </w:pPr>
      <w:r w:rsidRPr="00FA030C">
        <w:rPr>
          <w:bCs/>
          <w:szCs w:val="28"/>
        </w:rPr>
        <w:t>- Реконструкция котельной № 10, ул. Комсомольская, 25б, с. Елово со строительством участка теплотрассы 600 м;</w:t>
      </w:r>
    </w:p>
    <w:p w:rsidR="00FA030C" w:rsidRPr="00FA030C" w:rsidRDefault="00FA030C" w:rsidP="006A6086">
      <w:pPr>
        <w:spacing w:line="360" w:lineRule="exact"/>
        <w:ind w:firstLine="709"/>
        <w:jc w:val="both"/>
        <w:rPr>
          <w:bCs/>
          <w:szCs w:val="28"/>
        </w:rPr>
      </w:pPr>
      <w:r w:rsidRPr="00FA030C">
        <w:rPr>
          <w:bCs/>
          <w:szCs w:val="28"/>
        </w:rPr>
        <w:t>- Разработка ПСД и реконструкция котельной № 7 с. Елово, ул. Карла Маркса, 20 со строительством участка теплотрассы 550 м;</w:t>
      </w:r>
    </w:p>
    <w:p w:rsidR="00FA030C" w:rsidRPr="00FA030C" w:rsidRDefault="00FA030C" w:rsidP="006A6086">
      <w:pPr>
        <w:spacing w:line="360" w:lineRule="exact"/>
        <w:ind w:firstLine="709"/>
        <w:jc w:val="both"/>
        <w:rPr>
          <w:szCs w:val="28"/>
        </w:rPr>
      </w:pPr>
      <w:r w:rsidRPr="00FA030C">
        <w:rPr>
          <w:szCs w:val="28"/>
        </w:rPr>
        <w:t>- Реконструкция системы теплоснабжения школ с. Дуброво, с. М. Уса, с. Осиновик, с. Суганка, с. Крюково (установка модульных газовых котельных, наружные тепловые сети)</w:t>
      </w:r>
    </w:p>
    <w:p w:rsidR="00FA030C" w:rsidRPr="00FA030C" w:rsidRDefault="00FA030C" w:rsidP="006A6086">
      <w:pPr>
        <w:spacing w:line="276" w:lineRule="auto"/>
        <w:ind w:firstLine="709"/>
        <w:jc w:val="both"/>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6" w:name="_Toc107224728"/>
      <w:r w:rsidRPr="00FA030C">
        <w:rPr>
          <w:rFonts w:ascii="Times New Roman" w:hAnsi="Times New Roman" w:cs="Times New Roman"/>
          <w:color w:val="auto"/>
          <w:sz w:val="28"/>
          <w:szCs w:val="28"/>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bookmarkEnd w:id="66"/>
    </w:p>
    <w:p w:rsidR="006A6086" w:rsidRPr="006A6086" w:rsidRDefault="006A6086" w:rsidP="006A6086"/>
    <w:p w:rsidR="00FA030C" w:rsidRPr="00FA030C" w:rsidRDefault="00FA030C" w:rsidP="006A6086">
      <w:pPr>
        <w:spacing w:line="360" w:lineRule="exact"/>
        <w:ind w:firstLine="709"/>
        <w:jc w:val="both"/>
        <w:rPr>
          <w:szCs w:val="28"/>
        </w:rPr>
      </w:pPr>
      <w:r w:rsidRPr="00FA030C">
        <w:rPr>
          <w:szCs w:val="28"/>
        </w:rPr>
        <w:t>- Строительство участка теплотрассы протяженностью 600 метров от котельной № 10, по адресу с. Елово, ул. Комсомольская, 25б;</w:t>
      </w:r>
    </w:p>
    <w:p w:rsidR="00FA030C" w:rsidRPr="00FA030C" w:rsidRDefault="00FA030C" w:rsidP="006A6086">
      <w:pPr>
        <w:spacing w:line="360" w:lineRule="exact"/>
        <w:ind w:firstLine="709"/>
        <w:jc w:val="both"/>
        <w:rPr>
          <w:bCs/>
          <w:szCs w:val="28"/>
        </w:rPr>
      </w:pPr>
      <w:r w:rsidRPr="00FA030C">
        <w:rPr>
          <w:bCs/>
          <w:szCs w:val="28"/>
        </w:rPr>
        <w:t>- Разработка ПСД и реконструкция котельной № 7 с. Елово, ул. Карла Маркса, 20 со строительством участка теплотрассы 550 м.</w:t>
      </w:r>
    </w:p>
    <w:p w:rsidR="00FA030C" w:rsidRPr="00FA030C" w:rsidRDefault="00FA030C" w:rsidP="006A6086">
      <w:pPr>
        <w:spacing w:line="276" w:lineRule="auto"/>
        <w:ind w:firstLine="709"/>
        <w:jc w:val="both"/>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7" w:name="_Toc107224729"/>
      <w:r w:rsidRPr="00FA030C">
        <w:rPr>
          <w:rFonts w:ascii="Times New Roman" w:hAnsi="Times New Roman" w:cs="Times New Roman"/>
          <w:color w:val="auto"/>
          <w:sz w:val="28"/>
          <w:szCs w:val="28"/>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bookmarkEnd w:id="67"/>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 xml:space="preserve">Согласно Федерального закона от 27 июля 2010 г. № 190-ФЗ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на расчётный период до 2040 г. </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68" w:name="_Toc107224730"/>
      <w:r w:rsidRPr="00FA030C">
        <w:rPr>
          <w:rFonts w:ascii="Times New Roman" w:hAnsi="Times New Roman" w:cs="Times New Roman"/>
          <w:color w:val="auto"/>
          <w:sz w:val="28"/>
          <w:szCs w:val="28"/>
        </w:rPr>
        <w:t>Предложения по строительству, реконструкции и (или) модернизации тепловых сетей для обеспечения нормативной надёжности теплоснабжения потребителей</w:t>
      </w:r>
      <w:bookmarkEnd w:id="68"/>
    </w:p>
    <w:p w:rsidR="00FA030C" w:rsidRPr="00FA030C" w:rsidRDefault="00FA030C" w:rsidP="006A6086">
      <w:pPr>
        <w:spacing w:line="360" w:lineRule="exact"/>
        <w:ind w:firstLine="709"/>
        <w:jc w:val="both"/>
        <w:rPr>
          <w:szCs w:val="28"/>
        </w:rPr>
      </w:pPr>
      <w:r w:rsidRPr="00FA030C">
        <w:rPr>
          <w:szCs w:val="28"/>
        </w:rPr>
        <w:t>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не резервируемых. Обеспечение нормативной надёжности теплоснабжения достигается реконструкцией существующих сетей:</w:t>
      </w:r>
    </w:p>
    <w:p w:rsidR="00FA030C" w:rsidRPr="00FA030C" w:rsidRDefault="00FA030C" w:rsidP="006A6086">
      <w:pPr>
        <w:spacing w:line="360" w:lineRule="exact"/>
        <w:ind w:firstLine="709"/>
        <w:jc w:val="both"/>
        <w:rPr>
          <w:szCs w:val="28"/>
        </w:rPr>
      </w:pPr>
      <w:r w:rsidRPr="00FA030C">
        <w:rPr>
          <w:szCs w:val="28"/>
        </w:rPr>
        <w:lastRenderedPageBreak/>
        <w:t>- Реконструкция тепловых сетей от котельной № 4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5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7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9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10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11 с. Елово;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1 с. Малая Уса;</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 4 с. Малая Уса;</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с. Брюхово;</w:t>
      </w:r>
    </w:p>
    <w:p w:rsidR="00FA030C" w:rsidRPr="00FA030C" w:rsidRDefault="00FA030C" w:rsidP="006A6086">
      <w:pPr>
        <w:spacing w:line="360" w:lineRule="exact"/>
        <w:ind w:firstLine="709"/>
        <w:jc w:val="both"/>
        <w:rPr>
          <w:szCs w:val="28"/>
        </w:rPr>
      </w:pPr>
      <w:r w:rsidRPr="00FA030C">
        <w:rPr>
          <w:szCs w:val="28"/>
        </w:rPr>
        <w:t>- Реконструкция тепловых сетей от котельной с. Осиновик.</w:t>
      </w:r>
    </w:p>
    <w:p w:rsidR="00FA030C" w:rsidRPr="00FA030C" w:rsidRDefault="00FA030C" w:rsidP="00FA030C">
      <w:pPr>
        <w:pStyle w:val="10"/>
        <w:pageBreakBefore/>
        <w:numPr>
          <w:ilvl w:val="0"/>
          <w:numId w:val="30"/>
        </w:numPr>
        <w:tabs>
          <w:tab w:val="left" w:pos="1985"/>
        </w:tabs>
        <w:spacing w:before="0" w:after="120" w:line="240" w:lineRule="exact"/>
        <w:jc w:val="both"/>
        <w:rPr>
          <w:rFonts w:ascii="Times New Roman" w:hAnsi="Times New Roman"/>
          <w:color w:val="auto"/>
        </w:rPr>
      </w:pPr>
      <w:bookmarkStart w:id="69" w:name="_Toc107224731"/>
      <w:r w:rsidRPr="00FA030C">
        <w:rPr>
          <w:rFonts w:ascii="Times New Roman" w:hAnsi="Times New Roman"/>
          <w:color w:val="auto"/>
        </w:rPr>
        <w:lastRenderedPageBreak/>
        <w:t>Предложения по переводу открытых систем теплоснабжения (горячего водоснабжения) в закрытые системы горячего водоснабжения</w:t>
      </w:r>
      <w:bookmarkEnd w:id="69"/>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70" w:name="_Toc107224732"/>
      <w:r w:rsidRPr="00FA030C">
        <w:rPr>
          <w:rFonts w:ascii="Times New Roman" w:hAnsi="Times New Roman" w:cs="Times New Roman"/>
          <w:color w:val="auto"/>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0"/>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Открытые схемы теплоснабжения на территории Еловского муниципального округа отсутствуют. Потребление теплоносителя из труб теплоснабжения не осуществляется.</w:t>
      </w:r>
    </w:p>
    <w:p w:rsidR="00FA030C" w:rsidRPr="00FA030C" w:rsidRDefault="00FA030C" w:rsidP="006A6086">
      <w:pPr>
        <w:spacing w:line="276" w:lineRule="auto"/>
        <w:jc w:val="both"/>
        <w:rPr>
          <w:szCs w:val="28"/>
        </w:rPr>
      </w:pPr>
    </w:p>
    <w:p w:rsid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71" w:name="_Toc107224733"/>
      <w:r w:rsidRPr="00FA030C">
        <w:rPr>
          <w:rFonts w:ascii="Times New Roman" w:hAnsi="Times New Roman" w:cs="Times New Roman"/>
          <w:color w:val="auto"/>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1"/>
    </w:p>
    <w:p w:rsidR="006A6086" w:rsidRPr="006A6086" w:rsidRDefault="006A6086" w:rsidP="006A6086"/>
    <w:p w:rsidR="00FA030C" w:rsidRPr="00FA030C" w:rsidRDefault="00FA030C" w:rsidP="006A6086">
      <w:pPr>
        <w:spacing w:line="360" w:lineRule="exact"/>
        <w:ind w:firstLine="502"/>
        <w:jc w:val="both"/>
        <w:rPr>
          <w:szCs w:val="28"/>
        </w:rPr>
      </w:pPr>
      <w:r w:rsidRPr="00FA030C">
        <w:rPr>
          <w:szCs w:val="28"/>
        </w:rPr>
        <w:t>Открытые схемы теплоснабжения на территории Еловского муниципального округа отсутствуют. Потребление теплоносителя из труб теплоснабжения не осуществляется.</w:t>
      </w:r>
      <w:bookmarkStart w:id="72" w:name="_Toc107224734"/>
    </w:p>
    <w:p w:rsidR="00FA030C" w:rsidRPr="00FA030C" w:rsidRDefault="00FA030C" w:rsidP="00FA030C">
      <w:pPr>
        <w:spacing w:line="360" w:lineRule="exact"/>
        <w:rPr>
          <w:szCs w:val="28"/>
        </w:rPr>
      </w:pPr>
    </w:p>
    <w:p w:rsidR="00FA030C" w:rsidRPr="00FA030C" w:rsidRDefault="00FA030C" w:rsidP="00FA030C">
      <w:pPr>
        <w:pStyle w:val="af3"/>
        <w:numPr>
          <w:ilvl w:val="0"/>
          <w:numId w:val="30"/>
        </w:numPr>
        <w:spacing w:line="360" w:lineRule="exact"/>
        <w:jc w:val="center"/>
        <w:rPr>
          <w:rFonts w:cs="Times New Roman"/>
          <w:b/>
          <w:sz w:val="28"/>
          <w:szCs w:val="28"/>
        </w:rPr>
      </w:pPr>
      <w:r w:rsidRPr="00FA030C">
        <w:rPr>
          <w:rFonts w:cs="Times New Roman"/>
          <w:b/>
          <w:sz w:val="28"/>
          <w:szCs w:val="28"/>
        </w:rPr>
        <w:t>Перспективные топливные балансы</w:t>
      </w:r>
      <w:bookmarkEnd w:id="72"/>
    </w:p>
    <w:p w:rsid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73" w:name="_Toc107224735"/>
      <w:r w:rsidRPr="00FA030C">
        <w:rPr>
          <w:rFonts w:ascii="Times New Roman" w:hAnsi="Times New Roman" w:cs="Times New Roman"/>
          <w:color w:val="auto"/>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73"/>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Перспективные топливные балансы для каждого источника тепловой энергии, расположенного в границах муниципального округа по видам основного, резервного и аварийного топлива на каждом этапе приведены в таблице 6.1.</w:t>
      </w:r>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74" w:name="_Toc38380503"/>
      <w:bookmarkStart w:id="75" w:name="_Toc40786336"/>
      <w:bookmarkStart w:id="76" w:name="_Toc71300458"/>
      <w:r w:rsidRPr="00FA030C">
        <w:rPr>
          <w:rFonts w:cs="Times New Roman"/>
          <w:sz w:val="28"/>
          <w:szCs w:val="28"/>
        </w:rPr>
        <w:t xml:space="preserve">Таблица 6.1. Результаты расчётов нормативных запасов топлива </w:t>
      </w:r>
      <w:bookmarkEnd w:id="74"/>
      <w:bookmarkEnd w:id="75"/>
      <w:bookmarkEnd w:id="76"/>
      <w:r w:rsidRPr="00FA030C">
        <w:rPr>
          <w:rFonts w:cs="Times New Roman"/>
          <w:sz w:val="28"/>
          <w:szCs w:val="28"/>
        </w:rPr>
        <w:t>Еловского муниципального округа</w:t>
      </w:r>
    </w:p>
    <w:tbl>
      <w:tblPr>
        <w:tblStyle w:val="af2"/>
        <w:tblW w:w="5000" w:type="pct"/>
        <w:tblLook w:val="04A0" w:firstRow="1" w:lastRow="0" w:firstColumn="1" w:lastColumn="0" w:noHBand="0" w:noVBand="1"/>
      </w:tblPr>
      <w:tblGrid>
        <w:gridCol w:w="1526"/>
        <w:gridCol w:w="1686"/>
        <w:gridCol w:w="946"/>
        <w:gridCol w:w="946"/>
        <w:gridCol w:w="946"/>
        <w:gridCol w:w="946"/>
        <w:gridCol w:w="946"/>
        <w:gridCol w:w="946"/>
        <w:gridCol w:w="966"/>
      </w:tblGrid>
      <w:tr w:rsidR="00FA030C" w:rsidRPr="00FA030C" w:rsidTr="00FA030C">
        <w:trPr>
          <w:tblHeader/>
        </w:trPr>
        <w:tc>
          <w:tcPr>
            <w:tcW w:w="598" w:type="pct"/>
            <w:vMerge w:val="restart"/>
          </w:tcPr>
          <w:p w:rsidR="00FA030C" w:rsidRPr="00FA030C" w:rsidRDefault="00FA030C" w:rsidP="00FA030C">
            <w:pPr>
              <w:spacing w:line="240" w:lineRule="exact"/>
              <w:rPr>
                <w:rFonts w:cs="Times New Roman"/>
                <w:b/>
                <w:szCs w:val="28"/>
              </w:rPr>
            </w:pPr>
            <w:r w:rsidRPr="00FA030C">
              <w:rPr>
                <w:rFonts w:cs="Times New Roman"/>
                <w:b/>
                <w:szCs w:val="28"/>
              </w:rPr>
              <w:t>Источник</w:t>
            </w:r>
          </w:p>
          <w:p w:rsidR="00FA030C" w:rsidRPr="00FA030C" w:rsidRDefault="00FA030C" w:rsidP="00FA030C">
            <w:pPr>
              <w:spacing w:line="240" w:lineRule="exact"/>
              <w:rPr>
                <w:rFonts w:cs="Times New Roman"/>
                <w:b/>
                <w:szCs w:val="28"/>
              </w:rPr>
            </w:pPr>
            <w:r w:rsidRPr="00FA030C">
              <w:rPr>
                <w:rFonts w:cs="Times New Roman"/>
                <w:b/>
                <w:szCs w:val="28"/>
              </w:rPr>
              <w:t>тепловой</w:t>
            </w:r>
          </w:p>
          <w:p w:rsidR="00FA030C" w:rsidRPr="00FA030C" w:rsidRDefault="00FA030C" w:rsidP="00FA030C">
            <w:pPr>
              <w:spacing w:line="240" w:lineRule="exact"/>
              <w:rPr>
                <w:rFonts w:cs="Times New Roman"/>
                <w:b/>
                <w:szCs w:val="28"/>
              </w:rPr>
            </w:pPr>
            <w:r w:rsidRPr="00FA030C">
              <w:rPr>
                <w:rFonts w:cs="Times New Roman"/>
                <w:b/>
                <w:szCs w:val="28"/>
              </w:rPr>
              <w:t>энергии</w:t>
            </w:r>
          </w:p>
        </w:tc>
        <w:tc>
          <w:tcPr>
            <w:tcW w:w="878" w:type="pct"/>
            <w:vMerge w:val="restart"/>
          </w:tcPr>
          <w:p w:rsidR="00FA030C" w:rsidRPr="00FA030C" w:rsidRDefault="00FA030C" w:rsidP="00FA030C">
            <w:pPr>
              <w:spacing w:line="240" w:lineRule="exact"/>
              <w:rPr>
                <w:rFonts w:cs="Times New Roman"/>
                <w:b/>
                <w:szCs w:val="28"/>
              </w:rPr>
            </w:pPr>
            <w:r w:rsidRPr="00FA030C">
              <w:rPr>
                <w:rFonts w:cs="Times New Roman"/>
                <w:b/>
                <w:szCs w:val="28"/>
              </w:rPr>
              <w:t>Вид</w:t>
            </w:r>
          </w:p>
          <w:p w:rsidR="00FA030C" w:rsidRPr="00FA030C" w:rsidRDefault="00FA030C" w:rsidP="00FA030C">
            <w:pPr>
              <w:spacing w:line="240" w:lineRule="exact"/>
              <w:rPr>
                <w:rFonts w:cs="Times New Roman"/>
                <w:b/>
                <w:szCs w:val="28"/>
              </w:rPr>
            </w:pPr>
            <w:r w:rsidRPr="00FA030C">
              <w:rPr>
                <w:rFonts w:cs="Times New Roman"/>
                <w:b/>
                <w:szCs w:val="28"/>
              </w:rPr>
              <w:t>топлива</w:t>
            </w:r>
          </w:p>
        </w:tc>
        <w:tc>
          <w:tcPr>
            <w:tcW w:w="3524" w:type="pct"/>
            <w:gridSpan w:val="7"/>
          </w:tcPr>
          <w:p w:rsidR="00FA030C" w:rsidRPr="00FA030C" w:rsidRDefault="00FA030C" w:rsidP="00FA030C">
            <w:pPr>
              <w:spacing w:line="240" w:lineRule="exact"/>
              <w:rPr>
                <w:rFonts w:cs="Times New Roman"/>
                <w:b/>
                <w:szCs w:val="28"/>
              </w:rPr>
            </w:pPr>
            <w:r w:rsidRPr="00FA030C">
              <w:rPr>
                <w:rFonts w:cs="Times New Roman"/>
                <w:b/>
                <w:szCs w:val="28"/>
              </w:rPr>
              <w:t>Этап (год)</w:t>
            </w:r>
          </w:p>
        </w:tc>
      </w:tr>
      <w:tr w:rsidR="00FA030C" w:rsidRPr="00FA030C" w:rsidTr="00FA030C">
        <w:trPr>
          <w:tblHeader/>
        </w:trPr>
        <w:tc>
          <w:tcPr>
            <w:tcW w:w="598" w:type="pct"/>
            <w:vMerge/>
          </w:tcPr>
          <w:p w:rsidR="00FA030C" w:rsidRPr="00FA030C" w:rsidRDefault="00FA030C" w:rsidP="00FA030C">
            <w:pPr>
              <w:spacing w:line="240" w:lineRule="exact"/>
              <w:rPr>
                <w:rFonts w:cs="Times New Roman"/>
                <w:b/>
                <w:szCs w:val="28"/>
              </w:rPr>
            </w:pPr>
          </w:p>
        </w:tc>
        <w:tc>
          <w:tcPr>
            <w:tcW w:w="878" w:type="pct"/>
            <w:vMerge/>
          </w:tcPr>
          <w:p w:rsidR="00FA030C" w:rsidRPr="00FA030C" w:rsidRDefault="00FA030C" w:rsidP="00FA030C">
            <w:pPr>
              <w:spacing w:line="240" w:lineRule="exact"/>
              <w:rPr>
                <w:rFonts w:cs="Times New Roman"/>
                <w:b/>
                <w:szCs w:val="28"/>
              </w:rPr>
            </w:pP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Сущ.</w:t>
            </w:r>
          </w:p>
          <w:p w:rsidR="00FA030C" w:rsidRPr="00FA030C" w:rsidRDefault="00FA030C" w:rsidP="00FA030C">
            <w:pPr>
              <w:spacing w:line="240" w:lineRule="exact"/>
              <w:rPr>
                <w:rFonts w:cs="Times New Roman"/>
                <w:b/>
                <w:szCs w:val="28"/>
              </w:rPr>
            </w:pPr>
            <w:r w:rsidRPr="00FA030C">
              <w:rPr>
                <w:rFonts w:cs="Times New Roman"/>
                <w:b/>
                <w:szCs w:val="28"/>
              </w:rPr>
              <w:t>2021</w:t>
            </w: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2022</w:t>
            </w: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2023</w:t>
            </w: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2024</w:t>
            </w: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2025</w:t>
            </w:r>
          </w:p>
        </w:tc>
        <w:tc>
          <w:tcPr>
            <w:tcW w:w="502" w:type="pct"/>
          </w:tcPr>
          <w:p w:rsidR="00FA030C" w:rsidRPr="00FA030C" w:rsidRDefault="00FA030C" w:rsidP="00FA030C">
            <w:pPr>
              <w:spacing w:line="240" w:lineRule="exact"/>
              <w:rPr>
                <w:rFonts w:cs="Times New Roman"/>
                <w:b/>
                <w:szCs w:val="28"/>
              </w:rPr>
            </w:pPr>
            <w:r w:rsidRPr="00FA030C">
              <w:rPr>
                <w:rFonts w:cs="Times New Roman"/>
                <w:b/>
                <w:szCs w:val="28"/>
              </w:rPr>
              <w:t>2026</w:t>
            </w:r>
          </w:p>
        </w:tc>
        <w:tc>
          <w:tcPr>
            <w:tcW w:w="512" w:type="pct"/>
          </w:tcPr>
          <w:p w:rsidR="00FA030C" w:rsidRPr="00FA030C" w:rsidRDefault="00FA030C" w:rsidP="00FA030C">
            <w:pPr>
              <w:spacing w:line="240" w:lineRule="exact"/>
              <w:rPr>
                <w:rFonts w:cs="Times New Roman"/>
                <w:b/>
                <w:szCs w:val="28"/>
              </w:rPr>
            </w:pPr>
            <w:r w:rsidRPr="00FA030C">
              <w:rPr>
                <w:rFonts w:cs="Times New Roman"/>
                <w:b/>
                <w:szCs w:val="28"/>
              </w:rPr>
              <w:t>2027-2040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4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165,6</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165,6</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5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 xml:space="preserve">кг </w:t>
            </w:r>
            <w:r w:rsidRPr="00FA030C">
              <w:rPr>
                <w:rFonts w:eastAsia="Times New Roman" w:cs="Times New Roman"/>
                <w:szCs w:val="28"/>
                <w:lang w:eastAsia="ru-RU"/>
              </w:rPr>
              <w:lastRenderedPageBreak/>
              <w:t>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lastRenderedPageBreak/>
              <w:t>141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141</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141</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7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167,9</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167,9</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9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218,8</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218,8</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10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233</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233</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11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236</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236</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на ул. Непряхина с. Елово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(природный газ),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144,1</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144,1</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1 с. Малая Уса</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211,2</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 4 с. Малая Уса</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211,2</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211,2</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с. Брюхово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172,3</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172,3</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с. Осиновик</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282,7</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282,7</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с. Крюково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4</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 xml:space="preserve">Котельная с. Суганка </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4</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val="restart"/>
          </w:tcPr>
          <w:p w:rsidR="00FA030C" w:rsidRPr="00FA030C" w:rsidRDefault="00FA030C" w:rsidP="00FA030C">
            <w:pPr>
              <w:spacing w:line="240" w:lineRule="exact"/>
              <w:rPr>
                <w:rFonts w:cs="Times New Roman"/>
                <w:szCs w:val="28"/>
              </w:rPr>
            </w:pPr>
            <w:r w:rsidRPr="00FA030C">
              <w:rPr>
                <w:rFonts w:cs="Times New Roman"/>
                <w:szCs w:val="28"/>
              </w:rPr>
              <w:t>Котельная с. Дуброво</w:t>
            </w: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основное</w:t>
            </w:r>
          </w:p>
          <w:p w:rsidR="00FA030C" w:rsidRPr="00FA030C" w:rsidRDefault="00FA030C" w:rsidP="00FA030C">
            <w:pPr>
              <w:spacing w:line="240" w:lineRule="exact"/>
              <w:jc w:val="left"/>
              <w:rPr>
                <w:rFonts w:cs="Times New Roman"/>
                <w:szCs w:val="28"/>
              </w:rPr>
            </w:pPr>
            <w:r w:rsidRPr="00FA030C">
              <w:rPr>
                <w:rFonts w:cs="Times New Roman"/>
                <w:szCs w:val="28"/>
              </w:rPr>
              <w:t xml:space="preserve">(дрова), </w:t>
            </w: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4</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4</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резервное,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r w:rsidR="00FA030C" w:rsidRPr="00FA030C" w:rsidTr="00FA030C">
        <w:tc>
          <w:tcPr>
            <w:tcW w:w="598" w:type="pct"/>
            <w:vMerge/>
          </w:tcPr>
          <w:p w:rsidR="00FA030C" w:rsidRPr="00FA030C" w:rsidRDefault="00FA030C" w:rsidP="00FA030C">
            <w:pPr>
              <w:spacing w:line="240" w:lineRule="exact"/>
              <w:rPr>
                <w:rFonts w:cs="Times New Roman"/>
                <w:szCs w:val="28"/>
              </w:rPr>
            </w:pPr>
          </w:p>
        </w:tc>
        <w:tc>
          <w:tcPr>
            <w:tcW w:w="878" w:type="pct"/>
          </w:tcPr>
          <w:p w:rsidR="00FA030C" w:rsidRPr="00FA030C" w:rsidRDefault="00FA030C" w:rsidP="00FA030C">
            <w:pPr>
              <w:spacing w:line="240" w:lineRule="exact"/>
              <w:jc w:val="left"/>
              <w:rPr>
                <w:rFonts w:cs="Times New Roman"/>
                <w:szCs w:val="28"/>
              </w:rPr>
            </w:pPr>
            <w:r w:rsidRPr="00FA030C">
              <w:rPr>
                <w:rFonts w:cs="Times New Roman"/>
                <w:szCs w:val="28"/>
              </w:rPr>
              <w:t xml:space="preserve">аварийное, </w:t>
            </w:r>
          </w:p>
          <w:p w:rsidR="00FA030C" w:rsidRPr="00FA030C" w:rsidRDefault="00FA030C" w:rsidP="00FA030C">
            <w:pPr>
              <w:spacing w:line="240" w:lineRule="exact"/>
              <w:jc w:val="left"/>
              <w:rPr>
                <w:rFonts w:cs="Times New Roman"/>
                <w:szCs w:val="28"/>
              </w:rPr>
            </w:pPr>
            <w:r w:rsidRPr="00FA030C">
              <w:rPr>
                <w:rFonts w:eastAsia="Times New Roman" w:cs="Times New Roman"/>
                <w:szCs w:val="28"/>
                <w:lang w:eastAsia="ru-RU"/>
              </w:rPr>
              <w:t>кг у.т./Гкал</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02" w:type="pct"/>
          </w:tcPr>
          <w:p w:rsidR="00FA030C" w:rsidRPr="00FA030C" w:rsidRDefault="00FA030C" w:rsidP="00FA030C">
            <w:pPr>
              <w:spacing w:line="240" w:lineRule="exact"/>
              <w:rPr>
                <w:rFonts w:cs="Times New Roman"/>
                <w:szCs w:val="28"/>
              </w:rPr>
            </w:pPr>
            <w:r w:rsidRPr="00FA030C">
              <w:rPr>
                <w:rFonts w:cs="Times New Roman"/>
                <w:szCs w:val="28"/>
              </w:rPr>
              <w:t>0,0</w:t>
            </w:r>
          </w:p>
        </w:tc>
        <w:tc>
          <w:tcPr>
            <w:tcW w:w="512" w:type="pct"/>
          </w:tcPr>
          <w:p w:rsidR="00FA030C" w:rsidRPr="00FA030C" w:rsidRDefault="00FA030C" w:rsidP="00FA030C">
            <w:pPr>
              <w:spacing w:line="240" w:lineRule="exact"/>
              <w:rPr>
                <w:rFonts w:cs="Times New Roman"/>
                <w:szCs w:val="28"/>
              </w:rPr>
            </w:pPr>
            <w:r w:rsidRPr="00FA030C">
              <w:rPr>
                <w:rFonts w:cs="Times New Roman"/>
                <w:szCs w:val="28"/>
              </w:rPr>
              <w:t>0,0</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77" w:name="_Toc107224736"/>
      <w:r w:rsidRPr="00FA030C">
        <w:rPr>
          <w:rFonts w:ascii="Times New Roman" w:hAnsi="Times New Roman" w:cs="Times New Roman"/>
          <w:color w:val="auto"/>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77"/>
    </w:p>
    <w:p w:rsidR="00FA030C" w:rsidRPr="00FA030C" w:rsidRDefault="00FA030C" w:rsidP="006A6086">
      <w:pPr>
        <w:spacing w:line="360" w:lineRule="exact"/>
        <w:ind w:firstLine="708"/>
        <w:jc w:val="both"/>
        <w:rPr>
          <w:szCs w:val="28"/>
        </w:rPr>
      </w:pPr>
      <w:r w:rsidRPr="00FA030C">
        <w:rPr>
          <w:szCs w:val="28"/>
        </w:rPr>
        <w:t xml:space="preserve">В качестве основного вида топлива для котельных № 4, 5, 7, 9, 10, 11 и ул. Непряхина 11, с. Елово используется природный газ, для котельных с. Брюхово, с. Осиновик, с. Малая Уса, с. Крюково, с. Суганка и с. Дуброво используются дрова. </w:t>
      </w:r>
    </w:p>
    <w:p w:rsidR="00FA030C" w:rsidRPr="00FA030C" w:rsidRDefault="00FA030C" w:rsidP="006A6086">
      <w:pPr>
        <w:spacing w:line="360" w:lineRule="exact"/>
        <w:ind w:firstLine="708"/>
        <w:jc w:val="both"/>
        <w:rPr>
          <w:szCs w:val="28"/>
        </w:rPr>
      </w:pPr>
      <w:r w:rsidRPr="00FA030C">
        <w:rPr>
          <w:szCs w:val="28"/>
        </w:rPr>
        <w:t xml:space="preserve">Резервные и аварийные топлива на котельных отсутствуют. </w:t>
      </w:r>
    </w:p>
    <w:p w:rsidR="00FA030C" w:rsidRPr="00FA030C" w:rsidRDefault="00FA030C" w:rsidP="006A6086">
      <w:pPr>
        <w:spacing w:line="360" w:lineRule="exact"/>
        <w:jc w:val="both"/>
        <w:rPr>
          <w:szCs w:val="28"/>
        </w:rPr>
      </w:pPr>
      <w:r w:rsidRPr="00FA030C">
        <w:rPr>
          <w:szCs w:val="28"/>
        </w:rPr>
        <w:t>Индивидуальные источники тепловой энергии в частных жилых домах в качестве топлива используют уголь и дрова.</w:t>
      </w:r>
    </w:p>
    <w:p w:rsidR="00FA030C" w:rsidRPr="00FA030C" w:rsidRDefault="00FA030C" w:rsidP="006A6086">
      <w:pPr>
        <w:spacing w:line="360" w:lineRule="exact"/>
        <w:ind w:firstLine="708"/>
        <w:jc w:val="both"/>
        <w:rPr>
          <w:szCs w:val="28"/>
        </w:rPr>
      </w:pPr>
      <w:r w:rsidRPr="00FA030C">
        <w:rPr>
          <w:szCs w:val="28"/>
        </w:rPr>
        <w:lastRenderedPageBreak/>
        <w:t>Местным видом топлива в Еловском муниципальном округе являются дрова. Возобновляемые источники энергии в поселении отсутствуют.</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78" w:name="_Toc107224737"/>
      <w:r w:rsidRPr="00FA030C">
        <w:rPr>
          <w:rFonts w:ascii="Times New Roman" w:hAnsi="Times New Roman" w:cs="Times New Roman"/>
          <w:color w:val="auto"/>
          <w:sz w:val="28"/>
          <w:szCs w:val="28"/>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78"/>
    </w:p>
    <w:p w:rsidR="00FA030C" w:rsidRPr="00FA030C" w:rsidRDefault="00FA030C" w:rsidP="006A6086">
      <w:pPr>
        <w:spacing w:line="360" w:lineRule="exact"/>
        <w:ind w:firstLine="708"/>
        <w:jc w:val="both"/>
        <w:rPr>
          <w:szCs w:val="28"/>
        </w:rPr>
      </w:pPr>
      <w:r w:rsidRPr="00FA030C">
        <w:rPr>
          <w:szCs w:val="28"/>
        </w:rPr>
        <w:t xml:space="preserve">В качестве основного вида топлива для котельных № 4, 5, 7, 9, 10, 11 и ул. Непряхина, 11 с. Елово используется природный газ, для котельных с. Брюхово, с. Осиновик, с. Малая Уса, с. Крюково, с. Суганка и с. Дуброво используются дрова. </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360" w:lineRule="exact"/>
        <w:ind w:left="0" w:firstLine="709"/>
        <w:jc w:val="center"/>
        <w:rPr>
          <w:rFonts w:ascii="Times New Roman" w:hAnsi="Times New Roman" w:cs="Times New Roman"/>
          <w:color w:val="auto"/>
          <w:sz w:val="28"/>
          <w:szCs w:val="28"/>
        </w:rPr>
      </w:pPr>
      <w:bookmarkStart w:id="79" w:name="_Toc107224738"/>
      <w:r w:rsidRPr="00FA030C">
        <w:rPr>
          <w:rFonts w:ascii="Times New Roman" w:hAnsi="Times New Roman" w:cs="Times New Roman"/>
          <w:color w:val="auto"/>
          <w:sz w:val="28"/>
          <w:szCs w:val="28"/>
        </w:rPr>
        <w:t>Преобладающий в поселении вид топлива, определяемый по совокупности всех систем теплоснабжения, находящихся в соответствующем поселении</w:t>
      </w:r>
      <w:bookmarkEnd w:id="79"/>
    </w:p>
    <w:p w:rsidR="006A6086" w:rsidRPr="006A6086" w:rsidRDefault="006A6086" w:rsidP="006A6086"/>
    <w:p w:rsidR="00FA030C" w:rsidRPr="00FA030C" w:rsidRDefault="00FA030C" w:rsidP="006A6086">
      <w:pPr>
        <w:spacing w:line="360" w:lineRule="exact"/>
        <w:ind w:firstLine="708"/>
        <w:jc w:val="both"/>
        <w:rPr>
          <w:szCs w:val="28"/>
        </w:rPr>
      </w:pPr>
      <w:r w:rsidRPr="00FA030C">
        <w:rPr>
          <w:szCs w:val="28"/>
        </w:rPr>
        <w:t>Преобладающий вид топлива на перспективу в котельных является природный газ. В Еловском муниципальном округе в настоящее время имеется 14 независимых друг от друга систем теплоснабжения, семь из которых в качестве основного топлива используют дрова, остальные природный газ.</w:t>
      </w:r>
    </w:p>
    <w:p w:rsidR="00FA030C" w:rsidRPr="00FA030C" w:rsidRDefault="00FA030C" w:rsidP="006A6086">
      <w:pPr>
        <w:spacing w:line="276" w:lineRule="auto"/>
        <w:jc w:val="both"/>
        <w:rPr>
          <w:szCs w:val="28"/>
        </w:rPr>
      </w:pPr>
    </w:p>
    <w:p w:rsidR="00FA030C" w:rsidRDefault="00FA030C" w:rsidP="006A6086">
      <w:pPr>
        <w:pStyle w:val="20"/>
        <w:widowControl w:val="0"/>
        <w:numPr>
          <w:ilvl w:val="1"/>
          <w:numId w:val="30"/>
        </w:numPr>
        <w:spacing w:before="120" w:line="240" w:lineRule="exact"/>
        <w:ind w:left="0" w:firstLine="0"/>
        <w:jc w:val="both"/>
        <w:rPr>
          <w:rFonts w:ascii="Times New Roman" w:hAnsi="Times New Roman" w:cs="Times New Roman"/>
          <w:color w:val="auto"/>
          <w:sz w:val="28"/>
          <w:szCs w:val="28"/>
        </w:rPr>
      </w:pPr>
      <w:bookmarkStart w:id="80" w:name="_Toc107224739"/>
      <w:r w:rsidRPr="00FA030C">
        <w:rPr>
          <w:rFonts w:ascii="Times New Roman" w:hAnsi="Times New Roman" w:cs="Times New Roman"/>
          <w:color w:val="auto"/>
          <w:sz w:val="28"/>
          <w:szCs w:val="28"/>
        </w:rPr>
        <w:t>Приоритетное направление развития топливного баланса поселения</w:t>
      </w:r>
      <w:bookmarkEnd w:id="80"/>
    </w:p>
    <w:p w:rsidR="006A6086" w:rsidRPr="006A6086" w:rsidRDefault="006A6086" w:rsidP="006A6086">
      <w:pPr>
        <w:jc w:val="both"/>
      </w:pPr>
    </w:p>
    <w:p w:rsidR="00FA030C" w:rsidRPr="00FA030C" w:rsidRDefault="00FA030C" w:rsidP="006A6086">
      <w:pPr>
        <w:spacing w:line="360" w:lineRule="exact"/>
        <w:ind w:firstLine="502"/>
        <w:jc w:val="both"/>
        <w:rPr>
          <w:szCs w:val="28"/>
        </w:rPr>
      </w:pPr>
      <w:r w:rsidRPr="00FA030C">
        <w:rPr>
          <w:szCs w:val="28"/>
        </w:rPr>
        <w:t>В перспективе развития систем теплоснабжения Еловского муниципального округа, предполагается перевод котельных с. Дуброво, ул. Юбилейная 1, с. Малая Уса, ул. Заречная, 20, с. Брюхово, ул. Злыгостева, 41б,  с. Крюково, ул. Большая Северная, 54 с твердотопливного отопления на природный газ.</w:t>
      </w:r>
    </w:p>
    <w:p w:rsidR="00FA030C" w:rsidRPr="00FA030C" w:rsidRDefault="00FA030C" w:rsidP="006A6086">
      <w:pPr>
        <w:jc w:val="both"/>
        <w:rPr>
          <w:szCs w:val="28"/>
        </w:rPr>
      </w:pPr>
    </w:p>
    <w:p w:rsidR="00FA030C" w:rsidRPr="00FA030C" w:rsidRDefault="00FA030C" w:rsidP="00FA030C">
      <w:pPr>
        <w:rPr>
          <w:szCs w:val="28"/>
        </w:rPr>
        <w:sectPr w:rsidR="00FA030C" w:rsidRPr="00FA030C" w:rsidSect="00FA030C">
          <w:headerReference w:type="default" r:id="rId9"/>
          <w:footerReference w:type="default" r:id="rId10"/>
          <w:pgSz w:w="11906" w:h="16838"/>
          <w:pgMar w:top="1134" w:right="567" w:bottom="1134" w:left="1701" w:header="708" w:footer="708" w:gutter="0"/>
          <w:cols w:space="708"/>
          <w:docGrid w:linePitch="381"/>
        </w:sectPr>
      </w:pPr>
    </w:p>
    <w:p w:rsidR="00FA030C" w:rsidRPr="00FA030C" w:rsidRDefault="00FA030C" w:rsidP="00FA030C">
      <w:pPr>
        <w:pStyle w:val="10"/>
        <w:pageBreakBefore/>
        <w:numPr>
          <w:ilvl w:val="0"/>
          <w:numId w:val="30"/>
        </w:numPr>
        <w:tabs>
          <w:tab w:val="left" w:pos="1985"/>
        </w:tabs>
        <w:spacing w:before="0" w:after="120" w:line="360" w:lineRule="exact"/>
        <w:jc w:val="center"/>
        <w:rPr>
          <w:rFonts w:ascii="Times New Roman" w:hAnsi="Times New Roman"/>
          <w:color w:val="auto"/>
        </w:rPr>
      </w:pPr>
      <w:bookmarkStart w:id="81" w:name="_Toc107224740"/>
      <w:bookmarkStart w:id="82" w:name="_Toc40786337"/>
      <w:bookmarkStart w:id="83" w:name="_Toc71300459"/>
      <w:r w:rsidRPr="00FA030C">
        <w:rPr>
          <w:rFonts w:ascii="Times New Roman" w:hAnsi="Times New Roman"/>
          <w:color w:val="auto"/>
        </w:rPr>
        <w:lastRenderedPageBreak/>
        <w:t>Инвестиции в строительство, реконструкцию, техническое перевооружение и (или) модернизацию</w:t>
      </w:r>
      <w:bookmarkEnd w:id="81"/>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84" w:name="_Toc107224741"/>
      <w:r w:rsidRPr="00FA030C">
        <w:rPr>
          <w:rFonts w:ascii="Times New Roman" w:hAnsi="Times New Roman" w:cs="Times New Roman"/>
          <w:color w:val="auto"/>
          <w:sz w:val="28"/>
          <w:szCs w:val="28"/>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bookmarkEnd w:id="84"/>
    </w:p>
    <w:p w:rsidR="00FA030C" w:rsidRPr="00FA030C" w:rsidRDefault="00FA030C" w:rsidP="006A6086">
      <w:pPr>
        <w:spacing w:line="360" w:lineRule="exact"/>
        <w:ind w:firstLine="708"/>
        <w:jc w:val="both"/>
        <w:rPr>
          <w:szCs w:val="28"/>
        </w:rPr>
      </w:pPr>
      <w:r w:rsidRPr="00FA030C">
        <w:rPr>
          <w:szCs w:val="28"/>
        </w:rPr>
        <w:t>Источниками финансирования мероприятий будут краевой, районный бюджеты и внебюджетные средства, в том числе личные средства единой теплоснабжающей организации.</w:t>
      </w:r>
    </w:p>
    <w:p w:rsidR="00FA030C" w:rsidRPr="00FA030C" w:rsidRDefault="00FA030C" w:rsidP="006A6086">
      <w:pPr>
        <w:spacing w:line="360" w:lineRule="exact"/>
        <w:ind w:firstLine="708"/>
        <w:jc w:val="both"/>
        <w:rPr>
          <w:szCs w:val="28"/>
        </w:rPr>
      </w:pPr>
      <w:r w:rsidRPr="00FA030C">
        <w:rPr>
          <w:szCs w:val="28"/>
        </w:rPr>
        <w:t>Объёмы инвестиций для строительства, реконструкции и модернизации источников тепловой энергии представлены в таблице 7.1.</w:t>
      </w:r>
    </w:p>
    <w:p w:rsidR="00FA030C" w:rsidRPr="00FA030C" w:rsidRDefault="00FA030C" w:rsidP="00FA030C">
      <w:pPr>
        <w:pStyle w:val="af5"/>
        <w:rPr>
          <w:rFonts w:cs="Times New Roman"/>
          <w:sz w:val="28"/>
          <w:szCs w:val="28"/>
        </w:rPr>
      </w:pPr>
    </w:p>
    <w:p w:rsidR="00FA030C" w:rsidRPr="00FA030C" w:rsidRDefault="00FA030C" w:rsidP="00FA030C">
      <w:pPr>
        <w:pStyle w:val="af5"/>
        <w:rPr>
          <w:rFonts w:cs="Times New Roman"/>
          <w:sz w:val="28"/>
          <w:szCs w:val="28"/>
        </w:rPr>
      </w:pPr>
      <w:r w:rsidRPr="00FA030C">
        <w:rPr>
          <w:rFonts w:cs="Times New Roman"/>
          <w:sz w:val="28"/>
          <w:szCs w:val="28"/>
        </w:rPr>
        <w:t>Таблица 7.1. Инвестиции в реконструкцию источников теплоснабжения</w:t>
      </w:r>
      <w:bookmarkEnd w:id="82"/>
      <w:bookmarkEnd w:id="83"/>
    </w:p>
    <w:tbl>
      <w:tblPr>
        <w:tblW w:w="5000" w:type="pct"/>
        <w:tblLook w:val="04A0" w:firstRow="1" w:lastRow="0" w:firstColumn="1" w:lastColumn="0" w:noHBand="0" w:noVBand="1"/>
      </w:tblPr>
      <w:tblGrid>
        <w:gridCol w:w="706"/>
        <w:gridCol w:w="5791"/>
        <w:gridCol w:w="1943"/>
        <w:gridCol w:w="1133"/>
        <w:gridCol w:w="1133"/>
        <w:gridCol w:w="1133"/>
        <w:gridCol w:w="1134"/>
        <w:gridCol w:w="1134"/>
        <w:gridCol w:w="1134"/>
      </w:tblGrid>
      <w:tr w:rsidR="00FA030C" w:rsidRPr="00FA030C" w:rsidTr="00FA030C">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 п/п</w:t>
            </w:r>
          </w:p>
        </w:tc>
        <w:tc>
          <w:tcPr>
            <w:tcW w:w="192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Краткое описание, технические параметры мероприятий</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Всего капитальных вложений, тыс. руб.</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2022</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2024</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2025</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2026</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2027-2040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1</w:t>
            </w:r>
          </w:p>
        </w:tc>
        <w:tc>
          <w:tcPr>
            <w:tcW w:w="4751" w:type="pct"/>
            <w:gridSpan w:val="8"/>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rPr>
                <w:b/>
                <w:bCs/>
                <w:szCs w:val="28"/>
              </w:rPr>
            </w:pPr>
            <w:r w:rsidRPr="00FA030C">
              <w:rPr>
                <w:b/>
                <w:bCs/>
                <w:szCs w:val="28"/>
              </w:rPr>
              <w:t>Группа 1. Реконструкция, техническое перевооружение и(или) модернизация существующих источников тепловой энергии</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1.1</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4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25000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25000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5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25000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25000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7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25000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25000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10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57500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57500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1.5</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11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64000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64000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Непряхина 11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2000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2000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1.7</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с. Брюхово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10000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10000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1.8</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с. Осиновик</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
                <w:bCs/>
                <w:szCs w:val="28"/>
              </w:rPr>
            </w:pPr>
            <w:r w:rsidRPr="00FA030C">
              <w:rPr>
                <w:bCs/>
                <w:szCs w:val="28"/>
              </w:rPr>
              <w:t>10000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10000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1 с. Малая Уса</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
                <w:bCs/>
                <w:szCs w:val="28"/>
              </w:rPr>
            </w:pPr>
            <w:r w:rsidRPr="00FA030C">
              <w:rPr>
                <w:bCs/>
                <w:szCs w:val="28"/>
              </w:rPr>
              <w:t>1500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
                <w:bCs/>
                <w:szCs w:val="28"/>
              </w:rPr>
            </w:pPr>
            <w:r w:rsidRPr="00FA030C">
              <w:rPr>
                <w:bCs/>
                <w:szCs w:val="28"/>
              </w:rPr>
              <w:t>1500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1.10</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Реконструкция котельной № 4 с. Малая Уса</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
                <w:bCs/>
                <w:szCs w:val="28"/>
              </w:rPr>
            </w:pPr>
            <w:r w:rsidRPr="00FA030C">
              <w:rPr>
                <w:bCs/>
                <w:szCs w:val="28"/>
              </w:rPr>
              <w:t>1500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
                <w:bCs/>
                <w:szCs w:val="28"/>
              </w:rPr>
            </w:pPr>
            <w:r w:rsidRPr="00FA030C">
              <w:rPr>
                <w:bCs/>
                <w:szCs w:val="28"/>
              </w:rPr>
              <w:t>1500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1.11</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водоподготовительной установки на котельной Непряхина 11 с. Елово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1.12</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водоподготовительной установки на котельной с. Брюхово</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1.13</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водоподготовительной установки на котельной с. Осиновик</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1.14</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водоподготовительной установки на котельнойм № 1 с. Малая Уса</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lastRenderedPageBreak/>
              <w:t>1.15</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водоподготовительной установки на котельной № 4 с. Малая Уса</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15000</w:t>
            </w:r>
          </w:p>
        </w:tc>
      </w:tr>
      <w:tr w:rsidR="00FA030C" w:rsidRPr="00FA030C" w:rsidTr="00FA030C">
        <w:trPr>
          <w:trHeight w:val="66"/>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1.16</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Установка приборов учета тепловой энергии в котельных (12 шт.)</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1200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1200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1.17</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Перевод котельной с. Дуброво ул. Юбилейная 1 с твердотопливного отопления на природный газ</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1.18</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Перевод котельной с. Малая Уса ул. Заречная, 20с твердотопливного отопления на природный газ</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1.19</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Перевод котельной с. Брюхово ул. Злыгостева, 41б с твердотопливного отопления на природный газ</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1.20</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Перевод котельной с. Крюково ул. Большая Северная 54 с твердотопливного отопления на природный газ</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bCs/>
                <w:szCs w:val="28"/>
              </w:rPr>
              <w:t>9000</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bCs/>
                <w:szCs w:val="28"/>
              </w:rPr>
            </w:pPr>
            <w:r w:rsidRPr="00FA030C">
              <w:rPr>
                <w:bCs/>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b/>
                <w:bCs/>
                <w:szCs w:val="28"/>
              </w:rPr>
            </w:pPr>
            <w:r w:rsidRPr="00FA030C">
              <w:rPr>
                <w:b/>
                <w:bCs/>
                <w:szCs w:val="28"/>
              </w:rPr>
              <w:t>Итого по группе 1</w:t>
            </w:r>
          </w:p>
        </w:tc>
        <w:tc>
          <w:tcPr>
            <w:tcW w:w="484"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333700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66500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19000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19000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73000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156200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b/>
                <w:bCs/>
                <w:szCs w:val="28"/>
              </w:rPr>
            </w:pPr>
            <w:r w:rsidRPr="00FA030C">
              <w:rPr>
                <w:b/>
                <w:bCs/>
                <w:szCs w:val="28"/>
              </w:rPr>
              <w:t>Всего:</w:t>
            </w:r>
          </w:p>
        </w:tc>
        <w:tc>
          <w:tcPr>
            <w:tcW w:w="484"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333700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66500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19000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19000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73000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rPr>
              <w:t>156200</w:t>
            </w:r>
          </w:p>
        </w:tc>
      </w:tr>
    </w:tbl>
    <w:p w:rsidR="00FA030C" w:rsidRPr="00FA030C" w:rsidRDefault="00FA030C" w:rsidP="00FA030C">
      <w:pPr>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85" w:name="_Toc107224742"/>
      <w:r w:rsidRPr="00FA030C">
        <w:rPr>
          <w:rFonts w:ascii="Times New Roman" w:hAnsi="Times New Roman" w:cs="Times New Roman"/>
          <w:color w:val="auto"/>
          <w:sz w:val="28"/>
          <w:szCs w:val="28"/>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85"/>
    </w:p>
    <w:p w:rsidR="00FA030C" w:rsidRPr="00FA030C" w:rsidRDefault="00FA030C" w:rsidP="006A6086">
      <w:pPr>
        <w:spacing w:line="360" w:lineRule="exact"/>
        <w:ind w:firstLine="708"/>
        <w:jc w:val="both"/>
        <w:rPr>
          <w:szCs w:val="28"/>
        </w:rPr>
      </w:pPr>
      <w:bookmarkStart w:id="86" w:name="bookmark0"/>
      <w:bookmarkStart w:id="87" w:name="bookmark1"/>
      <w:bookmarkStart w:id="88" w:name="bookmark2"/>
      <w:bookmarkStart w:id="89" w:name="bookmark3"/>
      <w:bookmarkEnd w:id="86"/>
      <w:bookmarkEnd w:id="87"/>
      <w:bookmarkEnd w:id="88"/>
      <w:bookmarkEnd w:id="89"/>
      <w:r w:rsidRPr="00FA030C">
        <w:rPr>
          <w:szCs w:val="28"/>
        </w:rPr>
        <w:t>Требуются поэтапная реконструкция всех сетей централизованного теплоснабжения. Инвестиции в строительство, техническое перевооружение насосных станций и тепловых пунктов на расчётный период до 2040 г. не требуются.</w:t>
      </w:r>
    </w:p>
    <w:p w:rsidR="00FA030C" w:rsidRPr="00FA030C" w:rsidRDefault="00FA030C" w:rsidP="006A6086">
      <w:pPr>
        <w:spacing w:line="360" w:lineRule="exact"/>
        <w:ind w:firstLine="708"/>
        <w:jc w:val="both"/>
        <w:rPr>
          <w:szCs w:val="28"/>
        </w:rPr>
      </w:pPr>
      <w:r w:rsidRPr="00FA030C">
        <w:rPr>
          <w:szCs w:val="28"/>
        </w:rPr>
        <w:t>Существующие тепловые сети подлежат ремонту и замене в связи с износом.</w:t>
      </w:r>
    </w:p>
    <w:p w:rsidR="00FA030C" w:rsidRPr="00FA030C" w:rsidRDefault="00FA030C" w:rsidP="006A6086">
      <w:pPr>
        <w:spacing w:line="360" w:lineRule="exact"/>
        <w:ind w:firstLine="708"/>
        <w:jc w:val="both"/>
        <w:rPr>
          <w:szCs w:val="28"/>
        </w:rPr>
      </w:pPr>
      <w:r w:rsidRPr="00FA030C">
        <w:rPr>
          <w:szCs w:val="28"/>
        </w:rPr>
        <w:t>Объёмы инвестиций для строительства, реконструкции и модернизации тепловых сетей представлены в таблице 7.2.</w:t>
      </w:r>
    </w:p>
    <w:p w:rsidR="00FA030C" w:rsidRPr="00FA030C" w:rsidRDefault="00FA030C" w:rsidP="00FA030C">
      <w:pPr>
        <w:pStyle w:val="af5"/>
        <w:rPr>
          <w:rFonts w:cs="Times New Roman"/>
          <w:sz w:val="28"/>
          <w:szCs w:val="28"/>
        </w:rPr>
      </w:pPr>
      <w:bookmarkStart w:id="90" w:name="_Toc40786338"/>
      <w:bookmarkStart w:id="91" w:name="_Toc71300460"/>
      <w:r w:rsidRPr="00FA030C">
        <w:rPr>
          <w:rFonts w:cs="Times New Roman"/>
          <w:sz w:val="28"/>
          <w:szCs w:val="28"/>
        </w:rPr>
        <w:t>Таблица 7.2. Инвестиции в реконструкцию и строительство тепловых сетей</w:t>
      </w:r>
      <w:bookmarkEnd w:id="90"/>
      <w:bookmarkEnd w:id="91"/>
    </w:p>
    <w:tbl>
      <w:tblPr>
        <w:tblW w:w="5000" w:type="pct"/>
        <w:tblLook w:val="04A0" w:firstRow="1" w:lastRow="0" w:firstColumn="1" w:lastColumn="0" w:noHBand="0" w:noVBand="1"/>
      </w:tblPr>
      <w:tblGrid>
        <w:gridCol w:w="706"/>
        <w:gridCol w:w="5791"/>
        <w:gridCol w:w="1943"/>
        <w:gridCol w:w="1133"/>
        <w:gridCol w:w="1133"/>
        <w:gridCol w:w="1133"/>
        <w:gridCol w:w="1134"/>
        <w:gridCol w:w="1134"/>
        <w:gridCol w:w="1134"/>
      </w:tblGrid>
      <w:tr w:rsidR="00FA030C" w:rsidRPr="00FA030C" w:rsidTr="00FA030C">
        <w:trPr>
          <w:trHeight w:val="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 п/п</w:t>
            </w:r>
          </w:p>
        </w:tc>
        <w:tc>
          <w:tcPr>
            <w:tcW w:w="192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Краткое описание, технические параметры мероприятий</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Всего капитальных вложений, тыс. руб.</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2022</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2024</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2025</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2026</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2027-2040</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b/>
                <w:bCs/>
                <w:szCs w:val="28"/>
              </w:rPr>
            </w:pPr>
            <w:r w:rsidRPr="00FA030C">
              <w:rPr>
                <w:b/>
                <w:bCs/>
                <w:szCs w:val="28"/>
              </w:rPr>
              <w:t>1</w:t>
            </w:r>
          </w:p>
        </w:tc>
        <w:tc>
          <w:tcPr>
            <w:tcW w:w="4751" w:type="pct"/>
            <w:gridSpan w:val="8"/>
            <w:tcBorders>
              <w:top w:val="single" w:sz="4" w:space="0" w:color="auto"/>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rPr>
                <w:b/>
                <w:bCs/>
                <w:szCs w:val="28"/>
              </w:rPr>
            </w:pPr>
            <w:r w:rsidRPr="00FA030C">
              <w:rPr>
                <w:b/>
                <w:bCs/>
                <w:szCs w:val="28"/>
              </w:rPr>
              <w:t xml:space="preserve">Группа 1. Реконструкция, техническое перевооружение и(или) модернизация тепловых сетей и сооружений на </w:t>
            </w:r>
            <w:r w:rsidRPr="00FA030C">
              <w:rPr>
                <w:b/>
                <w:bCs/>
                <w:szCs w:val="28"/>
              </w:rPr>
              <w:lastRenderedPageBreak/>
              <w:t>них</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lastRenderedPageBreak/>
              <w:t>1.1</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4 с. Елово в двухтрубном исчислении протяженностью 1,25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61741</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61741</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1.2</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5 с. Елово в двухтрубном исчислении протяженностью 0,52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25684</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25684</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1.3</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7 с. Елово в двухтрубном исчислении протяженностью 1,16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57295</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 xml:space="preserve"> -</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57295</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1.4</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9 с. Елово в двухтрубном исчислении протяженностью 1,32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65198</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65198</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1.5</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10 с. Елово в двухтрубном исчислении протяженностью 1,27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62729</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62729</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1.6</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11 с. Елово в двухтрубном исчислении протяженностью 0,57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28154</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28154</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1.7</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с. Брюхово в двухтрубном исчислении протяженностью 0,25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12348</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12348</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1.8</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с. Осиновик в двухтрубном исчислении протяженностью 0,25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12348</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12348</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1 с. Малая Уса в двухтрубном исчислении протяженностью 0,12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5927</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5927</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1.10</w:t>
            </w:r>
          </w:p>
        </w:tc>
        <w:tc>
          <w:tcPr>
            <w:tcW w:w="192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rPr>
                <w:szCs w:val="28"/>
              </w:rPr>
            </w:pPr>
            <w:r w:rsidRPr="00FA030C">
              <w:rPr>
                <w:szCs w:val="28"/>
              </w:rPr>
              <w:t>Замена участка тепловой сети котельной № 4 с. Малая Уса в двухтрубном исчислении протяженностью 0,13 км</w:t>
            </w:r>
          </w:p>
        </w:tc>
        <w:tc>
          <w:tcPr>
            <w:tcW w:w="484"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6421</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6421</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91" w:type="pct"/>
            <w:tcBorders>
              <w:top w:val="nil"/>
              <w:left w:val="nil"/>
              <w:bottom w:val="single" w:sz="4" w:space="0" w:color="auto"/>
              <w:right w:val="single" w:sz="4"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rPr>
          <w:trHeight w:val="2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FA030C" w:rsidRPr="00FA030C" w:rsidRDefault="00FA030C" w:rsidP="00FA030C">
            <w:pPr>
              <w:spacing w:line="240" w:lineRule="exact"/>
              <w:jc w:val="center"/>
              <w:rPr>
                <w:szCs w:val="28"/>
              </w:rPr>
            </w:pPr>
            <w:r w:rsidRPr="00FA030C">
              <w:rPr>
                <w:szCs w:val="28"/>
              </w:rPr>
              <w:t> </w:t>
            </w:r>
          </w:p>
        </w:tc>
        <w:tc>
          <w:tcPr>
            <w:tcW w:w="1921" w:type="pct"/>
            <w:tcBorders>
              <w:top w:val="nil"/>
              <w:left w:val="nil"/>
              <w:bottom w:val="single" w:sz="4" w:space="0" w:color="auto"/>
              <w:right w:val="single" w:sz="4" w:space="0" w:color="auto"/>
            </w:tcBorders>
            <w:shd w:val="clear" w:color="auto" w:fill="auto"/>
            <w:vAlign w:val="center"/>
            <w:hideMark/>
          </w:tcPr>
          <w:p w:rsidR="00FA030C" w:rsidRPr="00FA030C" w:rsidRDefault="00FA030C" w:rsidP="00FA030C">
            <w:pPr>
              <w:spacing w:line="240" w:lineRule="exact"/>
              <w:rPr>
                <w:b/>
                <w:bCs/>
                <w:szCs w:val="28"/>
              </w:rPr>
            </w:pPr>
            <w:r w:rsidRPr="00FA030C">
              <w:rPr>
                <w:b/>
                <w:bCs/>
                <w:szCs w:val="28"/>
              </w:rPr>
              <w:t>Всего:</w:t>
            </w:r>
          </w:p>
        </w:tc>
        <w:tc>
          <w:tcPr>
            <w:tcW w:w="484"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rPr>
            </w:pPr>
            <w:r w:rsidRPr="00FA030C">
              <w:rPr>
                <w:b/>
                <w:szCs w:val="28"/>
                <w:lang w:val="en-US"/>
              </w:rPr>
              <w:t>3</w:t>
            </w:r>
            <w:r w:rsidRPr="00FA030C">
              <w:rPr>
                <w:b/>
                <w:szCs w:val="28"/>
              </w:rPr>
              <w:t>37845</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b/>
                <w:szCs w:val="28"/>
                <w:lang w:val="en-US"/>
              </w:rPr>
              <w:t>0</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szCs w:val="28"/>
              </w:rPr>
              <w:t>25684</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b/>
                <w:szCs w:val="28"/>
                <w:lang w:val="en-US"/>
              </w:rPr>
              <w:t>12348</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b/>
                <w:szCs w:val="28"/>
                <w:lang w:val="en-US"/>
              </w:rPr>
              <w:t>69643</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b/>
                <w:szCs w:val="28"/>
                <w:lang w:val="en-US"/>
              </w:rPr>
              <w:t>28154</w:t>
            </w:r>
          </w:p>
        </w:tc>
        <w:tc>
          <w:tcPr>
            <w:tcW w:w="391" w:type="pct"/>
            <w:tcBorders>
              <w:top w:val="nil"/>
              <w:left w:val="nil"/>
              <w:bottom w:val="single" w:sz="4" w:space="0" w:color="auto"/>
              <w:right w:val="single" w:sz="4" w:space="0" w:color="auto"/>
            </w:tcBorders>
            <w:shd w:val="clear" w:color="auto" w:fill="auto"/>
            <w:vAlign w:val="bottom"/>
          </w:tcPr>
          <w:p w:rsidR="00FA030C" w:rsidRPr="00FA030C" w:rsidRDefault="00FA030C" w:rsidP="00FA030C">
            <w:pPr>
              <w:spacing w:line="240" w:lineRule="exact"/>
              <w:jc w:val="center"/>
              <w:rPr>
                <w:b/>
                <w:szCs w:val="28"/>
                <w:lang w:val="en-US"/>
              </w:rPr>
            </w:pPr>
            <w:r w:rsidRPr="00FA030C">
              <w:rPr>
                <w:b/>
                <w:szCs w:val="28"/>
                <w:lang w:val="en-US"/>
              </w:rPr>
              <w:t>202016</w:t>
            </w:r>
          </w:p>
        </w:tc>
      </w:tr>
    </w:tbl>
    <w:p w:rsidR="00FA030C" w:rsidRPr="00FA030C" w:rsidRDefault="00FA030C" w:rsidP="00FA030C">
      <w:pPr>
        <w:rPr>
          <w:szCs w:val="28"/>
        </w:rPr>
        <w:sectPr w:rsidR="00FA030C" w:rsidRPr="00FA030C" w:rsidSect="00FA030C">
          <w:pgSz w:w="16838" w:h="11906" w:orient="landscape"/>
          <w:pgMar w:top="1418" w:right="962" w:bottom="850" w:left="851" w:header="708" w:footer="708" w:gutter="0"/>
          <w:cols w:space="708"/>
          <w:docGrid w:linePitch="360"/>
        </w:sect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92" w:name="_Toc107224743"/>
      <w:r w:rsidRPr="00FA030C">
        <w:rPr>
          <w:rFonts w:ascii="Times New Roman" w:hAnsi="Times New Roman" w:cs="Times New Roman"/>
          <w:color w:val="auto"/>
          <w:sz w:val="28"/>
          <w:szCs w:val="28"/>
        </w:rPr>
        <w:lastRenderedPageBreak/>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92"/>
    </w:p>
    <w:p w:rsidR="006A6086" w:rsidRPr="006A6086" w:rsidRDefault="006A6086" w:rsidP="006A6086"/>
    <w:p w:rsidR="00FA030C" w:rsidRPr="00FA030C" w:rsidRDefault="00FA030C" w:rsidP="006A6086">
      <w:pPr>
        <w:spacing w:line="360" w:lineRule="exact"/>
        <w:ind w:firstLine="709"/>
        <w:jc w:val="both"/>
        <w:rPr>
          <w:szCs w:val="28"/>
        </w:rPr>
      </w:pPr>
      <w:r w:rsidRPr="00FA030C">
        <w:rPr>
          <w:szCs w:val="28"/>
        </w:rPr>
        <w:t>Изменений температурного графика и гидравлического режима работы систем теплоснабжения не предполагается на расчётный период до 2040 года. Инвестиции в строительство, реконструкцию и техническое перевооружение на указанные мероприятия не требуются.</w:t>
      </w:r>
    </w:p>
    <w:p w:rsidR="00FA030C" w:rsidRPr="00FA030C" w:rsidRDefault="00FA030C" w:rsidP="006A6086">
      <w:pPr>
        <w:spacing w:line="360" w:lineRule="exact"/>
        <w:ind w:firstLine="709"/>
        <w:jc w:val="both"/>
        <w:rPr>
          <w:szCs w:val="28"/>
        </w:rPr>
      </w:pPr>
    </w:p>
    <w:p w:rsidR="00FA030C" w:rsidRDefault="00FA030C" w:rsidP="006A6086">
      <w:pPr>
        <w:pStyle w:val="20"/>
        <w:widowControl w:val="0"/>
        <w:numPr>
          <w:ilvl w:val="1"/>
          <w:numId w:val="30"/>
        </w:numPr>
        <w:spacing w:before="0" w:line="240" w:lineRule="exact"/>
        <w:ind w:left="0" w:firstLine="709"/>
        <w:jc w:val="both"/>
        <w:rPr>
          <w:rFonts w:ascii="Times New Roman" w:hAnsi="Times New Roman" w:cs="Times New Roman"/>
          <w:color w:val="auto"/>
          <w:sz w:val="28"/>
          <w:szCs w:val="28"/>
        </w:rPr>
      </w:pPr>
      <w:bookmarkStart w:id="93" w:name="_Toc107224744"/>
      <w:r w:rsidRPr="00FA030C">
        <w:rPr>
          <w:rFonts w:ascii="Times New Roman" w:hAnsi="Times New Roman" w:cs="Times New Roman"/>
          <w:color w:val="auto"/>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93"/>
    </w:p>
    <w:p w:rsidR="006A6086" w:rsidRPr="006A6086" w:rsidRDefault="006A6086" w:rsidP="006A6086">
      <w:pPr>
        <w:spacing w:line="360" w:lineRule="exact"/>
        <w:ind w:firstLine="709"/>
        <w:jc w:val="both"/>
      </w:pPr>
    </w:p>
    <w:p w:rsidR="00FA030C" w:rsidRPr="00FA030C" w:rsidRDefault="00FA030C" w:rsidP="006A6086">
      <w:pPr>
        <w:spacing w:line="360" w:lineRule="exact"/>
        <w:ind w:firstLine="709"/>
        <w:jc w:val="both"/>
        <w:rPr>
          <w:szCs w:val="28"/>
        </w:rPr>
      </w:pPr>
      <w:r w:rsidRPr="00FA030C">
        <w:rPr>
          <w:szCs w:val="28"/>
        </w:rPr>
        <w:t>Перевод открытой системы теплоснабжения (горячего водоснабжения) в закрытую систему горячего водоснабжения до конца расчётного периода не планируется. Инвестиции на указанные мероприятия не требуются.</w:t>
      </w:r>
    </w:p>
    <w:p w:rsidR="00FA030C" w:rsidRPr="00FA030C" w:rsidRDefault="00FA030C" w:rsidP="006A6086">
      <w:pPr>
        <w:spacing w:line="360" w:lineRule="exact"/>
        <w:ind w:firstLine="709"/>
        <w:jc w:val="both"/>
        <w:rPr>
          <w:szCs w:val="28"/>
        </w:rPr>
      </w:pPr>
    </w:p>
    <w:p w:rsidR="00FA030C" w:rsidRDefault="00FA030C" w:rsidP="006A6086">
      <w:pPr>
        <w:pStyle w:val="20"/>
        <w:widowControl w:val="0"/>
        <w:numPr>
          <w:ilvl w:val="1"/>
          <w:numId w:val="30"/>
        </w:numPr>
        <w:spacing w:before="0" w:line="360" w:lineRule="exact"/>
        <w:ind w:left="0" w:firstLine="709"/>
        <w:jc w:val="both"/>
        <w:rPr>
          <w:rFonts w:ascii="Times New Roman" w:hAnsi="Times New Roman" w:cs="Times New Roman"/>
          <w:color w:val="auto"/>
          <w:sz w:val="28"/>
          <w:szCs w:val="28"/>
        </w:rPr>
      </w:pPr>
      <w:bookmarkStart w:id="94" w:name="_Toc107224745"/>
      <w:r w:rsidRPr="00FA030C">
        <w:rPr>
          <w:rFonts w:ascii="Times New Roman" w:hAnsi="Times New Roman" w:cs="Times New Roman"/>
          <w:color w:val="auto"/>
          <w:sz w:val="28"/>
          <w:szCs w:val="28"/>
        </w:rPr>
        <w:t>Оценка эффективности инвестиций по отдельным предложениям</w:t>
      </w:r>
      <w:bookmarkEnd w:id="94"/>
    </w:p>
    <w:p w:rsidR="006A6086" w:rsidRPr="006A6086" w:rsidRDefault="006A6086" w:rsidP="006A6086">
      <w:pPr>
        <w:spacing w:line="360" w:lineRule="exact"/>
        <w:ind w:firstLine="709"/>
        <w:jc w:val="both"/>
      </w:pPr>
    </w:p>
    <w:p w:rsidR="00FA030C" w:rsidRPr="00FA030C" w:rsidRDefault="00FA030C" w:rsidP="006A6086">
      <w:pPr>
        <w:spacing w:line="360" w:lineRule="exact"/>
        <w:ind w:firstLine="709"/>
        <w:jc w:val="both"/>
        <w:rPr>
          <w:szCs w:val="28"/>
        </w:rPr>
      </w:pPr>
      <w:r w:rsidRPr="00FA030C">
        <w:rPr>
          <w:szCs w:val="28"/>
        </w:rPr>
        <w:t xml:space="preserve">Экономический эффект мероприятий по реконструкции тепловых сетей достигается за счёт сокращения аварий – издержек на их ликвидацию, снижения потерь теплоносителя и потребления энергии котельных. Экономический эффект мероприятий по техническому перевооружению котельных достигается за счёт повышения КПД котлов, уровня автоматизации (мало обслуживаемости), повышения надёжности и сокращения возможных перерывов и простоев котельных. </w:t>
      </w:r>
    </w:p>
    <w:p w:rsidR="00FA030C" w:rsidRPr="00FA030C" w:rsidRDefault="00FA030C" w:rsidP="006A6086">
      <w:pPr>
        <w:spacing w:line="360" w:lineRule="exact"/>
        <w:ind w:firstLine="709"/>
        <w:jc w:val="both"/>
        <w:rPr>
          <w:szCs w:val="28"/>
        </w:rPr>
      </w:pPr>
      <w:r w:rsidRPr="00FA030C">
        <w:rPr>
          <w:szCs w:val="28"/>
        </w:rPr>
        <w:t>Расчеты экономической эффективности инвестиций разрабатываются при формировании инвестиционных программ и утверждении в министерстве тарифного регулирования и энергетики Пермского края.</w:t>
      </w:r>
    </w:p>
    <w:p w:rsidR="00FA030C" w:rsidRPr="00FA030C" w:rsidRDefault="00FA030C" w:rsidP="006A6086">
      <w:pPr>
        <w:spacing w:line="240" w:lineRule="exact"/>
        <w:ind w:firstLine="709"/>
        <w:jc w:val="both"/>
        <w:rPr>
          <w:szCs w:val="28"/>
        </w:rPr>
      </w:pPr>
    </w:p>
    <w:p w:rsidR="00FA030C" w:rsidRPr="00FA030C" w:rsidRDefault="00FA030C" w:rsidP="006A6086">
      <w:pPr>
        <w:pStyle w:val="20"/>
        <w:widowControl w:val="0"/>
        <w:numPr>
          <w:ilvl w:val="1"/>
          <w:numId w:val="30"/>
        </w:numPr>
        <w:spacing w:before="0" w:line="240" w:lineRule="exact"/>
        <w:ind w:left="0" w:firstLine="709"/>
        <w:jc w:val="both"/>
        <w:rPr>
          <w:rFonts w:ascii="Times New Roman" w:hAnsi="Times New Roman" w:cs="Times New Roman"/>
          <w:color w:val="auto"/>
          <w:sz w:val="28"/>
          <w:szCs w:val="28"/>
        </w:rPr>
      </w:pPr>
      <w:bookmarkStart w:id="95" w:name="_Toc107224746"/>
      <w:r w:rsidRPr="00FA030C">
        <w:rPr>
          <w:rFonts w:ascii="Times New Roman" w:hAnsi="Times New Roman" w:cs="Times New Roman"/>
          <w:color w:val="auto"/>
          <w:sz w:val="28"/>
          <w:szCs w:val="28"/>
        </w:rPr>
        <w:t>Величина фактически осуществлённых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95"/>
    </w:p>
    <w:p w:rsidR="00FA030C" w:rsidRPr="00FA030C" w:rsidRDefault="00FA030C" w:rsidP="006A6086">
      <w:pPr>
        <w:spacing w:line="360" w:lineRule="exact"/>
        <w:ind w:firstLine="709"/>
        <w:jc w:val="both"/>
        <w:rPr>
          <w:szCs w:val="28"/>
        </w:rPr>
      </w:pPr>
      <w:r w:rsidRPr="00FA030C">
        <w:rPr>
          <w:szCs w:val="28"/>
        </w:rPr>
        <w:t>Сведения, о величине фактически осуществлённых инвестиций в строительство, реконструкцию, техническое перевооружение и (или) модернизация объектов теплоснабжения отсутствуют.</w:t>
      </w:r>
      <w:bookmarkStart w:id="96" w:name="_Toc107224747"/>
      <w:r w:rsidRPr="00FA030C">
        <w:rPr>
          <w:szCs w:val="28"/>
        </w:rPr>
        <w:t xml:space="preserve"> </w:t>
      </w:r>
    </w:p>
    <w:p w:rsidR="00FA030C" w:rsidRPr="00FA030C" w:rsidRDefault="00FA030C" w:rsidP="006A6086">
      <w:pPr>
        <w:spacing w:line="360" w:lineRule="exact"/>
        <w:ind w:firstLine="709"/>
        <w:jc w:val="both"/>
        <w:rPr>
          <w:szCs w:val="28"/>
        </w:rPr>
      </w:pPr>
    </w:p>
    <w:p w:rsidR="00FA030C" w:rsidRPr="00FA030C" w:rsidRDefault="00FA030C" w:rsidP="006A6086">
      <w:pPr>
        <w:pStyle w:val="af3"/>
        <w:numPr>
          <w:ilvl w:val="0"/>
          <w:numId w:val="30"/>
        </w:numPr>
        <w:spacing w:line="240" w:lineRule="exact"/>
        <w:ind w:left="0" w:firstLine="709"/>
        <w:rPr>
          <w:rFonts w:cs="Times New Roman"/>
          <w:b/>
          <w:sz w:val="28"/>
          <w:szCs w:val="28"/>
        </w:rPr>
      </w:pPr>
      <w:r w:rsidRPr="00FA030C">
        <w:rPr>
          <w:rFonts w:cs="Times New Roman"/>
          <w:b/>
          <w:sz w:val="28"/>
          <w:szCs w:val="28"/>
        </w:rPr>
        <w:t xml:space="preserve">Решение о присвоении статуса единой теплоснабжающей организации </w:t>
      </w:r>
      <w:bookmarkEnd w:id="96"/>
    </w:p>
    <w:p w:rsidR="00FA030C" w:rsidRDefault="00FA030C" w:rsidP="006A6086">
      <w:pPr>
        <w:pStyle w:val="20"/>
        <w:widowControl w:val="0"/>
        <w:numPr>
          <w:ilvl w:val="1"/>
          <w:numId w:val="30"/>
        </w:numPr>
        <w:spacing w:before="0" w:line="240" w:lineRule="exact"/>
        <w:ind w:left="0" w:firstLine="709"/>
        <w:jc w:val="both"/>
        <w:rPr>
          <w:rFonts w:ascii="Times New Roman" w:hAnsi="Times New Roman" w:cs="Times New Roman"/>
          <w:color w:val="auto"/>
          <w:sz w:val="28"/>
          <w:szCs w:val="28"/>
        </w:rPr>
      </w:pPr>
      <w:bookmarkStart w:id="97" w:name="_Toc107224748"/>
      <w:r w:rsidRPr="00FA030C">
        <w:rPr>
          <w:rFonts w:ascii="Times New Roman" w:hAnsi="Times New Roman" w:cs="Times New Roman"/>
          <w:color w:val="auto"/>
          <w:sz w:val="28"/>
          <w:szCs w:val="28"/>
        </w:rPr>
        <w:t>Решение о присвоении статуса единой теплоснабжающей организации (организациям)</w:t>
      </w:r>
      <w:bookmarkEnd w:id="97"/>
    </w:p>
    <w:p w:rsidR="006A6086" w:rsidRPr="006A6086" w:rsidRDefault="006A6086" w:rsidP="006A6086"/>
    <w:p w:rsidR="00FA030C" w:rsidRPr="00FA030C" w:rsidRDefault="00FA030C" w:rsidP="006A6086">
      <w:pPr>
        <w:spacing w:line="360" w:lineRule="exact"/>
        <w:ind w:firstLine="709"/>
        <w:jc w:val="both"/>
        <w:rPr>
          <w:szCs w:val="28"/>
        </w:rPr>
      </w:pPr>
      <w:r w:rsidRPr="00FA030C">
        <w:rPr>
          <w:szCs w:val="28"/>
        </w:rPr>
        <w:lastRenderedPageBreak/>
        <w:t>Для систем теплоснабжения с. Елово, с. Брюхово, с. Осиновик и с. Малая Уса теплоснабжающей организацией является МУП «Водоканал «Еловский», для систем теплоснабжения с. Крюково и с. Суганка теплоснабжающей организацией является ООО «Энергия», для системы теплоснабжения с. Дуброво теплоснабжающей организацией является ООО «Теплово».</w:t>
      </w:r>
    </w:p>
    <w:p w:rsidR="00FA030C" w:rsidRPr="00FA030C" w:rsidRDefault="00FA030C" w:rsidP="006A6086">
      <w:pPr>
        <w:spacing w:line="360" w:lineRule="exact"/>
        <w:ind w:firstLine="709"/>
        <w:jc w:val="both"/>
        <w:rPr>
          <w:szCs w:val="28"/>
        </w:rPr>
      </w:pPr>
      <w:r w:rsidRPr="00FA030C">
        <w:rPr>
          <w:szCs w:val="28"/>
        </w:rPr>
        <w:t>В соответствии с Федеральным законом Российской Федерации от 27 июля 2010 г. № 190-ФЗ «О теплоснабжении» и установленными Правилами организации теплоснабжения в Российской Федерации, возможным претендентом на статус единой теплоснабжающей организации является МУП «Водоканал «Еловский».</w:t>
      </w:r>
    </w:p>
    <w:p w:rsidR="00FA030C" w:rsidRPr="00FA030C" w:rsidRDefault="00FA030C" w:rsidP="006A6086">
      <w:pPr>
        <w:spacing w:line="360" w:lineRule="exact"/>
        <w:ind w:firstLine="709"/>
        <w:jc w:val="both"/>
        <w:rPr>
          <w:szCs w:val="28"/>
        </w:rPr>
      </w:pPr>
    </w:p>
    <w:p w:rsidR="00FA030C" w:rsidRPr="00FA030C" w:rsidRDefault="00FA030C" w:rsidP="006A6086">
      <w:pPr>
        <w:pStyle w:val="20"/>
        <w:widowControl w:val="0"/>
        <w:numPr>
          <w:ilvl w:val="1"/>
          <w:numId w:val="30"/>
        </w:numPr>
        <w:spacing w:before="0" w:line="360" w:lineRule="exact"/>
        <w:ind w:left="0" w:firstLine="709"/>
        <w:jc w:val="both"/>
        <w:rPr>
          <w:rFonts w:ascii="Times New Roman" w:hAnsi="Times New Roman" w:cs="Times New Roman"/>
          <w:color w:val="auto"/>
          <w:sz w:val="28"/>
          <w:szCs w:val="28"/>
        </w:rPr>
      </w:pPr>
      <w:bookmarkStart w:id="98" w:name="_Toc107224749"/>
      <w:r w:rsidRPr="00FA030C">
        <w:rPr>
          <w:rFonts w:ascii="Times New Roman" w:hAnsi="Times New Roman" w:cs="Times New Roman"/>
          <w:color w:val="auto"/>
          <w:sz w:val="28"/>
          <w:szCs w:val="28"/>
        </w:rPr>
        <w:t>Реестр зон деятельности единой теплоснабжающей организации (организаций)</w:t>
      </w:r>
      <w:bookmarkEnd w:id="98"/>
    </w:p>
    <w:p w:rsidR="00FA030C" w:rsidRPr="00FA030C" w:rsidRDefault="00FA030C" w:rsidP="006A6086">
      <w:pPr>
        <w:spacing w:line="360" w:lineRule="exact"/>
        <w:ind w:firstLine="709"/>
        <w:jc w:val="both"/>
        <w:rPr>
          <w:szCs w:val="28"/>
        </w:rPr>
      </w:pPr>
      <w:r w:rsidRPr="00FA030C">
        <w:rPr>
          <w:szCs w:val="28"/>
        </w:rPr>
        <w:t>Реестр зон деятельности теплоснабжающих организаций представлен в таблице 8.1.</w:t>
      </w:r>
    </w:p>
    <w:p w:rsidR="00FA030C" w:rsidRPr="00FA030C" w:rsidRDefault="00FA030C" w:rsidP="00FA030C">
      <w:pPr>
        <w:rPr>
          <w:szCs w:val="28"/>
        </w:rPr>
      </w:pPr>
    </w:p>
    <w:p w:rsidR="00FA030C" w:rsidRPr="00FA030C" w:rsidRDefault="00FA030C" w:rsidP="00FA030C">
      <w:pPr>
        <w:pStyle w:val="af5"/>
        <w:spacing w:line="240" w:lineRule="exact"/>
        <w:rPr>
          <w:rFonts w:cs="Times New Roman"/>
          <w:sz w:val="28"/>
          <w:szCs w:val="28"/>
        </w:rPr>
      </w:pPr>
      <w:bookmarkStart w:id="99" w:name="_Toc40786340"/>
      <w:bookmarkStart w:id="100" w:name="_Toc71300462"/>
      <w:r w:rsidRPr="00FA030C">
        <w:rPr>
          <w:rFonts w:cs="Times New Roman"/>
          <w:sz w:val="28"/>
          <w:szCs w:val="28"/>
        </w:rPr>
        <w:t>Таблица 8.1. Реестр зон деятельности единых теплоснабжающих организаций</w:t>
      </w:r>
      <w:bookmarkEnd w:id="99"/>
      <w:bookmarkEnd w:id="100"/>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29"/>
        <w:gridCol w:w="1480"/>
        <w:gridCol w:w="3017"/>
        <w:gridCol w:w="3398"/>
      </w:tblGrid>
      <w:tr w:rsidR="00FA030C" w:rsidRPr="00FA030C" w:rsidTr="00FA030C">
        <w:tc>
          <w:tcPr>
            <w:tcW w:w="911" w:type="pct"/>
            <w:vAlign w:val="center"/>
          </w:tcPr>
          <w:p w:rsidR="00FA030C" w:rsidRPr="00FA030C" w:rsidRDefault="00FA030C" w:rsidP="00FA030C">
            <w:pPr>
              <w:spacing w:line="240" w:lineRule="exact"/>
              <w:jc w:val="center"/>
              <w:rPr>
                <w:szCs w:val="28"/>
              </w:rPr>
            </w:pPr>
            <w:r w:rsidRPr="00FA030C">
              <w:rPr>
                <w:szCs w:val="28"/>
              </w:rPr>
              <w:t>Наименование</w:t>
            </w:r>
          </w:p>
          <w:p w:rsidR="00FA030C" w:rsidRPr="00FA030C" w:rsidRDefault="00FA030C" w:rsidP="00FA030C">
            <w:pPr>
              <w:spacing w:line="240" w:lineRule="exact"/>
              <w:jc w:val="center"/>
              <w:rPr>
                <w:szCs w:val="28"/>
              </w:rPr>
            </w:pPr>
            <w:r w:rsidRPr="00FA030C">
              <w:rPr>
                <w:szCs w:val="28"/>
              </w:rPr>
              <w:t>организации</w:t>
            </w:r>
          </w:p>
        </w:tc>
        <w:tc>
          <w:tcPr>
            <w:tcW w:w="622" w:type="pct"/>
            <w:vAlign w:val="center"/>
          </w:tcPr>
          <w:p w:rsidR="00FA030C" w:rsidRPr="00FA030C" w:rsidRDefault="00FA030C" w:rsidP="00FA030C">
            <w:pPr>
              <w:spacing w:line="240" w:lineRule="exact"/>
              <w:jc w:val="center"/>
              <w:rPr>
                <w:szCs w:val="28"/>
              </w:rPr>
            </w:pPr>
            <w:r w:rsidRPr="00FA030C">
              <w:rPr>
                <w:szCs w:val="28"/>
              </w:rPr>
              <w:t>ИНН</w:t>
            </w:r>
          </w:p>
        </w:tc>
        <w:tc>
          <w:tcPr>
            <w:tcW w:w="1336" w:type="pct"/>
            <w:vAlign w:val="center"/>
          </w:tcPr>
          <w:p w:rsidR="00FA030C" w:rsidRPr="00FA030C" w:rsidRDefault="00FA030C" w:rsidP="00FA030C">
            <w:pPr>
              <w:spacing w:line="240" w:lineRule="exact"/>
              <w:jc w:val="center"/>
              <w:rPr>
                <w:szCs w:val="28"/>
              </w:rPr>
            </w:pPr>
            <w:r w:rsidRPr="00FA030C">
              <w:rPr>
                <w:szCs w:val="28"/>
              </w:rPr>
              <w:t>Юридический/почтовый адрес</w:t>
            </w:r>
          </w:p>
        </w:tc>
        <w:tc>
          <w:tcPr>
            <w:tcW w:w="2131" w:type="pct"/>
            <w:vAlign w:val="center"/>
          </w:tcPr>
          <w:p w:rsidR="00FA030C" w:rsidRPr="00FA030C" w:rsidRDefault="00FA030C" w:rsidP="00FA030C">
            <w:pPr>
              <w:spacing w:line="240" w:lineRule="exact"/>
              <w:jc w:val="center"/>
              <w:rPr>
                <w:szCs w:val="28"/>
              </w:rPr>
            </w:pPr>
            <w:r w:rsidRPr="00FA030C">
              <w:rPr>
                <w:szCs w:val="28"/>
              </w:rPr>
              <w:t>Системы теплоснабжения</w:t>
            </w:r>
          </w:p>
        </w:tc>
      </w:tr>
      <w:tr w:rsidR="00FA030C" w:rsidRPr="00FA030C" w:rsidTr="00FA030C">
        <w:tc>
          <w:tcPr>
            <w:tcW w:w="911" w:type="pct"/>
            <w:vMerge w:val="restar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c>
          <w:tcPr>
            <w:tcW w:w="622" w:type="pct"/>
            <w:vMerge w:val="restart"/>
            <w:vAlign w:val="center"/>
          </w:tcPr>
          <w:p w:rsidR="00FA030C" w:rsidRPr="00FA030C" w:rsidRDefault="00FA030C" w:rsidP="00FA030C">
            <w:pPr>
              <w:spacing w:line="240" w:lineRule="exact"/>
              <w:jc w:val="center"/>
              <w:rPr>
                <w:szCs w:val="28"/>
              </w:rPr>
            </w:pPr>
            <w:r w:rsidRPr="00FA030C">
              <w:rPr>
                <w:szCs w:val="28"/>
              </w:rPr>
              <w:t>5944205529</w:t>
            </w:r>
          </w:p>
        </w:tc>
        <w:tc>
          <w:tcPr>
            <w:tcW w:w="1336" w:type="pct"/>
            <w:vMerge w:val="restart"/>
            <w:vAlign w:val="center"/>
          </w:tcPr>
          <w:p w:rsidR="00FA030C" w:rsidRPr="00FA030C" w:rsidRDefault="00FA030C" w:rsidP="00FA030C">
            <w:pPr>
              <w:spacing w:line="240" w:lineRule="exact"/>
              <w:jc w:val="center"/>
              <w:rPr>
                <w:szCs w:val="28"/>
              </w:rPr>
            </w:pPr>
            <w:r w:rsidRPr="00FA030C">
              <w:rPr>
                <w:szCs w:val="28"/>
              </w:rPr>
              <w:t xml:space="preserve">618170, Пермский край, Еловский мо, с. Елово, </w:t>
            </w:r>
          </w:p>
          <w:p w:rsidR="00FA030C" w:rsidRPr="00FA030C" w:rsidRDefault="00FA030C" w:rsidP="00FA030C">
            <w:pPr>
              <w:spacing w:line="240" w:lineRule="exact"/>
              <w:jc w:val="center"/>
              <w:rPr>
                <w:szCs w:val="28"/>
              </w:rPr>
            </w:pPr>
            <w:r w:rsidRPr="00FA030C">
              <w:rPr>
                <w:szCs w:val="28"/>
              </w:rPr>
              <w:t>ул. Кирова, д. 52</w:t>
            </w: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№4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№5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№7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№9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№10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№11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на Непряхина 11 с. Елово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с. Брюхово</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с. Осиновик</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 1 с. Малая Уса</w:t>
            </w:r>
          </w:p>
        </w:tc>
      </w:tr>
      <w:tr w:rsidR="00FA030C" w:rsidRPr="00FA030C" w:rsidTr="00FA030C">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котельной № 4 с. Малая Уса</w:t>
            </w:r>
          </w:p>
        </w:tc>
      </w:tr>
      <w:tr w:rsidR="00FA030C" w:rsidRPr="00FA030C" w:rsidTr="00FA030C">
        <w:trPr>
          <w:trHeight w:val="70"/>
        </w:trPr>
        <w:tc>
          <w:tcPr>
            <w:tcW w:w="911" w:type="pct"/>
            <w:vMerge w:val="restart"/>
            <w:vAlign w:val="center"/>
          </w:tcPr>
          <w:p w:rsidR="00FA030C" w:rsidRPr="00FA030C" w:rsidRDefault="00FA030C" w:rsidP="00FA030C">
            <w:pPr>
              <w:spacing w:line="240" w:lineRule="exact"/>
              <w:jc w:val="center"/>
              <w:rPr>
                <w:szCs w:val="28"/>
              </w:rPr>
            </w:pPr>
            <w:r w:rsidRPr="00FA030C">
              <w:rPr>
                <w:szCs w:val="28"/>
              </w:rPr>
              <w:t>ООО «Энергия»</w:t>
            </w:r>
          </w:p>
        </w:tc>
        <w:tc>
          <w:tcPr>
            <w:tcW w:w="622" w:type="pct"/>
            <w:vMerge w:val="restart"/>
            <w:vAlign w:val="center"/>
          </w:tcPr>
          <w:p w:rsidR="00FA030C" w:rsidRPr="00FA030C" w:rsidRDefault="00FA030C" w:rsidP="00FA030C">
            <w:pPr>
              <w:spacing w:line="240" w:lineRule="exact"/>
              <w:jc w:val="center"/>
              <w:rPr>
                <w:szCs w:val="28"/>
              </w:rPr>
            </w:pPr>
            <w:r w:rsidRPr="00FA030C">
              <w:rPr>
                <w:szCs w:val="28"/>
              </w:rPr>
              <w:t>5944206032</w:t>
            </w:r>
          </w:p>
        </w:tc>
        <w:tc>
          <w:tcPr>
            <w:tcW w:w="1336" w:type="pct"/>
            <w:vMerge w:val="restart"/>
            <w:vAlign w:val="center"/>
          </w:tcPr>
          <w:p w:rsidR="00FA030C" w:rsidRPr="00FA030C" w:rsidRDefault="00FA030C" w:rsidP="00FA030C">
            <w:pPr>
              <w:spacing w:line="240" w:lineRule="exact"/>
              <w:jc w:val="center"/>
              <w:rPr>
                <w:szCs w:val="28"/>
              </w:rPr>
            </w:pPr>
            <w:r w:rsidRPr="00FA030C">
              <w:rPr>
                <w:szCs w:val="28"/>
              </w:rPr>
              <w:t>618181, ул. Юбилейная, д. 4, с. Осиновик, Еловский мо, Пермский край</w:t>
            </w:r>
          </w:p>
        </w:tc>
        <w:tc>
          <w:tcPr>
            <w:tcW w:w="2131" w:type="pct"/>
            <w:vAlign w:val="center"/>
          </w:tcPr>
          <w:p w:rsidR="00FA030C" w:rsidRPr="00FA030C" w:rsidRDefault="00FA030C" w:rsidP="00FA030C">
            <w:pPr>
              <w:spacing w:line="240" w:lineRule="exact"/>
              <w:jc w:val="center"/>
              <w:rPr>
                <w:szCs w:val="28"/>
              </w:rPr>
            </w:pPr>
            <w:r w:rsidRPr="00FA030C">
              <w:rPr>
                <w:szCs w:val="28"/>
              </w:rPr>
              <w:t xml:space="preserve">Система теплоснабжения котельной с. Крюково </w:t>
            </w:r>
          </w:p>
        </w:tc>
      </w:tr>
      <w:tr w:rsidR="00FA030C" w:rsidRPr="00FA030C" w:rsidTr="00FA030C">
        <w:trPr>
          <w:trHeight w:val="67"/>
        </w:trPr>
        <w:tc>
          <w:tcPr>
            <w:tcW w:w="911" w:type="pct"/>
            <w:vMerge/>
            <w:vAlign w:val="center"/>
          </w:tcPr>
          <w:p w:rsidR="00FA030C" w:rsidRPr="00FA030C" w:rsidRDefault="00FA030C" w:rsidP="00FA030C">
            <w:pPr>
              <w:spacing w:line="240" w:lineRule="exact"/>
              <w:jc w:val="center"/>
              <w:rPr>
                <w:szCs w:val="28"/>
              </w:rPr>
            </w:pPr>
          </w:p>
        </w:tc>
        <w:tc>
          <w:tcPr>
            <w:tcW w:w="622" w:type="pct"/>
            <w:vMerge/>
            <w:vAlign w:val="center"/>
          </w:tcPr>
          <w:p w:rsidR="00FA030C" w:rsidRPr="00FA030C" w:rsidRDefault="00FA030C" w:rsidP="00FA030C">
            <w:pPr>
              <w:spacing w:line="240" w:lineRule="exact"/>
              <w:jc w:val="center"/>
              <w:rPr>
                <w:szCs w:val="28"/>
              </w:rPr>
            </w:pPr>
          </w:p>
        </w:tc>
        <w:tc>
          <w:tcPr>
            <w:tcW w:w="1336" w:type="pct"/>
            <w:vMerge/>
            <w:vAlign w:val="center"/>
          </w:tcPr>
          <w:p w:rsidR="00FA030C" w:rsidRPr="00FA030C" w:rsidRDefault="00FA030C" w:rsidP="00FA030C">
            <w:pPr>
              <w:spacing w:line="240" w:lineRule="exact"/>
              <w:jc w:val="center"/>
              <w:rPr>
                <w:szCs w:val="28"/>
              </w:rPr>
            </w:pPr>
          </w:p>
        </w:tc>
        <w:tc>
          <w:tcPr>
            <w:tcW w:w="2131" w:type="pct"/>
            <w:vAlign w:val="center"/>
          </w:tcPr>
          <w:p w:rsidR="00FA030C" w:rsidRPr="00FA030C" w:rsidRDefault="00FA030C" w:rsidP="00FA030C">
            <w:pPr>
              <w:spacing w:line="240" w:lineRule="exact"/>
              <w:jc w:val="center"/>
              <w:rPr>
                <w:szCs w:val="28"/>
              </w:rPr>
            </w:pPr>
            <w:r w:rsidRPr="00FA030C">
              <w:rPr>
                <w:szCs w:val="28"/>
              </w:rPr>
              <w:t>Система теплоснабжения котельной с. Суганка</w:t>
            </w:r>
          </w:p>
        </w:tc>
      </w:tr>
      <w:tr w:rsidR="00FA030C" w:rsidRPr="00FA030C" w:rsidTr="00FA030C">
        <w:trPr>
          <w:trHeight w:val="136"/>
        </w:trPr>
        <w:tc>
          <w:tcPr>
            <w:tcW w:w="911" w:type="pct"/>
            <w:vAlign w:val="center"/>
          </w:tcPr>
          <w:p w:rsidR="00FA030C" w:rsidRPr="00FA030C" w:rsidRDefault="00FA030C" w:rsidP="00FA030C">
            <w:pPr>
              <w:spacing w:line="240" w:lineRule="exact"/>
              <w:jc w:val="center"/>
              <w:rPr>
                <w:szCs w:val="28"/>
              </w:rPr>
            </w:pPr>
            <w:r w:rsidRPr="00FA030C">
              <w:rPr>
                <w:szCs w:val="28"/>
              </w:rPr>
              <w:t>ООО «Теплово»</w:t>
            </w:r>
          </w:p>
        </w:tc>
        <w:tc>
          <w:tcPr>
            <w:tcW w:w="622" w:type="pct"/>
            <w:vAlign w:val="center"/>
          </w:tcPr>
          <w:p w:rsidR="00FA030C" w:rsidRPr="00FA030C" w:rsidRDefault="00FA030C" w:rsidP="00FA030C">
            <w:pPr>
              <w:spacing w:line="240" w:lineRule="exact"/>
              <w:jc w:val="center"/>
              <w:rPr>
                <w:szCs w:val="28"/>
              </w:rPr>
            </w:pPr>
            <w:r w:rsidRPr="00FA030C">
              <w:rPr>
                <w:szCs w:val="28"/>
              </w:rPr>
              <w:t>5907035420</w:t>
            </w:r>
          </w:p>
        </w:tc>
        <w:tc>
          <w:tcPr>
            <w:tcW w:w="1336" w:type="pct"/>
            <w:vAlign w:val="center"/>
          </w:tcPr>
          <w:p w:rsidR="00FA030C" w:rsidRPr="00FA030C" w:rsidRDefault="00FA030C" w:rsidP="00FA030C">
            <w:pPr>
              <w:spacing w:line="240" w:lineRule="exact"/>
              <w:jc w:val="center"/>
              <w:rPr>
                <w:szCs w:val="28"/>
              </w:rPr>
            </w:pPr>
            <w:r w:rsidRPr="00FA030C">
              <w:rPr>
                <w:szCs w:val="28"/>
              </w:rPr>
              <w:t>617020, ул. Герцена, д. 2, оф.4, пос. Ильинский, Ильинский р-н, Пермский край</w:t>
            </w:r>
          </w:p>
        </w:tc>
        <w:tc>
          <w:tcPr>
            <w:tcW w:w="2131" w:type="pct"/>
            <w:vAlign w:val="center"/>
          </w:tcPr>
          <w:p w:rsidR="00FA030C" w:rsidRPr="00FA030C" w:rsidRDefault="00FA030C" w:rsidP="00FA030C">
            <w:pPr>
              <w:spacing w:line="240" w:lineRule="exact"/>
              <w:jc w:val="center"/>
              <w:rPr>
                <w:szCs w:val="28"/>
              </w:rPr>
            </w:pPr>
            <w:r w:rsidRPr="00FA030C">
              <w:rPr>
                <w:szCs w:val="28"/>
              </w:rPr>
              <w:t>Система теплоснабжения котельной с. Дуброво</w:t>
            </w:r>
          </w:p>
        </w:tc>
      </w:tr>
    </w:tbl>
    <w:p w:rsidR="00FA030C" w:rsidRPr="00FA030C" w:rsidRDefault="00FA030C" w:rsidP="00FA030C">
      <w:pPr>
        <w:rPr>
          <w:szCs w:val="28"/>
        </w:rPr>
      </w:pPr>
    </w:p>
    <w:p w:rsidR="00FA030C" w:rsidRPr="00FA030C" w:rsidRDefault="00FA030C" w:rsidP="006A6086">
      <w:pPr>
        <w:spacing w:line="360" w:lineRule="exact"/>
        <w:ind w:firstLine="708"/>
        <w:jc w:val="both"/>
        <w:rPr>
          <w:szCs w:val="28"/>
        </w:rPr>
      </w:pPr>
      <w:r w:rsidRPr="00FA030C">
        <w:rPr>
          <w:szCs w:val="28"/>
        </w:rPr>
        <w:t>Согласно Правилам организации теплоснабжения в Российской Федерации, постановлением Правительства РФ от 8 августа 2012 г. № 808, теплоснабжающая организация обязана предоставить услуги потребителям тепловой энергии обратившихся к ней.</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01" w:name="_Toc107224750"/>
      <w:r w:rsidRPr="00FA030C">
        <w:rPr>
          <w:rFonts w:ascii="Times New Roman" w:hAnsi="Times New Roman" w:cs="Times New Roman"/>
          <w:color w:val="auto"/>
          <w:sz w:val="28"/>
          <w:szCs w:val="28"/>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101"/>
    </w:p>
    <w:p w:rsidR="00FA030C" w:rsidRPr="00FA030C" w:rsidRDefault="00FA030C" w:rsidP="006A6086">
      <w:pPr>
        <w:spacing w:line="360" w:lineRule="exact"/>
        <w:ind w:firstLine="709"/>
        <w:jc w:val="both"/>
        <w:rPr>
          <w:szCs w:val="28"/>
        </w:rPr>
      </w:pPr>
      <w:r w:rsidRPr="00FA030C">
        <w:rPr>
          <w:szCs w:val="28"/>
        </w:rPr>
        <w:t>В соответствии с «Правилами организации теплоснабжения в Российской Федерации», постановлением Правительства РФ от 8 августа 2012 г. № 808, критериями определения единой теплоснабжающей организации являются:</w:t>
      </w:r>
    </w:p>
    <w:p w:rsidR="00FA030C" w:rsidRPr="00FA030C" w:rsidRDefault="00FA030C" w:rsidP="006A6086">
      <w:pPr>
        <w:spacing w:line="360" w:lineRule="exact"/>
        <w:ind w:firstLine="709"/>
        <w:jc w:val="both"/>
        <w:rPr>
          <w:szCs w:val="28"/>
        </w:rPr>
      </w:pPr>
      <w:r w:rsidRPr="00FA030C">
        <w:rPr>
          <w:szCs w:val="28"/>
        </w:rPr>
        <w:t>1.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p w:rsidR="00FA030C" w:rsidRPr="00FA030C" w:rsidRDefault="00FA030C" w:rsidP="006A6086">
      <w:pPr>
        <w:spacing w:line="360" w:lineRule="exact"/>
        <w:ind w:firstLine="709"/>
        <w:jc w:val="both"/>
        <w:rPr>
          <w:szCs w:val="28"/>
        </w:rPr>
      </w:pPr>
      <w:r w:rsidRPr="00FA030C">
        <w:rPr>
          <w:szCs w:val="28"/>
        </w:rPr>
        <w:t>2. размер собственного капитала;</w:t>
      </w:r>
    </w:p>
    <w:p w:rsidR="00FA030C" w:rsidRPr="00FA030C" w:rsidRDefault="00FA030C" w:rsidP="006A6086">
      <w:pPr>
        <w:spacing w:line="360" w:lineRule="exact"/>
        <w:ind w:firstLine="709"/>
        <w:jc w:val="both"/>
        <w:rPr>
          <w:szCs w:val="28"/>
        </w:rPr>
      </w:pPr>
      <w:r w:rsidRPr="00FA030C">
        <w:rPr>
          <w:szCs w:val="28"/>
        </w:rPr>
        <w:t>3. способность в лучшей мере обеспечить надёжность теплоснабжения в соответствующей системе теплоснабжения.</w:t>
      </w:r>
    </w:p>
    <w:p w:rsidR="00FA030C" w:rsidRPr="00FA030C" w:rsidRDefault="00FA030C" w:rsidP="006A6086">
      <w:pPr>
        <w:spacing w:line="360" w:lineRule="exact"/>
        <w:ind w:firstLine="709"/>
        <w:jc w:val="both"/>
        <w:rPr>
          <w:szCs w:val="28"/>
        </w:rPr>
      </w:pPr>
      <w:r w:rsidRPr="00FA030C">
        <w:rPr>
          <w:szCs w:val="28"/>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таблице 8.2.</w:t>
      </w:r>
    </w:p>
    <w:p w:rsidR="00FA030C" w:rsidRPr="00FA030C" w:rsidRDefault="00FA030C" w:rsidP="00FA030C">
      <w:pPr>
        <w:spacing w:line="276" w:lineRule="auto"/>
        <w:rPr>
          <w:szCs w:val="28"/>
        </w:rPr>
      </w:pPr>
    </w:p>
    <w:p w:rsidR="00FA030C" w:rsidRPr="00FA030C" w:rsidRDefault="00FA030C" w:rsidP="00FA030C">
      <w:pPr>
        <w:pStyle w:val="af5"/>
        <w:spacing w:line="240" w:lineRule="exact"/>
        <w:rPr>
          <w:rFonts w:cs="Times New Roman"/>
          <w:sz w:val="28"/>
          <w:szCs w:val="28"/>
        </w:rPr>
      </w:pPr>
      <w:bookmarkStart w:id="102" w:name="_Toc40786341"/>
      <w:bookmarkStart w:id="103" w:name="_Toc71300463"/>
      <w:r w:rsidRPr="00FA030C">
        <w:rPr>
          <w:rFonts w:cs="Times New Roman"/>
          <w:sz w:val="28"/>
          <w:szCs w:val="28"/>
        </w:rPr>
        <w:t>Таблица 8.2. Обоснование соответствия организации критериям определения ЕТО</w:t>
      </w:r>
      <w:bookmarkEnd w:id="102"/>
      <w:bookmarkEnd w:id="103"/>
    </w:p>
    <w:tbl>
      <w:tblPr>
        <w:tblW w:w="5000" w:type="pct"/>
        <w:tblCellMar>
          <w:left w:w="40" w:type="dxa"/>
          <w:right w:w="40" w:type="dxa"/>
        </w:tblCellMar>
        <w:tblLook w:val="0000" w:firstRow="0" w:lastRow="0" w:firstColumn="0" w:lastColumn="0" w:noHBand="0" w:noVBand="0"/>
      </w:tblPr>
      <w:tblGrid>
        <w:gridCol w:w="492"/>
        <w:gridCol w:w="6258"/>
        <w:gridCol w:w="2968"/>
      </w:tblGrid>
      <w:tr w:rsidR="00FA030C" w:rsidRPr="00FA030C" w:rsidTr="00FA030C">
        <w:tc>
          <w:tcPr>
            <w:tcW w:w="253"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38" w:hanging="38"/>
              <w:rPr>
                <w:szCs w:val="28"/>
              </w:rPr>
            </w:pPr>
            <w:r w:rsidRPr="00FA030C">
              <w:rPr>
                <w:szCs w:val="28"/>
              </w:rPr>
              <w:t>№ пп</w:t>
            </w:r>
          </w:p>
        </w:tc>
        <w:tc>
          <w:tcPr>
            <w:tcW w:w="322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Обоснование соответствия организации, критериям определения ЕТО</w:t>
            </w:r>
          </w:p>
        </w:tc>
        <w:tc>
          <w:tcPr>
            <w:tcW w:w="15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jc w:val="center"/>
              <w:rPr>
                <w:szCs w:val="28"/>
              </w:rPr>
            </w:pPr>
            <w:r w:rsidRPr="00FA030C">
              <w:rPr>
                <w:szCs w:val="28"/>
              </w:rPr>
              <w:t>Организация-претендент на статус единой теплоснаб</w:t>
            </w:r>
            <w:r w:rsidRPr="00FA030C">
              <w:rPr>
                <w:szCs w:val="28"/>
              </w:rPr>
              <w:softHyphen/>
              <w:t>жающей организации</w:t>
            </w:r>
          </w:p>
        </w:tc>
      </w:tr>
      <w:tr w:rsidR="00FA030C" w:rsidRPr="00FA030C" w:rsidTr="00FA030C">
        <w:tc>
          <w:tcPr>
            <w:tcW w:w="253"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1</w:t>
            </w:r>
          </w:p>
        </w:tc>
        <w:tc>
          <w:tcPr>
            <w:tcW w:w="322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5" w:hanging="5"/>
              <w:rPr>
                <w:szCs w:val="28"/>
              </w:rPr>
            </w:pPr>
            <w:r w:rsidRPr="00FA030C">
              <w:rPr>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5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73"/>
              <w:jc w:val="center"/>
              <w:rPr>
                <w:szCs w:val="28"/>
              </w:rPr>
            </w:pPr>
            <w:r w:rsidRPr="00FA030C">
              <w:rPr>
                <w:szCs w:val="28"/>
              </w:rPr>
              <w:t>МУП «Водоканал «Еловский»</w:t>
            </w:r>
          </w:p>
        </w:tc>
      </w:tr>
      <w:tr w:rsidR="00FA030C" w:rsidRPr="00FA030C" w:rsidTr="00FA030C">
        <w:tc>
          <w:tcPr>
            <w:tcW w:w="253"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2</w:t>
            </w:r>
          </w:p>
        </w:tc>
        <w:tc>
          <w:tcPr>
            <w:tcW w:w="322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right="3384"/>
              <w:rPr>
                <w:szCs w:val="28"/>
              </w:rPr>
            </w:pPr>
            <w:r w:rsidRPr="00FA030C">
              <w:rPr>
                <w:szCs w:val="28"/>
              </w:rPr>
              <w:t>размер собственного капитала</w:t>
            </w:r>
          </w:p>
        </w:tc>
        <w:tc>
          <w:tcPr>
            <w:tcW w:w="15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73"/>
              <w:jc w:val="center"/>
              <w:rPr>
                <w:szCs w:val="28"/>
              </w:rPr>
            </w:pPr>
            <w:r w:rsidRPr="00FA030C">
              <w:rPr>
                <w:szCs w:val="28"/>
              </w:rPr>
              <w:t>МУП «Водоканал «Еловский»</w:t>
            </w:r>
          </w:p>
        </w:tc>
      </w:tr>
      <w:tr w:rsidR="00FA030C" w:rsidRPr="00FA030C" w:rsidTr="00FA030C">
        <w:tc>
          <w:tcPr>
            <w:tcW w:w="253"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rPr>
                <w:szCs w:val="28"/>
              </w:rPr>
            </w:pPr>
            <w:r w:rsidRPr="00FA030C">
              <w:rPr>
                <w:szCs w:val="28"/>
              </w:rPr>
              <w:t>3</w:t>
            </w:r>
          </w:p>
        </w:tc>
        <w:tc>
          <w:tcPr>
            <w:tcW w:w="3220"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5" w:hanging="5"/>
              <w:rPr>
                <w:szCs w:val="28"/>
              </w:rPr>
            </w:pPr>
            <w:r w:rsidRPr="00FA030C">
              <w:rPr>
                <w:szCs w:val="28"/>
              </w:rPr>
              <w:t>способность в лучшей мере обеспечить надёжность теплоснабжения в соответствующей системе теплоснабжения</w:t>
            </w:r>
          </w:p>
        </w:tc>
        <w:tc>
          <w:tcPr>
            <w:tcW w:w="1527" w:type="pct"/>
            <w:tcBorders>
              <w:top w:val="single" w:sz="6" w:space="0" w:color="auto"/>
              <w:left w:val="single" w:sz="6" w:space="0" w:color="auto"/>
              <w:bottom w:val="single" w:sz="6" w:space="0" w:color="auto"/>
              <w:right w:val="single" w:sz="6" w:space="0" w:color="auto"/>
            </w:tcBorders>
            <w:vAlign w:val="center"/>
          </w:tcPr>
          <w:p w:rsidR="00FA030C" w:rsidRPr="00FA030C" w:rsidRDefault="00FA030C" w:rsidP="00FA030C">
            <w:pPr>
              <w:spacing w:line="240" w:lineRule="exact"/>
              <w:ind w:left="73"/>
              <w:jc w:val="center"/>
              <w:rPr>
                <w:szCs w:val="28"/>
              </w:rPr>
            </w:pPr>
            <w:r w:rsidRPr="00FA030C">
              <w:rPr>
                <w:szCs w:val="28"/>
              </w:rPr>
              <w:t>МУП «Водоканал «Еловский»</w:t>
            </w:r>
          </w:p>
        </w:tc>
      </w:tr>
    </w:tbl>
    <w:p w:rsidR="00FA030C" w:rsidRPr="00FA030C" w:rsidRDefault="00FA030C" w:rsidP="00FA030C">
      <w:pPr>
        <w:rPr>
          <w:szCs w:val="28"/>
        </w:rPr>
      </w:pPr>
    </w:p>
    <w:p w:rsidR="00FA030C" w:rsidRPr="00FA030C" w:rsidRDefault="00FA030C" w:rsidP="006A6086">
      <w:pPr>
        <w:spacing w:line="360" w:lineRule="exact"/>
        <w:ind w:firstLine="709"/>
        <w:jc w:val="both"/>
        <w:rPr>
          <w:szCs w:val="28"/>
        </w:rPr>
      </w:pPr>
      <w:r w:rsidRPr="00FA030C">
        <w:rPr>
          <w:szCs w:val="28"/>
        </w:rPr>
        <w:t xml:space="preserve">Необходимо отметить, что компания МУП «Водоканал «Еловский» имеет возможность в лучшей мере обеспечить надёжность теплоснабжения в системах теплоснабжения Еловского муниципального округа, что </w:t>
      </w:r>
      <w:r w:rsidRPr="00FA030C">
        <w:rPr>
          <w:szCs w:val="28"/>
        </w:rPr>
        <w:lastRenderedPageBreak/>
        <w:t>подтверждается наличием у МУП «Водоканал «Еловский» технических возможностей и квалифицированного персонала по наладке, мониторингу, переключениям и оперативному управлению гидравлическими и температурными режимами системы теплоснабжения.</w:t>
      </w:r>
    </w:p>
    <w:p w:rsidR="00FA030C" w:rsidRPr="00FA030C" w:rsidRDefault="00FA030C" w:rsidP="006A6086">
      <w:pPr>
        <w:spacing w:line="360" w:lineRule="exact"/>
        <w:ind w:firstLine="709"/>
        <w:jc w:val="both"/>
        <w:rPr>
          <w:szCs w:val="28"/>
        </w:rPr>
      </w:pPr>
      <w:r w:rsidRPr="00FA030C">
        <w:rPr>
          <w:szCs w:val="28"/>
        </w:rP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ёмкостью.</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04" w:name="_Toc107224751"/>
      <w:r w:rsidRPr="00FA030C">
        <w:rPr>
          <w:rFonts w:ascii="Times New Roman" w:hAnsi="Times New Roman" w:cs="Times New Roman"/>
          <w:color w:val="auto"/>
          <w:sz w:val="28"/>
          <w:szCs w:val="28"/>
        </w:rPr>
        <w:t>Информация о поданных теплоснабжающими организациями заявках на присвоение статуса единой теплоснабжающей организации</w:t>
      </w:r>
      <w:bookmarkEnd w:id="104"/>
    </w:p>
    <w:p w:rsidR="00FA030C" w:rsidRPr="00FA030C" w:rsidRDefault="00FA030C" w:rsidP="006A6086">
      <w:pPr>
        <w:spacing w:line="360" w:lineRule="exact"/>
        <w:ind w:firstLine="709"/>
        <w:jc w:val="both"/>
        <w:rPr>
          <w:szCs w:val="28"/>
        </w:rPr>
      </w:pPr>
      <w:r w:rsidRPr="00FA030C">
        <w:rPr>
          <w:szCs w:val="28"/>
        </w:rPr>
        <w:t>Статус единой теплоснабжающей организации присваивается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муниципального округа.</w:t>
      </w:r>
    </w:p>
    <w:p w:rsidR="00FA030C" w:rsidRPr="00FA030C" w:rsidRDefault="00FA030C" w:rsidP="006A6086">
      <w:pPr>
        <w:spacing w:line="360" w:lineRule="exact"/>
        <w:ind w:firstLine="709"/>
        <w:jc w:val="both"/>
        <w:rPr>
          <w:szCs w:val="28"/>
        </w:rPr>
      </w:pPr>
      <w:r w:rsidRPr="00FA030C">
        <w:rPr>
          <w:szCs w:val="28"/>
        </w:rPr>
        <w:t>В случае, если на территории поселения, муниципального округа существуют несколько систем теплоснабжения, уполномоченные органы вправе:</w:t>
      </w:r>
    </w:p>
    <w:p w:rsidR="00FA030C" w:rsidRPr="00FA030C" w:rsidRDefault="00FA030C" w:rsidP="006A6086">
      <w:pPr>
        <w:spacing w:line="360" w:lineRule="exact"/>
        <w:ind w:firstLine="709"/>
        <w:jc w:val="both"/>
        <w:rPr>
          <w:szCs w:val="28"/>
        </w:rPr>
      </w:pPr>
      <w:r w:rsidRPr="00FA030C">
        <w:rPr>
          <w:szCs w:val="28"/>
        </w:rPr>
        <w:t>- определить единую теплоснабжающую организацию в каждой из систем теплоснабжения, расположенных в границах поселения, муниципального округа;</w:t>
      </w:r>
    </w:p>
    <w:p w:rsidR="00FA030C" w:rsidRPr="00FA030C" w:rsidRDefault="00FA030C" w:rsidP="006A6086">
      <w:pPr>
        <w:spacing w:line="360" w:lineRule="exact"/>
        <w:ind w:firstLine="709"/>
        <w:jc w:val="both"/>
        <w:rPr>
          <w:szCs w:val="28"/>
        </w:rPr>
      </w:pPr>
      <w:r w:rsidRPr="00FA030C">
        <w:rPr>
          <w:szCs w:val="28"/>
        </w:rPr>
        <w:t>- определить на несколько систем теплоснабжения единую теплоснабжающую организацию.</w:t>
      </w:r>
    </w:p>
    <w:p w:rsidR="00FA030C" w:rsidRPr="00FA030C" w:rsidRDefault="00FA030C" w:rsidP="006A6086">
      <w:pPr>
        <w:spacing w:line="360" w:lineRule="exact"/>
        <w:ind w:firstLine="709"/>
        <w:jc w:val="both"/>
        <w:rPr>
          <w:szCs w:val="28"/>
        </w:rPr>
      </w:pPr>
      <w:r w:rsidRPr="00FA030C">
        <w:rPr>
          <w:szCs w:val="28"/>
        </w:rPr>
        <w:t>Для присвоения организации статуса единой теплоснабжающей организации на территории поселения, муниципального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её деятельности. К заявке прилагается бухгалтерская отчётность, составленная на последнюю отчётную дату перед подачей заявки, с отметкой налогового органа в её принятии.</w:t>
      </w:r>
    </w:p>
    <w:p w:rsidR="00FA030C" w:rsidRPr="00FA030C" w:rsidRDefault="00FA030C" w:rsidP="006A6086">
      <w:pPr>
        <w:spacing w:line="360" w:lineRule="exact"/>
        <w:ind w:firstLine="709"/>
        <w:jc w:val="both"/>
        <w:rPr>
          <w:szCs w:val="28"/>
        </w:rPr>
      </w:pPr>
      <w:r w:rsidRPr="00FA030C">
        <w:rPr>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w:t>
      </w:r>
      <w:r w:rsidRPr="00FA030C">
        <w:rPr>
          <w:szCs w:val="28"/>
        </w:rPr>
        <w:lastRenderedPageBreak/>
        <w:t>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05" w:name="_Toc107224752"/>
      <w:r w:rsidRPr="00FA030C">
        <w:rPr>
          <w:rFonts w:ascii="Times New Roman" w:hAnsi="Times New Roman" w:cs="Times New Roman"/>
          <w:color w:val="auto"/>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05"/>
    </w:p>
    <w:p w:rsidR="00FA030C" w:rsidRPr="00FA030C" w:rsidRDefault="00FA030C" w:rsidP="001A5A5A">
      <w:pPr>
        <w:spacing w:line="360" w:lineRule="exact"/>
        <w:ind w:firstLine="708"/>
        <w:jc w:val="both"/>
        <w:rPr>
          <w:szCs w:val="28"/>
        </w:rPr>
      </w:pPr>
      <w:r w:rsidRPr="00FA030C">
        <w:rPr>
          <w:szCs w:val="28"/>
        </w:rPr>
        <w:t>В границах Еловского муниципального округа, системы теплоснабжения обслуживаются следующим организациями, представленными в таблице 8.3.</w:t>
      </w:r>
    </w:p>
    <w:p w:rsidR="00FA030C" w:rsidRPr="00FA030C" w:rsidRDefault="00FA030C" w:rsidP="001A5A5A">
      <w:pPr>
        <w:jc w:val="both"/>
        <w:rPr>
          <w:szCs w:val="28"/>
        </w:rPr>
      </w:pPr>
    </w:p>
    <w:p w:rsidR="00FA030C" w:rsidRPr="00FA030C" w:rsidRDefault="00FA030C" w:rsidP="00FA030C">
      <w:pPr>
        <w:pStyle w:val="af5"/>
        <w:spacing w:line="240" w:lineRule="exact"/>
        <w:rPr>
          <w:rFonts w:cs="Times New Roman"/>
          <w:sz w:val="28"/>
          <w:szCs w:val="28"/>
        </w:rPr>
      </w:pPr>
      <w:bookmarkStart w:id="106" w:name="_Toc40786342"/>
      <w:bookmarkStart w:id="107" w:name="_Toc71300464"/>
      <w:r w:rsidRPr="00FA030C">
        <w:rPr>
          <w:rFonts w:cs="Times New Roman"/>
          <w:sz w:val="28"/>
          <w:szCs w:val="28"/>
        </w:rPr>
        <w:t xml:space="preserve">Таблица 8.3. Реестр систем теплоснабжения, содержащий перечень теплоснабжающих организаций в границах </w:t>
      </w:r>
      <w:bookmarkEnd w:id="106"/>
      <w:bookmarkEnd w:id="107"/>
      <w:r w:rsidRPr="00FA030C">
        <w:rPr>
          <w:rFonts w:cs="Times New Roman"/>
          <w:sz w:val="28"/>
          <w:szCs w:val="28"/>
        </w:rPr>
        <w:t>Еловского муниципального округа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2"/>
        <w:gridCol w:w="5640"/>
        <w:gridCol w:w="3226"/>
      </w:tblGrid>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 п/п</w:t>
            </w:r>
          </w:p>
        </w:tc>
        <w:tc>
          <w:tcPr>
            <w:tcW w:w="2902" w:type="pct"/>
            <w:vAlign w:val="center"/>
          </w:tcPr>
          <w:p w:rsidR="00FA030C" w:rsidRPr="00FA030C" w:rsidRDefault="00FA030C" w:rsidP="00FA030C">
            <w:pPr>
              <w:spacing w:line="240" w:lineRule="exact"/>
              <w:jc w:val="center"/>
              <w:rPr>
                <w:szCs w:val="28"/>
              </w:rPr>
            </w:pPr>
            <w:r w:rsidRPr="00FA030C">
              <w:rPr>
                <w:szCs w:val="28"/>
              </w:rPr>
              <w:t>Система</w:t>
            </w:r>
          </w:p>
          <w:p w:rsidR="00FA030C" w:rsidRPr="00FA030C" w:rsidRDefault="00FA030C" w:rsidP="00FA030C">
            <w:pPr>
              <w:spacing w:line="240" w:lineRule="exact"/>
              <w:jc w:val="center"/>
              <w:rPr>
                <w:szCs w:val="28"/>
              </w:rPr>
            </w:pPr>
            <w:r w:rsidRPr="00FA030C">
              <w:rPr>
                <w:szCs w:val="28"/>
              </w:rPr>
              <w:t>теплоснабжения</w:t>
            </w:r>
          </w:p>
        </w:tc>
        <w:tc>
          <w:tcPr>
            <w:tcW w:w="1660" w:type="pct"/>
            <w:vAlign w:val="center"/>
          </w:tcPr>
          <w:p w:rsidR="00FA030C" w:rsidRPr="00FA030C" w:rsidRDefault="00FA030C" w:rsidP="00FA030C">
            <w:pPr>
              <w:spacing w:line="240" w:lineRule="exact"/>
              <w:jc w:val="center"/>
              <w:rPr>
                <w:szCs w:val="28"/>
              </w:rPr>
            </w:pPr>
            <w:r w:rsidRPr="00FA030C">
              <w:rPr>
                <w:szCs w:val="28"/>
              </w:rPr>
              <w:t>Наименование</w:t>
            </w:r>
          </w:p>
          <w:p w:rsidR="00FA030C" w:rsidRPr="00FA030C" w:rsidRDefault="00FA030C" w:rsidP="00FA030C">
            <w:pPr>
              <w:spacing w:line="240" w:lineRule="exact"/>
              <w:jc w:val="center"/>
              <w:rPr>
                <w:szCs w:val="28"/>
              </w:rPr>
            </w:pPr>
            <w:r w:rsidRPr="00FA030C">
              <w:rPr>
                <w:szCs w:val="28"/>
              </w:rPr>
              <w:t>организации</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4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2</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5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3</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7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4</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9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5</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10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6</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11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7</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на Непряхина 11 с. Елово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8</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с. Брюхово</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9</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с. Осиновик</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10</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 1 с. Малая Уса</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11</w:t>
            </w:r>
          </w:p>
        </w:tc>
        <w:tc>
          <w:tcPr>
            <w:tcW w:w="2902" w:type="pct"/>
            <w:vAlign w:val="center"/>
          </w:tcPr>
          <w:p w:rsidR="00FA030C" w:rsidRPr="00FA030C" w:rsidRDefault="00FA030C" w:rsidP="00FA030C">
            <w:pPr>
              <w:spacing w:line="240" w:lineRule="exact"/>
              <w:jc w:val="center"/>
              <w:rPr>
                <w:szCs w:val="28"/>
              </w:rPr>
            </w:pPr>
            <w:r w:rsidRPr="00FA030C">
              <w:rPr>
                <w:szCs w:val="28"/>
              </w:rPr>
              <w:t>Котельная №4 с. Малая Уса</w:t>
            </w:r>
          </w:p>
        </w:tc>
        <w:tc>
          <w:tcPr>
            <w:tcW w:w="1660" w:type="pct"/>
            <w:vAlign w:val="center"/>
          </w:tcPr>
          <w:p w:rsidR="00FA030C" w:rsidRPr="00FA030C" w:rsidRDefault="00FA030C" w:rsidP="00FA030C">
            <w:pPr>
              <w:spacing w:line="240" w:lineRule="exact"/>
              <w:jc w:val="center"/>
              <w:rPr>
                <w:szCs w:val="28"/>
              </w:rPr>
            </w:pPr>
            <w:r w:rsidRPr="00FA030C">
              <w:rPr>
                <w:szCs w:val="28"/>
              </w:rPr>
              <w:t>МУП «Водоканал «Еловский»</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12</w:t>
            </w:r>
          </w:p>
        </w:tc>
        <w:tc>
          <w:tcPr>
            <w:tcW w:w="2902" w:type="pct"/>
            <w:vAlign w:val="center"/>
          </w:tcPr>
          <w:p w:rsidR="00FA030C" w:rsidRPr="00FA030C" w:rsidRDefault="00FA030C" w:rsidP="00FA030C">
            <w:pPr>
              <w:spacing w:line="240" w:lineRule="exact"/>
              <w:ind w:left="-38" w:firstLine="38"/>
              <w:jc w:val="center"/>
              <w:rPr>
                <w:szCs w:val="28"/>
              </w:rPr>
            </w:pPr>
            <w:r w:rsidRPr="00FA030C">
              <w:rPr>
                <w:szCs w:val="28"/>
              </w:rPr>
              <w:t>Котельная с. Крюково</w:t>
            </w:r>
          </w:p>
        </w:tc>
        <w:tc>
          <w:tcPr>
            <w:tcW w:w="1660" w:type="pct"/>
            <w:vAlign w:val="center"/>
          </w:tcPr>
          <w:p w:rsidR="00FA030C" w:rsidRPr="00FA030C" w:rsidRDefault="00FA030C" w:rsidP="00FA030C">
            <w:pPr>
              <w:spacing w:line="240" w:lineRule="exact"/>
              <w:jc w:val="center"/>
              <w:rPr>
                <w:szCs w:val="28"/>
              </w:rPr>
            </w:pPr>
            <w:r w:rsidRPr="00FA030C">
              <w:rPr>
                <w:szCs w:val="28"/>
              </w:rPr>
              <w:t>ООО «Энергия»</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13</w:t>
            </w:r>
          </w:p>
        </w:tc>
        <w:tc>
          <w:tcPr>
            <w:tcW w:w="2902" w:type="pct"/>
            <w:vAlign w:val="center"/>
          </w:tcPr>
          <w:p w:rsidR="00FA030C" w:rsidRPr="00FA030C" w:rsidRDefault="00FA030C" w:rsidP="00FA030C">
            <w:pPr>
              <w:spacing w:line="240" w:lineRule="exact"/>
              <w:ind w:left="-38" w:firstLine="38"/>
              <w:jc w:val="center"/>
              <w:rPr>
                <w:szCs w:val="28"/>
              </w:rPr>
            </w:pPr>
            <w:r w:rsidRPr="00FA030C">
              <w:rPr>
                <w:szCs w:val="28"/>
              </w:rPr>
              <w:t>Котельная с. Суганка</w:t>
            </w:r>
          </w:p>
        </w:tc>
        <w:tc>
          <w:tcPr>
            <w:tcW w:w="1660" w:type="pct"/>
            <w:vAlign w:val="center"/>
          </w:tcPr>
          <w:p w:rsidR="00FA030C" w:rsidRPr="00FA030C" w:rsidRDefault="00FA030C" w:rsidP="00FA030C">
            <w:pPr>
              <w:spacing w:line="240" w:lineRule="exact"/>
              <w:jc w:val="center"/>
              <w:rPr>
                <w:szCs w:val="28"/>
              </w:rPr>
            </w:pPr>
            <w:r w:rsidRPr="00FA030C">
              <w:rPr>
                <w:szCs w:val="28"/>
              </w:rPr>
              <w:t>ООО «Энергия»</w:t>
            </w:r>
          </w:p>
        </w:tc>
      </w:tr>
      <w:tr w:rsidR="00FA030C" w:rsidRPr="00FA030C" w:rsidTr="00FA030C">
        <w:tc>
          <w:tcPr>
            <w:tcW w:w="438" w:type="pct"/>
            <w:vAlign w:val="center"/>
          </w:tcPr>
          <w:p w:rsidR="00FA030C" w:rsidRPr="00FA030C" w:rsidRDefault="00FA030C" w:rsidP="00FA030C">
            <w:pPr>
              <w:spacing w:line="240" w:lineRule="exact"/>
              <w:jc w:val="center"/>
              <w:rPr>
                <w:szCs w:val="28"/>
              </w:rPr>
            </w:pPr>
            <w:r w:rsidRPr="00FA030C">
              <w:rPr>
                <w:szCs w:val="28"/>
              </w:rPr>
              <w:t>14</w:t>
            </w:r>
          </w:p>
        </w:tc>
        <w:tc>
          <w:tcPr>
            <w:tcW w:w="2902" w:type="pct"/>
            <w:vAlign w:val="center"/>
          </w:tcPr>
          <w:p w:rsidR="00FA030C" w:rsidRPr="00FA030C" w:rsidRDefault="00FA030C" w:rsidP="00FA030C">
            <w:pPr>
              <w:spacing w:line="240" w:lineRule="exact"/>
              <w:ind w:left="-38" w:firstLine="38"/>
              <w:jc w:val="center"/>
              <w:rPr>
                <w:szCs w:val="28"/>
              </w:rPr>
            </w:pPr>
            <w:r w:rsidRPr="00FA030C">
              <w:rPr>
                <w:szCs w:val="28"/>
              </w:rPr>
              <w:t>Котельная с. Дуброво</w:t>
            </w:r>
          </w:p>
        </w:tc>
        <w:tc>
          <w:tcPr>
            <w:tcW w:w="1660" w:type="pct"/>
            <w:vAlign w:val="center"/>
          </w:tcPr>
          <w:p w:rsidR="00FA030C" w:rsidRPr="00FA030C" w:rsidRDefault="00FA030C" w:rsidP="00FA030C">
            <w:pPr>
              <w:spacing w:line="240" w:lineRule="exact"/>
              <w:jc w:val="center"/>
              <w:rPr>
                <w:szCs w:val="28"/>
              </w:rPr>
            </w:pPr>
            <w:r w:rsidRPr="00FA030C">
              <w:rPr>
                <w:szCs w:val="28"/>
              </w:rPr>
              <w:t>ООО «Теплово»</w:t>
            </w:r>
          </w:p>
        </w:tc>
      </w:tr>
    </w:tbl>
    <w:p w:rsidR="00FA030C" w:rsidRPr="00FA030C" w:rsidRDefault="00FA030C" w:rsidP="00FA030C">
      <w:pPr>
        <w:pStyle w:val="10"/>
        <w:pageBreakBefore/>
        <w:numPr>
          <w:ilvl w:val="0"/>
          <w:numId w:val="30"/>
        </w:numPr>
        <w:spacing w:before="0" w:after="120" w:line="240" w:lineRule="exact"/>
        <w:ind w:left="0" w:firstLine="0"/>
        <w:jc w:val="center"/>
        <w:rPr>
          <w:rFonts w:ascii="Times New Roman" w:hAnsi="Times New Roman"/>
          <w:color w:val="auto"/>
        </w:rPr>
      </w:pPr>
      <w:bookmarkStart w:id="108" w:name="_Toc107224753"/>
      <w:r w:rsidRPr="00FA030C">
        <w:rPr>
          <w:rFonts w:ascii="Times New Roman" w:hAnsi="Times New Roman"/>
          <w:color w:val="auto"/>
        </w:rPr>
        <w:lastRenderedPageBreak/>
        <w:t>Решения о распределении тепловой нагрузки между источниками тепловой энергии</w:t>
      </w:r>
      <w:bookmarkEnd w:id="108"/>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09" w:name="_Toc107224754"/>
      <w:r w:rsidRPr="00FA030C">
        <w:rPr>
          <w:rFonts w:ascii="Times New Roman" w:hAnsi="Times New Roman" w:cs="Times New Roman"/>
          <w:color w:val="auto"/>
          <w:sz w:val="28"/>
          <w:szCs w:val="28"/>
        </w:rPr>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109"/>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t>Распределение тепловой нагрузки между остальными источниками тепловой энергии на расчётный период до 2040 г. не предполагается. Условия, при которых имеется возможность поставок тепловой энергии потребителям от различных источников тепловой энергии при сохранении надёжности теплоснабжения, отсутствуют.</w:t>
      </w:r>
      <w:bookmarkStart w:id="110" w:name="_Toc107224755"/>
    </w:p>
    <w:p w:rsidR="00FA030C" w:rsidRPr="00FA030C" w:rsidRDefault="00FA030C" w:rsidP="00FA030C">
      <w:pPr>
        <w:spacing w:line="360" w:lineRule="exact"/>
        <w:rPr>
          <w:szCs w:val="28"/>
        </w:rPr>
      </w:pPr>
    </w:p>
    <w:p w:rsidR="00FA030C" w:rsidRPr="00FA030C" w:rsidRDefault="00FA030C" w:rsidP="00FA030C">
      <w:pPr>
        <w:pStyle w:val="af3"/>
        <w:numPr>
          <w:ilvl w:val="0"/>
          <w:numId w:val="30"/>
        </w:numPr>
        <w:spacing w:line="360" w:lineRule="exact"/>
        <w:jc w:val="center"/>
        <w:rPr>
          <w:rFonts w:cs="Times New Roman"/>
          <w:b/>
          <w:sz w:val="28"/>
          <w:szCs w:val="28"/>
        </w:rPr>
      </w:pPr>
      <w:r w:rsidRPr="00FA030C">
        <w:rPr>
          <w:rFonts w:cs="Times New Roman"/>
          <w:b/>
          <w:sz w:val="28"/>
          <w:szCs w:val="28"/>
        </w:rPr>
        <w:t>Решения по бесхозяйным тепловым сетям</w:t>
      </w:r>
      <w:bookmarkEnd w:id="110"/>
    </w:p>
    <w:p w:rsid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111" w:name="_Toc107224756"/>
      <w:r w:rsidRPr="00FA030C">
        <w:rPr>
          <w:rFonts w:ascii="Times New Roman" w:hAnsi="Times New Roman" w:cs="Times New Roman"/>
          <w:color w:val="auto"/>
          <w:sz w:val="28"/>
          <w:szCs w:val="28"/>
        </w:rPr>
        <w:t>Перечень выявленных бесхозяйных тепловых сетей (в случае их выявления)</w:t>
      </w:r>
      <w:bookmarkEnd w:id="111"/>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t xml:space="preserve">Вопросы, связанные с бесхозяйными участками тепловых сетей, несомненно, имеют весьма важное практическое значение. Отсутствие четкого правового регулирования в сфере теплоснабжения может повредить интересам потребителей тепловой энергии, и оперативному устранение причин и условий, способствующих существованию бесхозяйных участков теплотрасс. 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 </w:t>
      </w:r>
    </w:p>
    <w:p w:rsidR="00FA030C" w:rsidRPr="00FA030C" w:rsidRDefault="00FA030C" w:rsidP="001A5A5A">
      <w:pPr>
        <w:spacing w:line="360" w:lineRule="exact"/>
        <w:ind w:firstLine="709"/>
        <w:jc w:val="both"/>
        <w:rPr>
          <w:szCs w:val="28"/>
        </w:rPr>
      </w:pPr>
      <w:r w:rsidRPr="00FA030C">
        <w:rPr>
          <w:szCs w:val="28"/>
        </w:rPr>
        <w:t>Как показывает статистика, в населенных пунктах имеется огромное количество бесхозяйных участков тепловых сетей. Зачастую складывается парадоксальная ситуация: с одной стороны, вновь созданные предприятия не приобретали право собственности на эти объекты, а с другой выступали их балансодержателями, что неизбежно привело к негативным последствиям: новые собственники не осуществляли содержание и ремонт тепловых сетей, отказывались заключать с потребителями договоры теплоснабжения и т.п. В начале девяностых годов были установлены положения, в соответствии с которыми объекты инженерной инфраструктуры независимо от того, на чьем балансе они находятся, передаются в муниципальную собственность. Названные объекты коммунально-бытового назначения, не включаемые в подлежащий приватизации имущественный комплекс унитарного предприятия, подлежат передаче в муниципальную собственность.</w:t>
      </w:r>
    </w:p>
    <w:p w:rsidR="00FA030C" w:rsidRPr="00FA030C" w:rsidRDefault="00FA030C" w:rsidP="001A5A5A">
      <w:pPr>
        <w:spacing w:line="360" w:lineRule="exact"/>
        <w:ind w:firstLine="709"/>
        <w:jc w:val="both"/>
        <w:rPr>
          <w:szCs w:val="28"/>
        </w:rPr>
      </w:pPr>
      <w:r w:rsidRPr="00FA030C">
        <w:rPr>
          <w:szCs w:val="28"/>
        </w:rPr>
        <w:t xml:space="preserve">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w:t>
      </w:r>
      <w:r w:rsidRPr="00FA030C">
        <w:rPr>
          <w:szCs w:val="28"/>
        </w:rPr>
        <w:lastRenderedPageBreak/>
        <w:t>силу пункта 3 ст. 225 Гражданского Кодекса Российской Федерации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FA030C" w:rsidRPr="00FA030C" w:rsidRDefault="00FA030C" w:rsidP="001A5A5A">
      <w:pPr>
        <w:spacing w:line="360" w:lineRule="exact"/>
        <w:ind w:firstLine="709"/>
        <w:jc w:val="both"/>
        <w:rPr>
          <w:szCs w:val="28"/>
        </w:rPr>
      </w:pPr>
      <w:r w:rsidRPr="00FA030C">
        <w:rPr>
          <w:szCs w:val="28"/>
        </w:rPr>
        <w:t>Бесхозяйные тепловые сети на территории Еловского муниципального округа отсутствуют.</w:t>
      </w:r>
    </w:p>
    <w:p w:rsidR="00FA030C" w:rsidRPr="00FA030C" w:rsidRDefault="00FA030C" w:rsidP="001A5A5A">
      <w:pPr>
        <w:spacing w:line="360" w:lineRule="exact"/>
        <w:ind w:firstLine="709"/>
        <w:jc w:val="both"/>
        <w:rPr>
          <w:szCs w:val="28"/>
        </w:rPr>
      </w:pPr>
    </w:p>
    <w:p w:rsidR="00FA030C" w:rsidRDefault="00FA030C" w:rsidP="00FA030C">
      <w:pPr>
        <w:pStyle w:val="20"/>
        <w:widowControl w:val="0"/>
        <w:numPr>
          <w:ilvl w:val="1"/>
          <w:numId w:val="30"/>
        </w:numPr>
        <w:spacing w:before="120" w:line="360" w:lineRule="exact"/>
        <w:ind w:left="0" w:firstLine="0"/>
        <w:jc w:val="center"/>
        <w:rPr>
          <w:rFonts w:ascii="Times New Roman" w:hAnsi="Times New Roman" w:cs="Times New Roman"/>
          <w:color w:val="auto"/>
          <w:sz w:val="28"/>
          <w:szCs w:val="28"/>
        </w:rPr>
      </w:pPr>
      <w:bookmarkStart w:id="112" w:name="_Toc107224757"/>
      <w:r w:rsidRPr="00FA030C">
        <w:rPr>
          <w:rFonts w:ascii="Times New Roman" w:hAnsi="Times New Roman" w:cs="Times New Roman"/>
          <w:color w:val="auto"/>
          <w:sz w:val="28"/>
          <w:szCs w:val="28"/>
        </w:rPr>
        <w:t>Перечень организаций уполномоченных на их эксплуатацию в порядке, установленном Федеральным законом «О теплоснабжении»</w:t>
      </w:r>
      <w:bookmarkEnd w:id="112"/>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t>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силу пункта 3 ст. 225 Гражданского Кодекса Российской Федерации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FA030C" w:rsidRDefault="00FA030C" w:rsidP="001A5A5A">
      <w:pPr>
        <w:spacing w:line="360" w:lineRule="exact"/>
        <w:ind w:firstLine="709"/>
        <w:jc w:val="both"/>
        <w:rPr>
          <w:szCs w:val="28"/>
        </w:rPr>
      </w:pPr>
      <w:r w:rsidRPr="00FA030C">
        <w:rPr>
          <w:szCs w:val="28"/>
        </w:rPr>
        <w:t>Бесхозяйные тепловые сети на территории Еловского муниципального округа отсутствуют.</w:t>
      </w:r>
      <w:bookmarkStart w:id="113" w:name="_Toc107224758"/>
    </w:p>
    <w:p w:rsidR="001A5A5A" w:rsidRPr="00FA030C" w:rsidRDefault="001A5A5A" w:rsidP="001A5A5A">
      <w:pPr>
        <w:spacing w:line="360" w:lineRule="exact"/>
        <w:ind w:firstLine="709"/>
        <w:jc w:val="both"/>
        <w:rPr>
          <w:szCs w:val="28"/>
        </w:rPr>
      </w:pPr>
    </w:p>
    <w:p w:rsidR="00FA030C" w:rsidRPr="00FA030C" w:rsidRDefault="00FA030C" w:rsidP="00FA030C">
      <w:pPr>
        <w:pStyle w:val="af3"/>
        <w:numPr>
          <w:ilvl w:val="0"/>
          <w:numId w:val="30"/>
        </w:numPr>
        <w:spacing w:line="240" w:lineRule="exact"/>
        <w:ind w:left="142" w:firstLine="0"/>
        <w:jc w:val="center"/>
        <w:rPr>
          <w:rFonts w:cs="Times New Roman"/>
          <w:b/>
          <w:sz w:val="28"/>
          <w:szCs w:val="28"/>
        </w:rPr>
      </w:pPr>
      <w:r w:rsidRPr="00FA030C">
        <w:rPr>
          <w:rFonts w:cs="Times New Roman"/>
          <w:b/>
          <w:sz w:val="28"/>
          <w:szCs w:val="28"/>
        </w:rPr>
        <w:t>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bookmarkEnd w:id="113"/>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14" w:name="_Toc107224759"/>
      <w:r w:rsidRPr="00FA030C">
        <w:rPr>
          <w:rFonts w:ascii="Times New Roman" w:hAnsi="Times New Roman" w:cs="Times New Roman"/>
          <w:color w:val="auto"/>
          <w:sz w:val="28"/>
          <w:szCs w:val="28"/>
        </w:rPr>
        <w:t>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14"/>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t>Необходимо строительство межпоселковых газопроводов высокого давления до с. Брюхово, с. Осиновик и с. Малая Уса, а также дополнительное финансирование.</w:t>
      </w:r>
    </w:p>
    <w:p w:rsidR="00FA030C" w:rsidRPr="00FA030C" w:rsidRDefault="00FA030C" w:rsidP="001A5A5A">
      <w:pPr>
        <w:spacing w:line="360" w:lineRule="exact"/>
        <w:ind w:firstLine="709"/>
        <w:jc w:val="both"/>
        <w:rPr>
          <w:szCs w:val="28"/>
        </w:rPr>
      </w:pPr>
      <w:r w:rsidRPr="00FA030C">
        <w:rPr>
          <w:szCs w:val="28"/>
        </w:rPr>
        <w:t>В соответствии с утвержденной «Региональной программой газификации жилищно-коммунального хозяйства, промышленных и иных организаций Пермского края на 2021-2030 годы», о газификации с. Брюхово, с. Осиновик и с. Малая Уса данные отсутствуют.</w:t>
      </w:r>
    </w:p>
    <w:p w:rsid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115" w:name="_Toc107224760"/>
      <w:r w:rsidRPr="00FA030C">
        <w:rPr>
          <w:rFonts w:ascii="Times New Roman" w:hAnsi="Times New Roman" w:cs="Times New Roman"/>
          <w:color w:val="auto"/>
          <w:sz w:val="28"/>
          <w:szCs w:val="28"/>
        </w:rPr>
        <w:t>Описание проблем организации газоснабжения источников тепловой энергии</w:t>
      </w:r>
      <w:bookmarkEnd w:id="115"/>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lastRenderedPageBreak/>
        <w:t>Газоснабжение Еловского муниципального округа осуществляется от газораспределительных станций (ГРС). Газифицированы всего 6 из 39 населенных пунктов (с. Елово, д. Шульдиха, с. Дуброво, д. Барановка, п. Фаор, д. Мичура). Потребление природного газа централизованными котельными осуществляется только с. Елово.</w:t>
      </w:r>
    </w:p>
    <w:p w:rsidR="00FA030C" w:rsidRPr="00FA030C" w:rsidRDefault="00FA030C" w:rsidP="001A5A5A">
      <w:pPr>
        <w:spacing w:line="360" w:lineRule="exact"/>
        <w:ind w:firstLine="709"/>
        <w:jc w:val="both"/>
        <w:rPr>
          <w:szCs w:val="28"/>
        </w:rPr>
      </w:pPr>
      <w:r w:rsidRPr="00FA030C">
        <w:rPr>
          <w:szCs w:val="28"/>
        </w:rPr>
        <w:t>Проблемы развития системы газоснабжения:</w:t>
      </w:r>
    </w:p>
    <w:p w:rsidR="00FA030C" w:rsidRPr="00FA030C" w:rsidRDefault="00FA030C" w:rsidP="001A5A5A">
      <w:pPr>
        <w:spacing w:line="360" w:lineRule="exact"/>
        <w:ind w:firstLine="709"/>
        <w:jc w:val="both"/>
        <w:rPr>
          <w:szCs w:val="28"/>
        </w:rPr>
      </w:pPr>
      <w:r w:rsidRPr="00FA030C">
        <w:rPr>
          <w:szCs w:val="28"/>
        </w:rPr>
        <w:t>- высокая стоимость первоначальных капитальных затрат при строительстве объектов газификации;</w:t>
      </w:r>
    </w:p>
    <w:p w:rsidR="00FA030C" w:rsidRPr="00FA030C" w:rsidRDefault="00FA030C" w:rsidP="001A5A5A">
      <w:pPr>
        <w:spacing w:line="360" w:lineRule="exact"/>
        <w:ind w:firstLine="709"/>
        <w:jc w:val="both"/>
        <w:rPr>
          <w:szCs w:val="28"/>
        </w:rPr>
      </w:pPr>
      <w:r w:rsidRPr="00FA030C">
        <w:rPr>
          <w:szCs w:val="28"/>
        </w:rPr>
        <w:t>- большая удаленность не газифицированных потребителей от существующих систем газоснабжения.</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16" w:name="_Toc107224761"/>
      <w:r w:rsidRPr="00FA030C">
        <w:rPr>
          <w:rFonts w:ascii="Times New Roman" w:hAnsi="Times New Roman" w:cs="Times New Roman"/>
          <w:color w:val="auto"/>
          <w:sz w:val="28"/>
          <w:szCs w:val="28"/>
        </w:rPr>
        <w:t>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16"/>
    </w:p>
    <w:p w:rsidR="001A5A5A" w:rsidRPr="001A5A5A" w:rsidRDefault="001A5A5A" w:rsidP="001A5A5A">
      <w:pPr>
        <w:spacing w:line="360" w:lineRule="exact"/>
        <w:ind w:firstLine="709"/>
        <w:jc w:val="both"/>
      </w:pPr>
    </w:p>
    <w:p w:rsidR="00FA030C" w:rsidRPr="00FA030C" w:rsidRDefault="00FA030C" w:rsidP="001A5A5A">
      <w:pPr>
        <w:spacing w:line="360" w:lineRule="exact"/>
        <w:ind w:firstLine="709"/>
        <w:jc w:val="both"/>
        <w:rPr>
          <w:szCs w:val="28"/>
        </w:rPr>
      </w:pPr>
      <w:r w:rsidRPr="00FA030C">
        <w:rPr>
          <w:szCs w:val="28"/>
        </w:rPr>
        <w:t>Основным предложением является включение «Региональную программу газификации жилищно-коммунального хозяйства, промышленных и иных организаций Пермского края на 2021-2030 годы»» газификации населённых пунктов с. Брюхово, с. Осиновик, с. Малая Уса, с. Суганка.</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17" w:name="_Toc107224762"/>
      <w:r w:rsidRPr="00FA030C">
        <w:rPr>
          <w:rFonts w:ascii="Times New Roman" w:hAnsi="Times New Roman" w:cs="Times New Roman"/>
          <w:color w:val="auto"/>
          <w:sz w:val="28"/>
          <w:szCs w:val="28"/>
        </w:rPr>
        <w:t>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17"/>
    </w:p>
    <w:p w:rsidR="001A5A5A" w:rsidRPr="001A5A5A" w:rsidRDefault="001A5A5A" w:rsidP="001A5A5A"/>
    <w:p w:rsidR="00FA030C" w:rsidRPr="00FA030C" w:rsidRDefault="00FA030C" w:rsidP="001A5A5A">
      <w:pPr>
        <w:spacing w:line="360" w:lineRule="exact"/>
        <w:ind w:firstLine="709"/>
        <w:jc w:val="both"/>
        <w:rPr>
          <w:szCs w:val="28"/>
        </w:rPr>
      </w:pPr>
      <w:r w:rsidRPr="00FA030C">
        <w:rPr>
          <w:szCs w:val="28"/>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 Еловского муниципального округа отсутствуют.</w:t>
      </w:r>
    </w:p>
    <w:p w:rsidR="00FA030C" w:rsidRDefault="00FA030C" w:rsidP="001A5A5A">
      <w:pPr>
        <w:spacing w:line="360" w:lineRule="exact"/>
        <w:ind w:firstLine="709"/>
        <w:jc w:val="both"/>
        <w:rPr>
          <w:szCs w:val="28"/>
        </w:rPr>
      </w:pPr>
      <w:r w:rsidRPr="00FA030C">
        <w:rPr>
          <w:szCs w:val="28"/>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расчётного периода не ожидается.</w:t>
      </w:r>
    </w:p>
    <w:p w:rsidR="001A5A5A" w:rsidRPr="00FA030C" w:rsidRDefault="001A5A5A" w:rsidP="001A5A5A">
      <w:pPr>
        <w:spacing w:line="360" w:lineRule="exact"/>
        <w:ind w:firstLine="709"/>
        <w:jc w:val="both"/>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18" w:name="_Toc107224763"/>
      <w:r w:rsidRPr="00FA030C">
        <w:rPr>
          <w:rFonts w:ascii="Times New Roman" w:hAnsi="Times New Roman" w:cs="Times New Roman"/>
          <w:color w:val="auto"/>
          <w:sz w:val="28"/>
          <w:szCs w:val="28"/>
        </w:rPr>
        <w:lastRenderedPageBreak/>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8"/>
    </w:p>
    <w:p w:rsidR="001A5A5A" w:rsidRPr="001A5A5A" w:rsidRDefault="001A5A5A" w:rsidP="001A5A5A"/>
    <w:p w:rsidR="00FA030C" w:rsidRPr="00FA030C" w:rsidRDefault="00FA030C" w:rsidP="001A5A5A">
      <w:pPr>
        <w:spacing w:line="360" w:lineRule="exact"/>
        <w:ind w:firstLine="708"/>
        <w:jc w:val="both"/>
        <w:rPr>
          <w:szCs w:val="28"/>
        </w:rPr>
      </w:pPr>
      <w:r w:rsidRPr="00FA030C">
        <w:rPr>
          <w:szCs w:val="28"/>
        </w:rPr>
        <w:t>До конца расчётного периода в Еловском муниципальном округе,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tabs>
          <w:tab w:val="left" w:pos="1276"/>
        </w:tabs>
        <w:spacing w:before="120" w:line="240" w:lineRule="exact"/>
        <w:jc w:val="center"/>
        <w:rPr>
          <w:rFonts w:ascii="Times New Roman" w:hAnsi="Times New Roman" w:cs="Times New Roman"/>
          <w:color w:val="auto"/>
          <w:sz w:val="28"/>
          <w:szCs w:val="28"/>
        </w:rPr>
      </w:pPr>
      <w:bookmarkStart w:id="119" w:name="_Toc107224764"/>
      <w:r w:rsidRPr="00FA030C">
        <w:rPr>
          <w:rFonts w:ascii="Times New Roman" w:hAnsi="Times New Roman" w:cs="Times New Roman"/>
          <w:color w:val="auto"/>
          <w:sz w:val="28"/>
          <w:szCs w:val="28"/>
        </w:rPr>
        <w:t>Описание решений (вырабатываемых с учётом положений утверждённой схемы водоснабжения поселения) о развитии соответствующей системы водоснабжения в части, относящейся к системам теплоснабжения</w:t>
      </w:r>
      <w:bookmarkEnd w:id="119"/>
    </w:p>
    <w:p w:rsidR="001A5A5A" w:rsidRPr="001A5A5A" w:rsidRDefault="001A5A5A" w:rsidP="001A5A5A"/>
    <w:p w:rsidR="00FA030C" w:rsidRPr="00FA030C" w:rsidRDefault="00FA030C" w:rsidP="001A5A5A">
      <w:pPr>
        <w:spacing w:line="360" w:lineRule="exact"/>
        <w:ind w:firstLine="708"/>
        <w:jc w:val="both"/>
        <w:rPr>
          <w:szCs w:val="28"/>
        </w:rPr>
      </w:pPr>
      <w:r w:rsidRPr="00FA030C">
        <w:rPr>
          <w:szCs w:val="28"/>
        </w:rPr>
        <w:t>Развитие системы водоснабжения в части, относящейся к муниципальным системам тепло снабжения на территории Еловского муниципального округа не ожидается до конца расчётного периода.</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709"/>
        <w:jc w:val="center"/>
        <w:rPr>
          <w:rFonts w:ascii="Times New Roman" w:hAnsi="Times New Roman" w:cs="Times New Roman"/>
          <w:color w:val="auto"/>
          <w:sz w:val="28"/>
          <w:szCs w:val="28"/>
        </w:rPr>
      </w:pPr>
      <w:bookmarkStart w:id="120" w:name="_Toc107224765"/>
      <w:r w:rsidRPr="00FA030C">
        <w:rPr>
          <w:rFonts w:ascii="Times New Roman" w:hAnsi="Times New Roman" w:cs="Times New Roman"/>
          <w:color w:val="auto"/>
          <w:sz w:val="28"/>
          <w:szCs w:val="28"/>
        </w:rPr>
        <w:t>Предложения по корректировке утверждённой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20"/>
    </w:p>
    <w:p w:rsidR="001A5A5A" w:rsidRPr="001A5A5A" w:rsidRDefault="001A5A5A" w:rsidP="001A5A5A"/>
    <w:p w:rsidR="00FA030C" w:rsidRPr="00FA030C" w:rsidRDefault="00FA030C" w:rsidP="001A5A5A">
      <w:pPr>
        <w:spacing w:line="360" w:lineRule="exact"/>
        <w:ind w:firstLine="708"/>
        <w:jc w:val="both"/>
        <w:rPr>
          <w:szCs w:val="28"/>
        </w:rPr>
      </w:pPr>
      <w:r w:rsidRPr="00FA030C">
        <w:rPr>
          <w:szCs w:val="28"/>
        </w:rPr>
        <w:t>Предложения по корректировке утверждённой (разработке) схемы водоснабжения Еловского муниципального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FA030C" w:rsidRPr="00FA030C" w:rsidRDefault="00FA030C" w:rsidP="00FA030C">
      <w:pPr>
        <w:spacing w:line="276" w:lineRule="auto"/>
        <w:rPr>
          <w:szCs w:val="28"/>
        </w:rPr>
        <w:sectPr w:rsidR="00FA030C" w:rsidRPr="00FA030C" w:rsidSect="00FA030C">
          <w:pgSz w:w="11906" w:h="16838"/>
          <w:pgMar w:top="1134" w:right="850" w:bottom="1134" w:left="1418" w:header="708" w:footer="708" w:gutter="0"/>
          <w:cols w:space="708"/>
          <w:docGrid w:linePitch="360"/>
        </w:sectPr>
      </w:pPr>
    </w:p>
    <w:p w:rsidR="00FA030C" w:rsidRPr="00FA030C" w:rsidRDefault="00FA030C" w:rsidP="00FA030C">
      <w:pPr>
        <w:pStyle w:val="10"/>
        <w:pageBreakBefore/>
        <w:numPr>
          <w:ilvl w:val="0"/>
          <w:numId w:val="30"/>
        </w:numPr>
        <w:spacing w:before="0" w:after="120"/>
        <w:ind w:left="0" w:firstLine="709"/>
        <w:jc w:val="center"/>
        <w:rPr>
          <w:rFonts w:ascii="Times New Roman" w:hAnsi="Times New Roman"/>
          <w:color w:val="auto"/>
        </w:rPr>
      </w:pPr>
      <w:bookmarkStart w:id="121" w:name="_Toc107224766"/>
      <w:bookmarkStart w:id="122" w:name="_Toc38380515"/>
      <w:bookmarkStart w:id="123" w:name="_Toc40786344"/>
      <w:bookmarkStart w:id="124" w:name="_Toc71300466"/>
      <w:r w:rsidRPr="00FA030C">
        <w:rPr>
          <w:rFonts w:ascii="Times New Roman" w:hAnsi="Times New Roman"/>
          <w:color w:val="auto"/>
        </w:rPr>
        <w:lastRenderedPageBreak/>
        <w:t xml:space="preserve">Индикаторы развития систем теплоснабжения </w:t>
      </w:r>
      <w:bookmarkEnd w:id="121"/>
      <w:r w:rsidRPr="00FA030C">
        <w:rPr>
          <w:rFonts w:ascii="Times New Roman" w:hAnsi="Times New Roman"/>
          <w:color w:val="auto"/>
        </w:rPr>
        <w:t>округа</w:t>
      </w: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25" w:name="_Toc107224767"/>
      <w:r w:rsidRPr="00FA030C">
        <w:rPr>
          <w:rFonts w:ascii="Times New Roman" w:hAnsi="Times New Roman" w:cs="Times New Roman"/>
          <w:color w:val="auto"/>
          <w:sz w:val="28"/>
          <w:szCs w:val="28"/>
        </w:rPr>
        <w:t>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bookmarkEnd w:id="125"/>
    </w:p>
    <w:p w:rsidR="00FA030C" w:rsidRPr="00FA030C" w:rsidRDefault="00FA030C" w:rsidP="001A5A5A">
      <w:pPr>
        <w:spacing w:line="360" w:lineRule="exact"/>
        <w:ind w:firstLine="708"/>
        <w:jc w:val="both"/>
        <w:rPr>
          <w:szCs w:val="28"/>
        </w:rPr>
      </w:pPr>
      <w:r w:rsidRPr="00FA030C">
        <w:rPr>
          <w:szCs w:val="28"/>
        </w:rPr>
        <w:t>Индикаторы развития систем теплоснабжения Еловского муниципального округа в соответствии с методическими указаниями по разработке схем теплоснабжения на начало и конец расчётного периода, приведены в таблице 12.1.</w:t>
      </w:r>
    </w:p>
    <w:p w:rsidR="00FA030C" w:rsidRPr="00FA030C" w:rsidRDefault="00FA030C" w:rsidP="00FA030C">
      <w:pPr>
        <w:pStyle w:val="af5"/>
        <w:rPr>
          <w:rFonts w:cs="Times New Roman"/>
          <w:sz w:val="28"/>
          <w:szCs w:val="28"/>
        </w:rPr>
      </w:pPr>
    </w:p>
    <w:p w:rsidR="00FA030C" w:rsidRPr="00FA030C" w:rsidRDefault="00FA030C" w:rsidP="00FA030C">
      <w:pPr>
        <w:pStyle w:val="af5"/>
        <w:rPr>
          <w:rFonts w:cs="Times New Roman"/>
          <w:sz w:val="28"/>
          <w:szCs w:val="28"/>
        </w:rPr>
      </w:pPr>
      <w:r w:rsidRPr="00FA030C">
        <w:rPr>
          <w:rFonts w:cs="Times New Roman"/>
          <w:sz w:val="28"/>
          <w:szCs w:val="28"/>
        </w:rPr>
        <w:t xml:space="preserve">Таблица 12.1. Индикаторы развития систем теплоснабжения </w:t>
      </w:r>
      <w:bookmarkEnd w:id="122"/>
      <w:bookmarkEnd w:id="123"/>
      <w:bookmarkEnd w:id="124"/>
      <w:r w:rsidRPr="00FA030C">
        <w:rPr>
          <w:rFonts w:cs="Times New Roman"/>
          <w:sz w:val="28"/>
          <w:szCs w:val="28"/>
        </w:rPr>
        <w:t>Еловского муниципального</w:t>
      </w:r>
    </w:p>
    <w:tbl>
      <w:tblPr>
        <w:tblW w:w="5000" w:type="pct"/>
        <w:tblCellMar>
          <w:left w:w="40" w:type="dxa"/>
          <w:right w:w="40" w:type="dxa"/>
        </w:tblCellMar>
        <w:tblLook w:val="04A0" w:firstRow="1" w:lastRow="0" w:firstColumn="1" w:lastColumn="0" w:noHBand="0" w:noVBand="1"/>
      </w:tblPr>
      <w:tblGrid>
        <w:gridCol w:w="826"/>
        <w:gridCol w:w="6500"/>
        <w:gridCol w:w="1174"/>
        <w:gridCol w:w="1331"/>
        <w:gridCol w:w="973"/>
        <w:gridCol w:w="973"/>
        <w:gridCol w:w="974"/>
        <w:gridCol w:w="974"/>
        <w:gridCol w:w="974"/>
        <w:gridCol w:w="974"/>
      </w:tblGrid>
      <w:tr w:rsidR="00FA030C" w:rsidRPr="00FA030C" w:rsidTr="00FA030C">
        <w:trPr>
          <w:tblHeader/>
        </w:trPr>
        <w:tc>
          <w:tcPr>
            <w:tcW w:w="275" w:type="pct"/>
            <w:vMerge w:val="restar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w:t>
            </w:r>
          </w:p>
          <w:p w:rsidR="00FA030C" w:rsidRPr="00FA030C" w:rsidRDefault="00FA030C" w:rsidP="00FA030C">
            <w:pPr>
              <w:spacing w:line="240" w:lineRule="exact"/>
              <w:ind w:left="10" w:hanging="10"/>
              <w:jc w:val="center"/>
              <w:rPr>
                <w:b/>
                <w:szCs w:val="28"/>
              </w:rPr>
            </w:pPr>
            <w:r w:rsidRPr="00FA030C">
              <w:rPr>
                <w:b/>
                <w:szCs w:val="28"/>
              </w:rPr>
              <w:t>п/п</w:t>
            </w:r>
          </w:p>
        </w:tc>
        <w:tc>
          <w:tcPr>
            <w:tcW w:w="2085" w:type="pct"/>
            <w:vMerge w:val="restar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tabs>
                <w:tab w:val="left" w:leader="hyphen" w:pos="5222"/>
                <w:tab w:val="left" w:leader="underscore" w:pos="5717"/>
              </w:tabs>
              <w:spacing w:line="240" w:lineRule="exact"/>
              <w:jc w:val="center"/>
              <w:rPr>
                <w:b/>
                <w:szCs w:val="28"/>
              </w:rPr>
            </w:pPr>
            <w:r w:rsidRPr="00FA030C">
              <w:rPr>
                <w:b/>
                <w:szCs w:val="28"/>
              </w:rPr>
              <w:t>Наименование показателя</w:t>
            </w:r>
          </w:p>
        </w:tc>
        <w:tc>
          <w:tcPr>
            <w:tcW w:w="386" w:type="pct"/>
            <w:vMerge w:val="restar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Ед.</w:t>
            </w:r>
          </w:p>
          <w:p w:rsidR="00FA030C" w:rsidRPr="00FA030C" w:rsidRDefault="00FA030C" w:rsidP="00FA030C">
            <w:pPr>
              <w:spacing w:line="240" w:lineRule="exact"/>
              <w:jc w:val="center"/>
              <w:rPr>
                <w:b/>
                <w:szCs w:val="28"/>
              </w:rPr>
            </w:pPr>
            <w:r w:rsidRPr="00FA030C">
              <w:rPr>
                <w:b/>
                <w:szCs w:val="28"/>
              </w:rPr>
              <w:t>изм.</w:t>
            </w:r>
          </w:p>
        </w:tc>
        <w:tc>
          <w:tcPr>
            <w:tcW w:w="322" w:type="pct"/>
            <w:vMerge w:val="restar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2021 г</w:t>
            </w:r>
          </w:p>
          <w:p w:rsidR="00FA030C" w:rsidRPr="00FA030C" w:rsidRDefault="00FA030C" w:rsidP="00FA030C">
            <w:pPr>
              <w:spacing w:line="240" w:lineRule="exact"/>
              <w:jc w:val="center"/>
              <w:rPr>
                <w:b/>
                <w:szCs w:val="28"/>
              </w:rPr>
            </w:pPr>
            <w:r w:rsidRPr="00FA030C">
              <w:rPr>
                <w:b/>
                <w:szCs w:val="28"/>
              </w:rPr>
              <w:t>(базовый)</w:t>
            </w:r>
          </w:p>
        </w:tc>
        <w:tc>
          <w:tcPr>
            <w:tcW w:w="1932"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Величина показателя по годам</w:t>
            </w:r>
          </w:p>
        </w:tc>
      </w:tr>
      <w:tr w:rsidR="00FA030C" w:rsidRPr="00FA030C" w:rsidTr="00FA030C">
        <w:trPr>
          <w:tblHeader/>
        </w:trPr>
        <w:tc>
          <w:tcPr>
            <w:tcW w:w="275" w:type="pct"/>
            <w:vMerge/>
            <w:tcBorders>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ind w:left="10" w:hanging="10"/>
              <w:rPr>
                <w:b/>
                <w:szCs w:val="28"/>
              </w:rPr>
            </w:pPr>
          </w:p>
        </w:tc>
        <w:tc>
          <w:tcPr>
            <w:tcW w:w="2085" w:type="pct"/>
            <w:vMerge/>
            <w:tcBorders>
              <w:left w:val="single" w:sz="6" w:space="0" w:color="auto"/>
              <w:bottom w:val="single" w:sz="6" w:space="0" w:color="auto"/>
              <w:right w:val="single" w:sz="6" w:space="0" w:color="auto"/>
            </w:tcBorders>
            <w:shd w:val="clear" w:color="auto" w:fill="auto"/>
            <w:vAlign w:val="center"/>
          </w:tcPr>
          <w:p w:rsidR="00FA030C" w:rsidRPr="00FA030C" w:rsidRDefault="00FA030C" w:rsidP="00FA030C">
            <w:pPr>
              <w:tabs>
                <w:tab w:val="left" w:leader="hyphen" w:pos="5222"/>
                <w:tab w:val="left" w:leader="underscore" w:pos="5717"/>
              </w:tabs>
              <w:spacing w:line="240" w:lineRule="exact"/>
              <w:jc w:val="center"/>
              <w:rPr>
                <w:b/>
                <w:szCs w:val="28"/>
              </w:rPr>
            </w:pPr>
          </w:p>
        </w:tc>
        <w:tc>
          <w:tcPr>
            <w:tcW w:w="386" w:type="pct"/>
            <w:vMerge/>
            <w:tcBorders>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p>
        </w:tc>
        <w:tc>
          <w:tcPr>
            <w:tcW w:w="322" w:type="pct"/>
            <w:vMerge/>
            <w:tcBorders>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p>
        </w:tc>
        <w:tc>
          <w:tcPr>
            <w:tcW w:w="322" w:type="pct"/>
            <w:tcBorders>
              <w:top w:val="single" w:sz="6" w:space="0" w:color="auto"/>
              <w:left w:val="single" w:sz="4"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2024</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2026</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2027-2040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ind w:firstLine="5"/>
              <w:rPr>
                <w:b/>
                <w:szCs w:val="28"/>
              </w:rPr>
            </w:pPr>
            <w:r w:rsidRPr="00FA030C">
              <w:rPr>
                <w:b/>
                <w:szCs w:val="28"/>
              </w:rPr>
              <w:t>Количество прекращений подачи тепловой энергии, теплоносителя в результате технологических нарушений на тепловых сетях</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5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7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9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1.5</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10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1.7</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на Непряхина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1.8</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Брюхово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Осиновик</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1.10</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Крюково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Суганка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Дуброво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Ед.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rPr>
          <w:trHeight w:val="705"/>
        </w:trPr>
        <w:tc>
          <w:tcPr>
            <w:tcW w:w="275"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2</w:t>
            </w:r>
          </w:p>
        </w:tc>
        <w:tc>
          <w:tcPr>
            <w:tcW w:w="2085" w:type="pct"/>
            <w:tcBorders>
              <w:top w:val="single" w:sz="6" w:space="0" w:color="auto"/>
              <w:left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 xml:space="preserve">Количество прекращений подачи тепловой энергии, </w:t>
            </w:r>
          </w:p>
          <w:p w:rsidR="00FA030C" w:rsidRPr="00FA030C" w:rsidRDefault="00FA030C" w:rsidP="00FA030C">
            <w:pPr>
              <w:spacing w:line="240" w:lineRule="exact"/>
              <w:rPr>
                <w:b/>
                <w:szCs w:val="28"/>
              </w:rPr>
            </w:pPr>
            <w:r w:rsidRPr="00FA030C">
              <w:rPr>
                <w:b/>
                <w:szCs w:val="28"/>
              </w:rPr>
              <w:t xml:space="preserve">теплоносителя в результате технологических нарушений на </w:t>
            </w:r>
          </w:p>
          <w:p w:rsidR="00FA030C" w:rsidRPr="00FA030C" w:rsidRDefault="00FA030C" w:rsidP="00FA030C">
            <w:pPr>
              <w:spacing w:line="240" w:lineRule="exact"/>
              <w:rPr>
                <w:b/>
                <w:szCs w:val="28"/>
              </w:rPr>
            </w:pPr>
            <w:r w:rsidRPr="00FA030C">
              <w:rPr>
                <w:b/>
                <w:szCs w:val="28"/>
              </w:rPr>
              <w:lastRenderedPageBreak/>
              <w:t>источниках тепловой энергии</w:t>
            </w:r>
          </w:p>
        </w:tc>
        <w:tc>
          <w:tcPr>
            <w:tcW w:w="386"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lastRenderedPageBreak/>
              <w:t>Ед.</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lastRenderedPageBreak/>
              <w:t>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Удельный нормативный расход условного топлива на единицу тепловой энергии, отпускаемой с коллекторов источников тепловой энергии</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5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7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9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3.5</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10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3.6</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3.7</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на Непряхина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169,5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3.8</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Брюхово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133,7</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3.9</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Осиновик</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146,2</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3.10</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3.11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кг. у.т./Гкал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162,3</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Крюково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Суганка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1.14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Дуброво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ind w:firstLine="5"/>
              <w:rPr>
                <w:b/>
                <w:szCs w:val="28"/>
              </w:rPr>
            </w:pPr>
            <w:r w:rsidRPr="00FA030C">
              <w:rPr>
                <w:b/>
                <w:szCs w:val="28"/>
              </w:rPr>
              <w:t>Отношение величины технологических потерь тепловой энергии, теплоносителя к материальной характеристике тепловой сети</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Гкал/м</w:t>
            </w:r>
            <w:r w:rsidRPr="00FA030C">
              <w:rPr>
                <w:szCs w:val="28"/>
                <w:vertAlign w:val="superscript"/>
              </w:rPr>
              <w:t>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lastRenderedPageBreak/>
              <w:t>5</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Установленная тепловая мощность</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5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4,30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7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3,30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9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2,20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5.5</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10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1,90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5.6</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2,10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5.7</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на Непряхина 11 с. Елово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5.7</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Брюхово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3,20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5.9</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Осиновик</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2,90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5.10</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1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0,13</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 4 с. Малая Уса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0,35</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Крюково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Суганка</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0,3</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5.14</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szCs w:val="28"/>
              </w:rPr>
            </w:pPr>
            <w:r w:rsidRPr="00FA030C">
              <w:rPr>
                <w:szCs w:val="28"/>
              </w:rPr>
              <w:t>- для котельной с. Дуброво</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Гкал/ч</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0,2</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6</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Удельная материальная характеристика тепловых сетей, приведённая к расчётной тепловой нагрузке</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м</w:t>
            </w:r>
            <w:r w:rsidRPr="00FA030C">
              <w:rPr>
                <w:szCs w:val="28"/>
                <w:vertAlign w:val="superscript"/>
              </w:rPr>
              <w:t>2</w:t>
            </w:r>
            <w:r w:rsidRPr="00FA030C">
              <w:rPr>
                <w:szCs w:val="28"/>
              </w:rPr>
              <w:t>/Гкал</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7</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Доля тепловой энергии, выработанной в комбинированном режиме</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8</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Удельный расход условного топлива на отпуск электрической энергии</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тут/кВт</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9</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10</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Доля отпуска тепловой энергии, осуществляемого потребителям по приборам учёта, в общем объёме отпущенной тепловой энергии</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н/д</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100</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11</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Средневзвешенный (по материальной характеристике) срок эксплуатации тепловых сетей (для каждой системы теплоснабжения)</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лет</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t>12</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 xml:space="preserve">Отношение материальной характеристики тепловых сетей, реконструированных за год, к общей материальной характеристике тепловых </w:t>
            </w:r>
            <w:r w:rsidRPr="00FA030C">
              <w:rPr>
                <w:b/>
                <w:szCs w:val="28"/>
              </w:rPr>
              <w:lastRenderedPageBreak/>
              <w:t>сетей</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lastRenderedPageBreak/>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r>
      <w:tr w:rsidR="00FA030C" w:rsidRPr="00FA030C" w:rsidTr="00FA030C">
        <w:tc>
          <w:tcPr>
            <w:tcW w:w="275"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b/>
                <w:szCs w:val="28"/>
              </w:rPr>
            </w:pPr>
            <w:r w:rsidRPr="00FA030C">
              <w:rPr>
                <w:b/>
                <w:szCs w:val="28"/>
              </w:rPr>
              <w:lastRenderedPageBreak/>
              <w:t>13</w:t>
            </w:r>
          </w:p>
        </w:tc>
        <w:tc>
          <w:tcPr>
            <w:tcW w:w="2085" w:type="pct"/>
            <w:tcBorders>
              <w:top w:val="single" w:sz="6" w:space="0" w:color="auto"/>
              <w:left w:val="single" w:sz="6" w:space="0" w:color="auto"/>
              <w:bottom w:val="single" w:sz="6" w:space="0" w:color="auto"/>
              <w:right w:val="single" w:sz="6" w:space="0" w:color="auto"/>
            </w:tcBorders>
            <w:shd w:val="clear" w:color="auto" w:fill="auto"/>
          </w:tcPr>
          <w:p w:rsidR="00FA030C" w:rsidRPr="00FA030C" w:rsidRDefault="00FA030C" w:rsidP="00FA030C">
            <w:pPr>
              <w:spacing w:line="240" w:lineRule="exact"/>
              <w:rPr>
                <w:b/>
                <w:szCs w:val="28"/>
              </w:rPr>
            </w:pPr>
            <w:r w:rsidRPr="00FA030C">
              <w:rPr>
                <w:b/>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утверждённой схеме теплоснабжения)</w:t>
            </w:r>
          </w:p>
        </w:tc>
        <w:tc>
          <w:tcPr>
            <w:tcW w:w="386"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c>
          <w:tcPr>
            <w:tcW w:w="322" w:type="pct"/>
            <w:tcBorders>
              <w:top w:val="single" w:sz="6" w:space="0" w:color="auto"/>
              <w:left w:val="single" w:sz="6" w:space="0" w:color="auto"/>
              <w:bottom w:val="single" w:sz="6" w:space="0" w:color="auto"/>
              <w:right w:val="single" w:sz="6" w:space="0" w:color="auto"/>
            </w:tcBorders>
            <w:shd w:val="clear" w:color="auto" w:fill="auto"/>
            <w:vAlign w:val="center"/>
          </w:tcPr>
          <w:p w:rsidR="00FA030C" w:rsidRPr="00FA030C" w:rsidRDefault="00FA030C" w:rsidP="00FA030C">
            <w:pPr>
              <w:spacing w:line="240" w:lineRule="exact"/>
              <w:jc w:val="center"/>
              <w:rPr>
                <w:szCs w:val="28"/>
              </w:rPr>
            </w:pPr>
            <w:r w:rsidRPr="00FA030C">
              <w:rPr>
                <w:szCs w:val="28"/>
              </w:rPr>
              <w:t>0</w:t>
            </w:r>
          </w:p>
        </w:tc>
      </w:tr>
    </w:tbl>
    <w:p w:rsidR="00FA030C" w:rsidRPr="00FA030C" w:rsidRDefault="00FA030C" w:rsidP="00FA030C">
      <w:pPr>
        <w:rPr>
          <w:szCs w:val="28"/>
        </w:rPr>
      </w:pPr>
    </w:p>
    <w:p w:rsidR="00FA030C" w:rsidRPr="00FA030C" w:rsidRDefault="00FA030C" w:rsidP="00FA030C">
      <w:pPr>
        <w:rPr>
          <w:szCs w:val="28"/>
        </w:rPr>
        <w:sectPr w:rsidR="00FA030C" w:rsidRPr="00FA030C" w:rsidSect="00FA030C">
          <w:pgSz w:w="16838" w:h="11906" w:orient="landscape"/>
          <w:pgMar w:top="1418" w:right="678" w:bottom="850" w:left="567" w:header="708" w:footer="708" w:gutter="0"/>
          <w:cols w:space="708"/>
          <w:docGrid w:linePitch="360"/>
        </w:sect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26" w:name="_Toc15640982"/>
      <w:bookmarkStart w:id="127" w:name="_Toc28125421"/>
      <w:bookmarkStart w:id="128" w:name="_Toc107224768"/>
      <w:r w:rsidRPr="00FA030C">
        <w:rPr>
          <w:rFonts w:ascii="Times New Roman" w:hAnsi="Times New Roman" w:cs="Times New Roman"/>
          <w:color w:val="auto"/>
          <w:sz w:val="28"/>
          <w:szCs w:val="28"/>
        </w:rPr>
        <w:lastRenderedPageBreak/>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26"/>
      <w:bookmarkEnd w:id="127"/>
      <w:bookmarkEnd w:id="128"/>
    </w:p>
    <w:p w:rsidR="001A5A5A" w:rsidRPr="001A5A5A" w:rsidRDefault="001A5A5A" w:rsidP="001A5A5A"/>
    <w:p w:rsidR="00FA030C" w:rsidRPr="00FA030C" w:rsidRDefault="00FA030C" w:rsidP="001A5A5A">
      <w:pPr>
        <w:spacing w:line="360" w:lineRule="exact"/>
        <w:ind w:firstLine="708"/>
        <w:jc w:val="both"/>
        <w:rPr>
          <w:szCs w:val="28"/>
        </w:rPr>
      </w:pPr>
      <w:r w:rsidRPr="00FA030C">
        <w:rPr>
          <w:szCs w:val="28"/>
        </w:rPr>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 отсутствуют.</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29" w:name="_Toc107224769"/>
      <w:r w:rsidRPr="00FA030C">
        <w:rPr>
          <w:rFonts w:ascii="Times New Roman" w:hAnsi="Times New Roman" w:cs="Times New Roman"/>
          <w:color w:val="auto"/>
          <w:sz w:val="28"/>
          <w:szCs w:val="28"/>
        </w:rPr>
        <w:t>Целевые значения ключевых показателей, отражающих результаты внедрения целевой модели рынка тепловой энергии</w:t>
      </w:r>
      <w:bookmarkEnd w:id="129"/>
    </w:p>
    <w:p w:rsidR="001A5A5A" w:rsidRPr="001A5A5A" w:rsidRDefault="001A5A5A" w:rsidP="001A5A5A"/>
    <w:p w:rsidR="00FA030C" w:rsidRPr="00FA030C" w:rsidRDefault="00FA030C" w:rsidP="001A5A5A">
      <w:pPr>
        <w:spacing w:line="360" w:lineRule="exact"/>
        <w:ind w:firstLine="708"/>
        <w:jc w:val="both"/>
        <w:rPr>
          <w:szCs w:val="28"/>
        </w:rPr>
      </w:pPr>
      <w:r w:rsidRPr="00FA030C">
        <w:rPr>
          <w:szCs w:val="28"/>
        </w:rPr>
        <w:t>Муниципальное образование не отнесено к ценовой зоне теплоснабжения. В связи с этим, на основании п. 79.1 постановления Правительства РФ № 154, значения показателей не приводятся.</w:t>
      </w:r>
    </w:p>
    <w:p w:rsidR="00FA030C" w:rsidRPr="00FA030C" w:rsidRDefault="00FA030C" w:rsidP="00FA030C">
      <w:pPr>
        <w:spacing w:line="276" w:lineRule="auto"/>
        <w:rPr>
          <w:szCs w:val="28"/>
        </w:rPr>
      </w:pPr>
    </w:p>
    <w:p w:rsidR="00FA030C" w:rsidRP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30" w:name="_Toc15640984"/>
      <w:bookmarkStart w:id="131" w:name="_Toc28125423"/>
      <w:bookmarkStart w:id="132" w:name="_Toc107224770"/>
      <w:r w:rsidRPr="00FA030C">
        <w:rPr>
          <w:rFonts w:ascii="Times New Roman" w:hAnsi="Times New Roman" w:cs="Times New Roman"/>
          <w:color w:val="auto"/>
          <w:sz w:val="28"/>
          <w:szCs w:val="28"/>
        </w:rPr>
        <w:t xml:space="preserve">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w:t>
      </w:r>
      <w:bookmarkEnd w:id="130"/>
      <w:bookmarkEnd w:id="131"/>
      <w:r w:rsidRPr="00FA030C">
        <w:rPr>
          <w:rFonts w:ascii="Times New Roman" w:hAnsi="Times New Roman" w:cs="Times New Roman"/>
          <w:color w:val="auto"/>
          <w:sz w:val="28"/>
          <w:szCs w:val="28"/>
        </w:rPr>
        <w:t>на территории поселения</w:t>
      </w:r>
      <w:bookmarkEnd w:id="132"/>
    </w:p>
    <w:p w:rsidR="001A5A5A" w:rsidRDefault="001A5A5A" w:rsidP="001A5A5A">
      <w:pPr>
        <w:spacing w:line="360" w:lineRule="exact"/>
        <w:ind w:firstLine="708"/>
        <w:rPr>
          <w:szCs w:val="28"/>
        </w:rPr>
      </w:pPr>
    </w:p>
    <w:p w:rsidR="00FA030C" w:rsidRPr="00FA030C" w:rsidRDefault="00FA030C" w:rsidP="001A5A5A">
      <w:pPr>
        <w:spacing w:line="360" w:lineRule="exact"/>
        <w:ind w:firstLine="708"/>
        <w:jc w:val="both"/>
        <w:rPr>
          <w:szCs w:val="28"/>
        </w:rPr>
      </w:pPr>
      <w:r w:rsidRPr="00FA030C">
        <w:rPr>
          <w:szCs w:val="28"/>
        </w:rPr>
        <w:t>Муниципальное образование не отнесено к ценовой зоне теплоснабжения. В связи с этим, на основании п. 79.1 постановления Правительства РФ № 154, значения показателей не приводятся.</w:t>
      </w:r>
    </w:p>
    <w:p w:rsidR="00FA030C" w:rsidRPr="00FA030C" w:rsidRDefault="00FA030C" w:rsidP="00FA030C">
      <w:pPr>
        <w:spacing w:line="276" w:lineRule="auto"/>
        <w:rPr>
          <w:szCs w:val="28"/>
        </w:rPr>
      </w:pPr>
    </w:p>
    <w:p w:rsidR="00FA030C" w:rsidRDefault="00FA030C" w:rsidP="00FA030C">
      <w:pPr>
        <w:pStyle w:val="20"/>
        <w:widowControl w:val="0"/>
        <w:numPr>
          <w:ilvl w:val="1"/>
          <w:numId w:val="30"/>
        </w:numPr>
        <w:spacing w:before="120" w:line="240" w:lineRule="exact"/>
        <w:ind w:left="0" w:firstLine="0"/>
        <w:jc w:val="center"/>
        <w:rPr>
          <w:rFonts w:ascii="Times New Roman" w:hAnsi="Times New Roman" w:cs="Times New Roman"/>
          <w:color w:val="auto"/>
          <w:sz w:val="28"/>
          <w:szCs w:val="28"/>
        </w:rPr>
      </w:pPr>
      <w:bookmarkStart w:id="133" w:name="_Toc68076700"/>
      <w:bookmarkStart w:id="134" w:name="_Toc107224771"/>
      <w:r w:rsidRPr="00FA030C">
        <w:rPr>
          <w:rFonts w:ascii="Times New Roman" w:hAnsi="Times New Roman" w:cs="Times New Roman"/>
          <w:color w:val="auto"/>
          <w:sz w:val="28"/>
          <w:szCs w:val="28"/>
        </w:rPr>
        <w:t>Описание изменений (фактических данных) в оценке значений индикаторов развития систем теплоснабжения на территории поселения с учётом реализации проектов схемы теплоснабжения</w:t>
      </w:r>
      <w:bookmarkEnd w:id="133"/>
      <w:bookmarkEnd w:id="134"/>
    </w:p>
    <w:p w:rsidR="001A5A5A" w:rsidRPr="001A5A5A" w:rsidRDefault="001A5A5A" w:rsidP="001A5A5A"/>
    <w:p w:rsidR="00FA030C" w:rsidRDefault="00FA030C" w:rsidP="001A5A5A">
      <w:pPr>
        <w:spacing w:line="276" w:lineRule="auto"/>
        <w:ind w:firstLine="142"/>
        <w:rPr>
          <w:szCs w:val="28"/>
        </w:rPr>
      </w:pPr>
      <w:r w:rsidRPr="00FA030C">
        <w:rPr>
          <w:szCs w:val="28"/>
        </w:rPr>
        <w:t>Ранее схема теплоснабжения не была разработана.</w:t>
      </w:r>
      <w:bookmarkStart w:id="135" w:name="_Toc107224772"/>
    </w:p>
    <w:p w:rsidR="001A5A5A" w:rsidRPr="00FA030C" w:rsidRDefault="001A5A5A" w:rsidP="001A5A5A">
      <w:pPr>
        <w:spacing w:line="276" w:lineRule="auto"/>
        <w:ind w:firstLine="142"/>
        <w:rPr>
          <w:szCs w:val="28"/>
        </w:rPr>
      </w:pPr>
    </w:p>
    <w:p w:rsidR="00FA030C" w:rsidRPr="00FA030C" w:rsidRDefault="00FA030C" w:rsidP="00FA030C">
      <w:pPr>
        <w:pStyle w:val="af3"/>
        <w:numPr>
          <w:ilvl w:val="0"/>
          <w:numId w:val="30"/>
        </w:numPr>
        <w:spacing w:line="276" w:lineRule="auto"/>
        <w:jc w:val="center"/>
        <w:rPr>
          <w:rFonts w:cs="Times New Roman"/>
          <w:b/>
          <w:sz w:val="28"/>
          <w:szCs w:val="28"/>
        </w:rPr>
      </w:pPr>
      <w:r w:rsidRPr="00FA030C">
        <w:rPr>
          <w:rFonts w:cs="Times New Roman"/>
          <w:b/>
          <w:sz w:val="28"/>
          <w:szCs w:val="28"/>
        </w:rPr>
        <w:t>Ценовые (тарифные) последствия</w:t>
      </w:r>
      <w:bookmarkEnd w:id="135"/>
    </w:p>
    <w:p w:rsidR="00FA030C" w:rsidRPr="00FA030C" w:rsidRDefault="00FA030C" w:rsidP="00FA030C">
      <w:pPr>
        <w:pStyle w:val="20"/>
        <w:widowControl w:val="0"/>
        <w:numPr>
          <w:ilvl w:val="1"/>
          <w:numId w:val="30"/>
        </w:numPr>
        <w:spacing w:before="120" w:line="360" w:lineRule="exact"/>
        <w:ind w:left="0" w:firstLine="0"/>
        <w:jc w:val="both"/>
        <w:rPr>
          <w:rFonts w:ascii="Times New Roman" w:hAnsi="Times New Roman" w:cs="Times New Roman"/>
          <w:color w:val="auto"/>
          <w:sz w:val="28"/>
          <w:szCs w:val="28"/>
        </w:rPr>
      </w:pPr>
      <w:bookmarkStart w:id="136" w:name="_Toc107224773"/>
      <w:r w:rsidRPr="00FA030C">
        <w:rPr>
          <w:rFonts w:ascii="Times New Roman" w:hAnsi="Times New Roman" w:cs="Times New Roman"/>
          <w:color w:val="auto"/>
          <w:sz w:val="28"/>
          <w:szCs w:val="28"/>
        </w:rPr>
        <w:t>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bookmarkEnd w:id="136"/>
    </w:p>
    <w:p w:rsidR="00FA030C" w:rsidRPr="00FA030C" w:rsidRDefault="00FA030C" w:rsidP="001A5A5A">
      <w:pPr>
        <w:spacing w:line="360" w:lineRule="exact"/>
        <w:ind w:firstLine="708"/>
        <w:jc w:val="both"/>
        <w:rPr>
          <w:szCs w:val="28"/>
        </w:rPr>
      </w:pPr>
      <w:r w:rsidRPr="00FA030C">
        <w:rPr>
          <w:szCs w:val="28"/>
        </w:rPr>
        <w:t>Ценовые последствия разрабатываются при формировании инвестиционный программ и утверждении в министерстве тарифного регулирования и энергетики Пермского края.</w:t>
      </w:r>
    </w:p>
    <w:p w:rsidR="00150A7F" w:rsidRPr="00150A7F" w:rsidRDefault="00150A7F" w:rsidP="00B368F0">
      <w:pPr>
        <w:pStyle w:val="14"/>
        <w:jc w:val="center"/>
      </w:pPr>
      <w:r w:rsidRPr="00150A7F">
        <w:lastRenderedPageBreak/>
        <w:t>ОГЛАВЛЕНИЕ</w:t>
      </w:r>
    </w:p>
    <w:p w:rsidR="00150A7F" w:rsidRPr="00150A7F" w:rsidRDefault="00150A7F" w:rsidP="00150A7F">
      <w:pPr>
        <w:pStyle w:val="14"/>
      </w:pPr>
    </w:p>
    <w:p w:rsidR="00150A7F" w:rsidRPr="00150A7F" w:rsidRDefault="00150A7F" w:rsidP="00150A7F">
      <w:pPr>
        <w:pStyle w:val="14"/>
        <w:ind w:firstLine="709"/>
        <w:jc w:val="both"/>
      </w:pPr>
      <w:r w:rsidRPr="00150A7F">
        <w:t>Раздел 1. Показатели существующего и перспективного спроса на тепловую энергию (мощность) и теплоноситель в установленных</w:t>
      </w:r>
      <w:r w:rsidR="00084A97">
        <w:t xml:space="preserve"> границах территории поселения</w:t>
      </w:r>
      <w:r w:rsidR="00084A97">
        <w:tab/>
        <w:t>2</w:t>
      </w:r>
    </w:p>
    <w:p w:rsidR="00150A7F" w:rsidRPr="00150A7F" w:rsidRDefault="00150A7F" w:rsidP="00150A7F">
      <w:pPr>
        <w:pStyle w:val="14"/>
        <w:ind w:firstLine="709"/>
        <w:jc w:val="both"/>
      </w:pPr>
      <w:r w:rsidRPr="00150A7F">
        <w:t>1.1. Величины существующей отапливаемой площади строительных фондов и приросты отапливаемой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w:t>
      </w:r>
      <w:r w:rsidR="00084A97">
        <w:t>ющие 5-летние периоды</w:t>
      </w:r>
      <w:r w:rsidR="00084A97">
        <w:tab/>
        <w:t>2</w:t>
      </w:r>
    </w:p>
    <w:p w:rsidR="00150A7F" w:rsidRPr="00150A7F" w:rsidRDefault="00150A7F" w:rsidP="00150A7F">
      <w:pPr>
        <w:pStyle w:val="14"/>
        <w:ind w:firstLine="709"/>
        <w:jc w:val="both"/>
      </w:pPr>
      <w:r w:rsidRPr="00150A7F">
        <w:t>1.2. 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w:t>
      </w:r>
      <w:r w:rsidR="00084A97">
        <w:t>ьного деления на каждом этапе</w:t>
      </w:r>
      <w:r w:rsidR="00084A97">
        <w:tab/>
        <w:t>4</w:t>
      </w:r>
    </w:p>
    <w:p w:rsidR="00150A7F" w:rsidRPr="00150A7F" w:rsidRDefault="00150A7F" w:rsidP="00150A7F">
      <w:pPr>
        <w:pStyle w:val="14"/>
        <w:ind w:firstLine="709"/>
        <w:jc w:val="both"/>
      </w:pPr>
      <w:r w:rsidRPr="00150A7F">
        <w:t>1.3. Существующие и перспективные объёмы потребления тепловой энергии (мощности) и теплоносителя объектами, расположенными в производст</w:t>
      </w:r>
      <w:r w:rsidR="00084A97">
        <w:t>венных зонах, на каждом этапе</w:t>
      </w:r>
      <w:r w:rsidR="00084A97">
        <w:tab/>
        <w:t>5</w:t>
      </w:r>
    </w:p>
    <w:p w:rsidR="00150A7F" w:rsidRPr="00150A7F" w:rsidRDefault="00150A7F" w:rsidP="00150A7F">
      <w:pPr>
        <w:pStyle w:val="14"/>
        <w:ind w:firstLine="709"/>
        <w:jc w:val="both"/>
      </w:pPr>
      <w:r w:rsidRPr="00150A7F">
        <w:t xml:space="preserve">1.4. 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w:t>
      </w:r>
      <w:r w:rsidR="00084A97">
        <w:t>теплоснабжения и по поселению</w:t>
      </w:r>
      <w:r w:rsidR="00084A97">
        <w:tab/>
        <w:t>6</w:t>
      </w:r>
    </w:p>
    <w:p w:rsidR="00150A7F" w:rsidRPr="00150A7F" w:rsidRDefault="00084A97" w:rsidP="00150A7F">
      <w:pPr>
        <w:pStyle w:val="14"/>
        <w:ind w:firstLine="709"/>
        <w:jc w:val="both"/>
      </w:pPr>
      <w:r>
        <w:t>1.5</w:t>
      </w:r>
      <w:r w:rsidR="00150A7F" w:rsidRPr="00150A7F">
        <w:t>. Описание существующих и перспективных зон действия систем теплоснабжения и источников тепловой энергии</w:t>
      </w:r>
      <w:r w:rsidR="00150A7F" w:rsidRPr="00150A7F">
        <w:tab/>
      </w:r>
      <w:r>
        <w:t>6</w:t>
      </w:r>
    </w:p>
    <w:p w:rsidR="00150A7F" w:rsidRPr="00150A7F" w:rsidRDefault="00084A97" w:rsidP="00150A7F">
      <w:pPr>
        <w:pStyle w:val="14"/>
        <w:ind w:firstLine="709"/>
        <w:jc w:val="both"/>
      </w:pPr>
      <w:r>
        <w:t>1.6</w:t>
      </w:r>
      <w:r w:rsidR="00150A7F" w:rsidRPr="00150A7F">
        <w:t>. Описание существующих и перспективных зон действия индивидуальных источников тепловой энергии</w:t>
      </w:r>
      <w:r w:rsidR="00150A7F" w:rsidRPr="00150A7F">
        <w:tab/>
      </w:r>
      <w:r>
        <w:t>9</w:t>
      </w:r>
    </w:p>
    <w:p w:rsidR="00150A7F" w:rsidRDefault="00084A97" w:rsidP="00150A7F">
      <w:pPr>
        <w:pStyle w:val="14"/>
        <w:ind w:firstLine="709"/>
        <w:jc w:val="both"/>
      </w:pPr>
      <w:r>
        <w:t>1.7</w:t>
      </w:r>
      <w:r w:rsidR="00150A7F" w:rsidRPr="00150A7F">
        <w:t>.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w:t>
      </w:r>
      <w:r>
        <w:t>епловую сеть, на каждом этапе</w:t>
      </w:r>
      <w:r>
        <w:tab/>
        <w:t>9</w:t>
      </w:r>
    </w:p>
    <w:p w:rsidR="00150A7F" w:rsidRPr="00150A7F" w:rsidRDefault="00084A97" w:rsidP="00150A7F">
      <w:pPr>
        <w:pStyle w:val="14"/>
        <w:ind w:firstLine="709"/>
        <w:jc w:val="both"/>
      </w:pPr>
      <w:r>
        <w:t>1.8</w:t>
      </w:r>
      <w:r w:rsidR="00150A7F" w:rsidRPr="00150A7F">
        <w:t>.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150A7F" w:rsidRPr="00150A7F">
        <w:tab/>
      </w:r>
      <w:r>
        <w:t>9</w:t>
      </w:r>
    </w:p>
    <w:p w:rsidR="00150A7F" w:rsidRPr="00150A7F" w:rsidRDefault="00084A97" w:rsidP="00150A7F">
      <w:pPr>
        <w:pStyle w:val="14"/>
        <w:ind w:firstLine="709"/>
        <w:jc w:val="both"/>
      </w:pPr>
      <w:r>
        <w:t>1.9</w:t>
      </w:r>
      <w:r w:rsidR="00150A7F" w:rsidRPr="00150A7F">
        <w:t>. Радиус эффективного теплоснабжения, определяемый в соответствии с методическими указаниями по разработке схем теплоснабжения</w:t>
      </w:r>
      <w:r w:rsidR="00150A7F" w:rsidRPr="00150A7F">
        <w:tab/>
      </w:r>
      <w:r>
        <w:t>9</w:t>
      </w:r>
    </w:p>
    <w:p w:rsidR="00150A7F" w:rsidRPr="00150A7F" w:rsidRDefault="00084A97" w:rsidP="00150A7F">
      <w:pPr>
        <w:pStyle w:val="14"/>
        <w:ind w:firstLine="709"/>
        <w:jc w:val="both"/>
      </w:pPr>
      <w:r>
        <w:lastRenderedPageBreak/>
        <w:t>1.10</w:t>
      </w:r>
      <w:r w:rsidR="00150A7F" w:rsidRPr="00150A7F">
        <w:t>. Существующие и перспективные значения установленной тепловой мощности основного оборудования источника (источников) тепловой энергии</w:t>
      </w:r>
      <w:r w:rsidR="00150A7F" w:rsidRPr="00150A7F">
        <w:tab/>
        <w:t>1</w:t>
      </w:r>
      <w:r>
        <w:t>0</w:t>
      </w:r>
    </w:p>
    <w:p w:rsidR="00150A7F" w:rsidRPr="00150A7F" w:rsidRDefault="00084A97" w:rsidP="00150A7F">
      <w:pPr>
        <w:pStyle w:val="14"/>
        <w:ind w:firstLine="709"/>
        <w:jc w:val="both"/>
      </w:pPr>
      <w:r>
        <w:t>1.11</w:t>
      </w:r>
      <w:r w:rsidR="00150A7F" w:rsidRPr="00150A7F">
        <w:t>.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w:t>
      </w:r>
      <w:r>
        <w:t>я источников тепловой энергии</w:t>
      </w:r>
      <w:r>
        <w:tab/>
        <w:t>11</w:t>
      </w:r>
    </w:p>
    <w:p w:rsidR="00150A7F" w:rsidRPr="00150A7F" w:rsidRDefault="00084A97" w:rsidP="00150A7F">
      <w:pPr>
        <w:pStyle w:val="14"/>
        <w:ind w:firstLine="709"/>
        <w:jc w:val="both"/>
      </w:pPr>
      <w:r>
        <w:t>1.12</w:t>
      </w:r>
      <w:r w:rsidR="00150A7F" w:rsidRPr="00150A7F">
        <w:t xml:space="preserve">. Существующие и перспективные затраты тепловой мощности на собственные и хозяйственные нужды теплоснабжающей организации в отношении источников </w:t>
      </w:r>
      <w:r>
        <w:t>тепловой энергии</w:t>
      </w:r>
      <w:r>
        <w:tab/>
        <w:t>11</w:t>
      </w:r>
    </w:p>
    <w:p w:rsidR="00150A7F" w:rsidRPr="00150A7F" w:rsidRDefault="00084A97" w:rsidP="00150A7F">
      <w:pPr>
        <w:pStyle w:val="14"/>
        <w:ind w:firstLine="709"/>
        <w:jc w:val="both"/>
      </w:pPr>
      <w:r>
        <w:t>1.13</w:t>
      </w:r>
      <w:r w:rsidR="00150A7F" w:rsidRPr="00150A7F">
        <w:t>. Значения существующей и перспективной тепловой мощности исто</w:t>
      </w:r>
      <w:r>
        <w:t>чников тепловой энергии нетто</w:t>
      </w:r>
      <w:r>
        <w:tab/>
        <w:t>12</w:t>
      </w:r>
    </w:p>
    <w:p w:rsidR="00150A7F" w:rsidRPr="00150A7F" w:rsidRDefault="00084A97" w:rsidP="00150A7F">
      <w:pPr>
        <w:pStyle w:val="14"/>
        <w:ind w:firstLine="709"/>
        <w:jc w:val="both"/>
      </w:pPr>
      <w:r>
        <w:t>1.14</w:t>
      </w:r>
      <w:r w:rsidR="00150A7F" w:rsidRPr="00150A7F">
        <w:t>. Значения существующих и перспективных потерь тепловой энергии при её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150A7F" w:rsidRPr="00150A7F">
        <w:tab/>
      </w:r>
      <w:r>
        <w:t>13</w:t>
      </w:r>
    </w:p>
    <w:p w:rsidR="00150A7F" w:rsidRPr="00150A7F" w:rsidRDefault="00084A97" w:rsidP="00150A7F">
      <w:pPr>
        <w:pStyle w:val="14"/>
        <w:ind w:firstLine="709"/>
        <w:jc w:val="both"/>
      </w:pPr>
      <w:r>
        <w:t>1.15</w:t>
      </w:r>
      <w:r w:rsidR="00150A7F" w:rsidRPr="00150A7F">
        <w:t>.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150A7F" w:rsidRPr="00150A7F">
        <w:tab/>
      </w:r>
      <w:r>
        <w:t>14</w:t>
      </w:r>
    </w:p>
    <w:p w:rsidR="00150A7F" w:rsidRPr="00150A7F" w:rsidRDefault="00084A97" w:rsidP="00150A7F">
      <w:pPr>
        <w:pStyle w:val="14"/>
        <w:ind w:firstLine="709"/>
        <w:jc w:val="both"/>
      </w:pPr>
      <w:r>
        <w:t>1.16</w:t>
      </w:r>
      <w:r w:rsidR="00150A7F" w:rsidRPr="00150A7F">
        <w:t>.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150A7F" w:rsidRPr="00150A7F">
        <w:tab/>
      </w:r>
      <w:r>
        <w:t>14</w:t>
      </w:r>
    </w:p>
    <w:p w:rsidR="00150A7F" w:rsidRPr="00150A7F" w:rsidRDefault="00084A97" w:rsidP="00150A7F">
      <w:pPr>
        <w:pStyle w:val="14"/>
        <w:ind w:firstLine="709"/>
        <w:jc w:val="both"/>
      </w:pPr>
      <w:r>
        <w:t>1.17</w:t>
      </w:r>
      <w:r w:rsidR="00150A7F" w:rsidRPr="00150A7F">
        <w:t>. Значения существующей и перспективной тепловой нагрузки потребителей, устанавливаемые с учётом расчётной тепловой нагрузки</w:t>
      </w:r>
      <w:r w:rsidR="00150A7F" w:rsidRPr="00150A7F">
        <w:tab/>
      </w:r>
      <w:r>
        <w:t>15</w:t>
      </w:r>
    </w:p>
    <w:p w:rsidR="00150A7F" w:rsidRPr="00150A7F" w:rsidRDefault="00084A97" w:rsidP="00150A7F">
      <w:pPr>
        <w:pStyle w:val="14"/>
        <w:ind w:firstLine="709"/>
        <w:jc w:val="both"/>
      </w:pPr>
      <w:r>
        <w:t>Раздел 2</w:t>
      </w:r>
      <w:r w:rsidR="00150A7F" w:rsidRPr="00150A7F">
        <w:t xml:space="preserve"> Существующие и перспективные балансы теплоносителя</w:t>
      </w:r>
      <w:r w:rsidR="00150A7F" w:rsidRPr="00150A7F">
        <w:tab/>
      </w:r>
      <w:r>
        <w:t>17</w:t>
      </w:r>
    </w:p>
    <w:p w:rsidR="00150A7F" w:rsidRPr="00150A7F" w:rsidRDefault="00084A97" w:rsidP="00150A7F">
      <w:pPr>
        <w:pStyle w:val="14"/>
        <w:ind w:firstLine="709"/>
        <w:jc w:val="both"/>
      </w:pPr>
      <w:r>
        <w:t>2</w:t>
      </w:r>
      <w:r w:rsidR="00150A7F" w:rsidRPr="00150A7F">
        <w:t>.1.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50A7F" w:rsidRPr="00150A7F">
        <w:tab/>
      </w:r>
      <w:r>
        <w:t>17</w:t>
      </w:r>
    </w:p>
    <w:p w:rsidR="00150A7F" w:rsidRPr="00150A7F" w:rsidRDefault="00084A97" w:rsidP="00150A7F">
      <w:pPr>
        <w:pStyle w:val="14"/>
        <w:ind w:firstLine="709"/>
        <w:jc w:val="both"/>
      </w:pPr>
      <w:r>
        <w:t>2</w:t>
      </w:r>
      <w:r w:rsidR="00150A7F" w:rsidRPr="00150A7F">
        <w:t>.2.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50A7F" w:rsidRPr="00150A7F">
        <w:tab/>
      </w:r>
      <w:r>
        <w:t>18</w:t>
      </w:r>
    </w:p>
    <w:p w:rsidR="00150A7F" w:rsidRPr="00150A7F" w:rsidRDefault="00084A97" w:rsidP="00150A7F">
      <w:pPr>
        <w:pStyle w:val="14"/>
        <w:ind w:firstLine="709"/>
        <w:jc w:val="both"/>
      </w:pPr>
      <w:r>
        <w:t>Раздел 3</w:t>
      </w:r>
      <w:r w:rsidR="00150A7F" w:rsidRPr="00150A7F">
        <w:t>. Основные положения мастер-плана развития систем теплоснабжения поселения</w:t>
      </w:r>
      <w:r w:rsidR="00150A7F" w:rsidRPr="00150A7F">
        <w:tab/>
      </w:r>
      <w:r>
        <w:t>19</w:t>
      </w:r>
    </w:p>
    <w:p w:rsidR="00150A7F" w:rsidRPr="00150A7F" w:rsidRDefault="00084A97" w:rsidP="00150A7F">
      <w:pPr>
        <w:pStyle w:val="14"/>
        <w:ind w:firstLine="709"/>
        <w:jc w:val="both"/>
      </w:pPr>
      <w:r>
        <w:t>3</w:t>
      </w:r>
      <w:r w:rsidR="00150A7F" w:rsidRPr="00150A7F">
        <w:t>.1. Описание сценариев развития теплоснабжения поселения</w:t>
      </w:r>
      <w:r w:rsidR="00150A7F" w:rsidRPr="00150A7F">
        <w:tab/>
      </w:r>
      <w:r>
        <w:t>19</w:t>
      </w:r>
    </w:p>
    <w:p w:rsidR="00150A7F" w:rsidRPr="00150A7F" w:rsidRDefault="00084A97" w:rsidP="00150A7F">
      <w:pPr>
        <w:pStyle w:val="14"/>
        <w:ind w:firstLine="709"/>
        <w:jc w:val="both"/>
      </w:pPr>
      <w:r>
        <w:t>3</w:t>
      </w:r>
      <w:r w:rsidR="00150A7F" w:rsidRPr="00150A7F">
        <w:t>.2. Обоснование выбора приоритетного сценария развития теплоснабжения поселения</w:t>
      </w:r>
      <w:r w:rsidR="00150A7F" w:rsidRPr="00150A7F">
        <w:tab/>
      </w:r>
      <w:r>
        <w:t>19</w:t>
      </w:r>
    </w:p>
    <w:p w:rsidR="00150A7F" w:rsidRPr="00150A7F" w:rsidRDefault="00084A97" w:rsidP="00150A7F">
      <w:pPr>
        <w:pStyle w:val="14"/>
        <w:ind w:firstLine="709"/>
        <w:jc w:val="both"/>
      </w:pPr>
      <w:r>
        <w:lastRenderedPageBreak/>
        <w:t>3.3</w:t>
      </w:r>
      <w:r w:rsidR="00150A7F" w:rsidRPr="00150A7F">
        <w:t>.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w:t>
      </w:r>
      <w:r>
        <w:t>а эффективного теплоснабжения</w:t>
      </w:r>
      <w:r>
        <w:tab/>
        <w:t>20</w:t>
      </w:r>
    </w:p>
    <w:p w:rsidR="00150A7F" w:rsidRPr="00150A7F" w:rsidRDefault="00084A97" w:rsidP="00150A7F">
      <w:pPr>
        <w:pStyle w:val="14"/>
        <w:ind w:firstLine="709"/>
        <w:jc w:val="both"/>
      </w:pPr>
      <w:r>
        <w:t>3.4</w:t>
      </w:r>
      <w:r w:rsidR="00150A7F" w:rsidRPr="00150A7F">
        <w:t>. Предложения по реконструкции источников тепловой энергии, обеспечивающих перспективную тепловую нагрузку в существующих и расширяемых зонах действи</w:t>
      </w:r>
      <w:r>
        <w:t>я источников тепловой энергии</w:t>
      </w:r>
      <w:r>
        <w:tab/>
        <w:t>20</w:t>
      </w:r>
    </w:p>
    <w:p w:rsidR="00150A7F" w:rsidRPr="00150A7F" w:rsidRDefault="00084A97" w:rsidP="00150A7F">
      <w:pPr>
        <w:pStyle w:val="14"/>
        <w:ind w:firstLine="709"/>
        <w:jc w:val="both"/>
      </w:pPr>
      <w:r>
        <w:t>3.5</w:t>
      </w:r>
      <w:r w:rsidR="00150A7F" w:rsidRPr="00150A7F">
        <w:t>. Предложения по техническому перевооружению и (или) модернизации источников тепловой энергии с целью повышения эффективности</w:t>
      </w:r>
      <w:r>
        <w:t xml:space="preserve"> работы систем теплоснабжения</w:t>
      </w:r>
      <w:r>
        <w:tab/>
        <w:t>20</w:t>
      </w:r>
    </w:p>
    <w:p w:rsidR="00150A7F" w:rsidRPr="00150A7F" w:rsidRDefault="00084A97" w:rsidP="00150A7F">
      <w:pPr>
        <w:pStyle w:val="14"/>
        <w:ind w:firstLine="709"/>
        <w:jc w:val="both"/>
      </w:pPr>
      <w:r>
        <w:t>3.6</w:t>
      </w:r>
      <w:r w:rsidR="00150A7F" w:rsidRPr="00150A7F">
        <w:t>. Графики совместной работы источников тепловой энергии, функционирующих в режиме комбинированной выработки электрической и</w:t>
      </w:r>
      <w:r>
        <w:t xml:space="preserve"> тепловой энергии и котельных</w:t>
      </w:r>
      <w:r>
        <w:tab/>
        <w:t>21</w:t>
      </w:r>
    </w:p>
    <w:p w:rsidR="00150A7F" w:rsidRPr="00150A7F" w:rsidRDefault="00084A97" w:rsidP="00150A7F">
      <w:pPr>
        <w:pStyle w:val="14"/>
        <w:ind w:firstLine="709"/>
        <w:jc w:val="both"/>
      </w:pPr>
      <w:r>
        <w:t>3.7</w:t>
      </w:r>
      <w:r w:rsidR="00150A7F" w:rsidRPr="00150A7F">
        <w:t>.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w:t>
      </w:r>
      <w:r>
        <w:t xml:space="preserve"> экономически нецелесообразно</w:t>
      </w:r>
      <w:r>
        <w:tab/>
        <w:t>21</w:t>
      </w:r>
    </w:p>
    <w:p w:rsidR="00150A7F" w:rsidRPr="00150A7F" w:rsidRDefault="00084A97" w:rsidP="00150A7F">
      <w:pPr>
        <w:pStyle w:val="14"/>
        <w:ind w:firstLine="709"/>
        <w:jc w:val="both"/>
      </w:pPr>
      <w:r>
        <w:t>3.8</w:t>
      </w:r>
      <w:r w:rsidR="00150A7F" w:rsidRPr="00150A7F">
        <w:t>. Меры по переоборудованию котельных в источники тепловой энергии, функционирующие в режиме комбинированной выработки эле</w:t>
      </w:r>
      <w:r>
        <w:t>ктрической и тепловой энергии</w:t>
      </w:r>
      <w:r>
        <w:tab/>
        <w:t>21</w:t>
      </w:r>
    </w:p>
    <w:p w:rsidR="00150A7F" w:rsidRPr="00150A7F" w:rsidRDefault="00084A97" w:rsidP="00150A7F">
      <w:pPr>
        <w:pStyle w:val="14"/>
        <w:ind w:firstLine="709"/>
        <w:jc w:val="both"/>
      </w:pPr>
      <w:r>
        <w:t>3.9</w:t>
      </w:r>
      <w:r w:rsidR="00150A7F" w:rsidRPr="00150A7F">
        <w:t>. Меры по переводу котельных, размещённых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w:t>
      </w:r>
      <w:r>
        <w:t xml:space="preserve"> по выводу их из эксплуатации</w:t>
      </w:r>
      <w:r>
        <w:tab/>
        <w:t>22</w:t>
      </w:r>
    </w:p>
    <w:p w:rsidR="00150A7F" w:rsidRPr="00150A7F" w:rsidRDefault="00084A97" w:rsidP="00150A7F">
      <w:pPr>
        <w:pStyle w:val="14"/>
        <w:ind w:firstLine="709"/>
        <w:jc w:val="both"/>
      </w:pPr>
      <w:r>
        <w:lastRenderedPageBreak/>
        <w:t>3.10</w:t>
      </w:r>
      <w:r w:rsidR="00150A7F" w:rsidRPr="00150A7F">
        <w:t>.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w:t>
      </w:r>
      <w:r>
        <w:t>и необходимости его изменения</w:t>
      </w:r>
      <w:r>
        <w:tab/>
        <w:t>22</w:t>
      </w:r>
    </w:p>
    <w:p w:rsidR="00150A7F" w:rsidRPr="00150A7F" w:rsidRDefault="00084A97" w:rsidP="00150A7F">
      <w:pPr>
        <w:pStyle w:val="14"/>
        <w:ind w:firstLine="709"/>
        <w:jc w:val="both"/>
      </w:pPr>
      <w:r>
        <w:t>3.11</w:t>
      </w:r>
      <w:r w:rsidR="00150A7F" w:rsidRPr="00150A7F">
        <w:t>. Предложения по перспективной установленной тепловой мощности каждого источника тепловой энергии с предложениями по сроку ввода в</w:t>
      </w:r>
      <w:r w:rsidR="00E322B2">
        <w:t xml:space="preserve"> эксплуатацию новых мощностей</w:t>
      </w:r>
      <w:r w:rsidR="00E322B2">
        <w:tab/>
        <w:t>23</w:t>
      </w:r>
    </w:p>
    <w:p w:rsidR="00150A7F" w:rsidRPr="00150A7F" w:rsidRDefault="00E322B2" w:rsidP="00150A7F">
      <w:pPr>
        <w:pStyle w:val="14"/>
        <w:ind w:firstLine="709"/>
        <w:jc w:val="both"/>
      </w:pPr>
      <w:r>
        <w:t>3.12</w:t>
      </w:r>
      <w:r w:rsidR="00150A7F" w:rsidRPr="00150A7F">
        <w:t xml:space="preserve">. Предложения по вводу новых и реконструкции существующих источников тепловой энергии с использованием возобновляемых источников энергии, </w:t>
      </w:r>
      <w:r>
        <w:t>а также местных видов топлива</w:t>
      </w:r>
      <w:r>
        <w:tab/>
        <w:t>23</w:t>
      </w:r>
    </w:p>
    <w:p w:rsidR="00150A7F" w:rsidRPr="00150A7F" w:rsidRDefault="00E322B2" w:rsidP="00150A7F">
      <w:pPr>
        <w:pStyle w:val="14"/>
        <w:ind w:firstLine="709"/>
        <w:jc w:val="both"/>
      </w:pPr>
      <w:r>
        <w:t>Раздел 4</w:t>
      </w:r>
      <w:r w:rsidR="00150A7F" w:rsidRPr="00150A7F">
        <w:t>. Предложения по строительству, реконструкции и (или</w:t>
      </w:r>
      <w:r>
        <w:t>) модернизации тепловых сетей</w:t>
      </w:r>
      <w:r>
        <w:tab/>
        <w:t>23</w:t>
      </w:r>
    </w:p>
    <w:p w:rsidR="00150A7F" w:rsidRPr="00150A7F" w:rsidRDefault="00E322B2" w:rsidP="00150A7F">
      <w:pPr>
        <w:pStyle w:val="14"/>
        <w:ind w:firstLine="709"/>
        <w:jc w:val="both"/>
      </w:pPr>
      <w:r>
        <w:t>4</w:t>
      </w:r>
      <w:r w:rsidR="00150A7F" w:rsidRPr="00150A7F">
        <w:t>.1.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w:t>
      </w:r>
      <w:r>
        <w:t>ование существующих резервов)</w:t>
      </w:r>
      <w:r>
        <w:tab/>
        <w:t>24</w:t>
      </w:r>
    </w:p>
    <w:p w:rsidR="00150A7F" w:rsidRPr="00150A7F" w:rsidRDefault="00E322B2" w:rsidP="00150A7F">
      <w:pPr>
        <w:pStyle w:val="14"/>
        <w:ind w:firstLine="709"/>
        <w:jc w:val="both"/>
      </w:pPr>
      <w:r>
        <w:t>4</w:t>
      </w:r>
      <w:r w:rsidR="00150A7F" w:rsidRPr="00150A7F">
        <w:t>.2. 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w:t>
      </w:r>
      <w:r>
        <w:t>ли производственную застройку</w:t>
      </w:r>
      <w:r>
        <w:tab/>
        <w:t>24</w:t>
      </w:r>
    </w:p>
    <w:p w:rsidR="00150A7F" w:rsidRPr="00150A7F" w:rsidRDefault="00E322B2" w:rsidP="00150A7F">
      <w:pPr>
        <w:pStyle w:val="14"/>
        <w:ind w:firstLine="709"/>
        <w:jc w:val="both"/>
      </w:pPr>
      <w:r>
        <w:t>4</w:t>
      </w:r>
      <w:r w:rsidR="00150A7F" w:rsidRPr="00150A7F">
        <w:t>.3.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150A7F" w:rsidRPr="00150A7F">
        <w:tab/>
      </w:r>
      <w:r>
        <w:t>24</w:t>
      </w:r>
    </w:p>
    <w:p w:rsidR="00150A7F" w:rsidRPr="00150A7F" w:rsidRDefault="00E322B2" w:rsidP="00150A7F">
      <w:pPr>
        <w:pStyle w:val="14"/>
        <w:ind w:firstLine="709"/>
        <w:jc w:val="both"/>
      </w:pPr>
      <w:r>
        <w:t>4</w:t>
      </w:r>
      <w:r w:rsidR="00150A7F" w:rsidRPr="00150A7F">
        <w:t>.4.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150A7F" w:rsidRPr="00150A7F">
        <w:tab/>
      </w:r>
      <w:r>
        <w:t>24</w:t>
      </w:r>
    </w:p>
    <w:p w:rsidR="00150A7F" w:rsidRPr="00150A7F" w:rsidRDefault="00E322B2" w:rsidP="00150A7F">
      <w:pPr>
        <w:pStyle w:val="14"/>
        <w:ind w:firstLine="709"/>
        <w:jc w:val="both"/>
      </w:pPr>
      <w:r>
        <w:t>4</w:t>
      </w:r>
      <w:r w:rsidR="00150A7F" w:rsidRPr="00150A7F">
        <w:t>.5. Предложения по строительству, реконструкции и (или) модернизации тепловых сетей для обеспечения нормативной надёжности теплоснабжения потребителей</w:t>
      </w:r>
      <w:r w:rsidR="00150A7F" w:rsidRPr="00150A7F">
        <w:tab/>
      </w:r>
      <w:r>
        <w:t>24</w:t>
      </w:r>
    </w:p>
    <w:p w:rsidR="00150A7F" w:rsidRPr="00150A7F" w:rsidRDefault="00E322B2" w:rsidP="00150A7F">
      <w:pPr>
        <w:pStyle w:val="14"/>
        <w:ind w:firstLine="709"/>
        <w:jc w:val="both"/>
      </w:pPr>
      <w:r>
        <w:t>Раздел 5</w:t>
      </w:r>
      <w:r w:rsidR="00150A7F" w:rsidRPr="00150A7F">
        <w:t>. Предложения по переводу открытых систем теплоснабжения (горячего водоснабжения) в закрытые системы горячего водоснабжения</w:t>
      </w:r>
      <w:r w:rsidR="00150A7F" w:rsidRPr="00150A7F">
        <w:tab/>
      </w:r>
      <w:r>
        <w:t>26</w:t>
      </w:r>
    </w:p>
    <w:p w:rsidR="00150A7F" w:rsidRPr="00150A7F" w:rsidRDefault="00E322B2" w:rsidP="00150A7F">
      <w:pPr>
        <w:pStyle w:val="14"/>
        <w:ind w:firstLine="709"/>
        <w:jc w:val="both"/>
      </w:pPr>
      <w:r>
        <w:t>5</w:t>
      </w:r>
      <w:r w:rsidR="00150A7F" w:rsidRPr="00150A7F">
        <w:t>.1.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150A7F" w:rsidRPr="00150A7F">
        <w:tab/>
      </w:r>
      <w:r>
        <w:t>26</w:t>
      </w:r>
    </w:p>
    <w:p w:rsidR="00150A7F" w:rsidRPr="00150A7F" w:rsidRDefault="00E322B2" w:rsidP="00150A7F">
      <w:pPr>
        <w:pStyle w:val="14"/>
        <w:ind w:firstLine="709"/>
        <w:jc w:val="both"/>
      </w:pPr>
      <w:r>
        <w:lastRenderedPageBreak/>
        <w:t>5</w:t>
      </w:r>
      <w:r w:rsidR="00150A7F" w:rsidRPr="00150A7F">
        <w:t>.2.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150A7F" w:rsidRPr="00150A7F">
        <w:tab/>
      </w:r>
      <w:r>
        <w:t>26</w:t>
      </w:r>
    </w:p>
    <w:p w:rsidR="00150A7F" w:rsidRPr="00150A7F" w:rsidRDefault="00E322B2" w:rsidP="00150A7F">
      <w:pPr>
        <w:pStyle w:val="14"/>
        <w:ind w:firstLine="709"/>
        <w:jc w:val="both"/>
      </w:pPr>
      <w:r>
        <w:t>Раздел 6</w:t>
      </w:r>
      <w:r w:rsidR="00150A7F" w:rsidRPr="00150A7F">
        <w:t>. Перспективные топливные балансы</w:t>
      </w:r>
      <w:r w:rsidR="00150A7F" w:rsidRPr="00150A7F">
        <w:tab/>
      </w:r>
      <w:r>
        <w:t>26</w:t>
      </w:r>
    </w:p>
    <w:p w:rsidR="00150A7F" w:rsidRPr="00150A7F" w:rsidRDefault="00E322B2" w:rsidP="00150A7F">
      <w:pPr>
        <w:pStyle w:val="14"/>
        <w:ind w:firstLine="709"/>
        <w:jc w:val="both"/>
      </w:pPr>
      <w:r>
        <w:t>6</w:t>
      </w:r>
      <w:r w:rsidR="00150A7F" w:rsidRPr="00150A7F">
        <w:t>.1. Перспективные топливные балансы для каждого источника тепловой энергии по видам основного, резервного и аварийного топлива на каждом этапе</w:t>
      </w:r>
      <w:r w:rsidR="00150A7F" w:rsidRPr="00150A7F">
        <w:tab/>
      </w:r>
      <w:r>
        <w:t>.26</w:t>
      </w:r>
    </w:p>
    <w:p w:rsidR="00150A7F" w:rsidRPr="00150A7F" w:rsidRDefault="00E322B2" w:rsidP="00150A7F">
      <w:pPr>
        <w:pStyle w:val="14"/>
        <w:ind w:firstLine="709"/>
        <w:jc w:val="both"/>
      </w:pPr>
      <w:r>
        <w:t>6</w:t>
      </w:r>
      <w:r w:rsidR="00150A7F" w:rsidRPr="00150A7F">
        <w:t>.2. Потребляемые источником тепловой энергии виды топлива, включая местные виды топлива, а также используемые возобновляемые источники энергии</w:t>
      </w:r>
      <w:r w:rsidR="00150A7F" w:rsidRPr="00150A7F">
        <w:tab/>
      </w:r>
      <w:r>
        <w:t>28</w:t>
      </w:r>
    </w:p>
    <w:p w:rsidR="00150A7F" w:rsidRPr="00150A7F" w:rsidRDefault="00E322B2" w:rsidP="00150A7F">
      <w:pPr>
        <w:pStyle w:val="14"/>
        <w:ind w:firstLine="709"/>
        <w:jc w:val="both"/>
      </w:pPr>
      <w:r>
        <w:t>6</w:t>
      </w:r>
      <w:r w:rsidR="00150A7F" w:rsidRPr="00150A7F">
        <w:t>.3.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150A7F" w:rsidRPr="00150A7F">
        <w:tab/>
      </w:r>
      <w:r>
        <w:t>29</w:t>
      </w:r>
    </w:p>
    <w:p w:rsidR="00150A7F" w:rsidRPr="00150A7F" w:rsidRDefault="00E322B2" w:rsidP="00150A7F">
      <w:pPr>
        <w:pStyle w:val="14"/>
        <w:ind w:firstLine="709"/>
        <w:jc w:val="both"/>
      </w:pPr>
      <w:r>
        <w:t>6</w:t>
      </w:r>
      <w:r w:rsidR="00150A7F" w:rsidRPr="00150A7F">
        <w:t>.4. Преобладающий в поселении вид топлива, определяемый по совокупности всех систем теплоснабжения, находящихся в соответствующем поселении</w:t>
      </w:r>
      <w:r w:rsidR="00150A7F" w:rsidRPr="00150A7F">
        <w:tab/>
      </w:r>
      <w:r>
        <w:t>29</w:t>
      </w:r>
    </w:p>
    <w:p w:rsidR="00150A7F" w:rsidRPr="00150A7F" w:rsidRDefault="00E322B2" w:rsidP="00150A7F">
      <w:pPr>
        <w:pStyle w:val="14"/>
        <w:ind w:firstLine="709"/>
        <w:jc w:val="both"/>
      </w:pPr>
      <w:r>
        <w:t>6</w:t>
      </w:r>
      <w:r w:rsidR="00150A7F" w:rsidRPr="00150A7F">
        <w:t>.5. Приоритетное направление развития топливного баланса поселения</w:t>
      </w:r>
      <w:r w:rsidR="00150A7F" w:rsidRPr="00150A7F">
        <w:tab/>
      </w:r>
      <w:r>
        <w:t>29</w:t>
      </w:r>
    </w:p>
    <w:p w:rsidR="00150A7F" w:rsidRPr="00150A7F" w:rsidRDefault="00E322B2" w:rsidP="00150A7F">
      <w:pPr>
        <w:pStyle w:val="14"/>
        <w:ind w:firstLine="709"/>
        <w:jc w:val="both"/>
      </w:pPr>
      <w:r>
        <w:t>Раздел 7</w:t>
      </w:r>
      <w:r w:rsidR="00150A7F" w:rsidRPr="00150A7F">
        <w:t>. Инвестиции в строительство, реконструкцию, техническое перево</w:t>
      </w:r>
      <w:r>
        <w:t>оружение и (или) модернизацию</w:t>
      </w:r>
      <w:r>
        <w:tab/>
        <w:t>30</w:t>
      </w:r>
    </w:p>
    <w:p w:rsidR="00150A7F" w:rsidRPr="00150A7F" w:rsidRDefault="00E322B2" w:rsidP="00150A7F">
      <w:pPr>
        <w:pStyle w:val="14"/>
        <w:ind w:firstLine="709"/>
        <w:jc w:val="both"/>
      </w:pPr>
      <w:r>
        <w:t>7</w:t>
      </w:r>
      <w:r w:rsidR="00150A7F" w:rsidRPr="00150A7F">
        <w:t>.1. Предложения по величине необходимых инвестиций в строительство, реконструкцию, техническое перевооружение и (или) модернизацию источников теп</w:t>
      </w:r>
      <w:r>
        <w:t>ловой энергии на каждом этапе</w:t>
      </w:r>
      <w:r>
        <w:tab/>
        <w:t>30</w:t>
      </w:r>
    </w:p>
    <w:p w:rsidR="00150A7F" w:rsidRPr="00150A7F" w:rsidRDefault="00E322B2" w:rsidP="00150A7F">
      <w:pPr>
        <w:pStyle w:val="14"/>
        <w:ind w:firstLine="709"/>
        <w:jc w:val="both"/>
      </w:pPr>
      <w:r>
        <w:t>7</w:t>
      </w:r>
      <w:r w:rsidR="00150A7F" w:rsidRPr="00150A7F">
        <w:t>.2.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w:t>
      </w:r>
      <w:r>
        <w:t>ловых пунктов на каждом этапе</w:t>
      </w:r>
      <w:r>
        <w:tab/>
        <w:t>31</w:t>
      </w:r>
    </w:p>
    <w:p w:rsidR="00150A7F" w:rsidRPr="00150A7F" w:rsidRDefault="00E322B2" w:rsidP="00150A7F">
      <w:pPr>
        <w:pStyle w:val="14"/>
        <w:ind w:firstLine="709"/>
        <w:jc w:val="both"/>
      </w:pPr>
      <w:r>
        <w:t>7</w:t>
      </w:r>
      <w:r w:rsidR="00150A7F" w:rsidRPr="00150A7F">
        <w:t>.3.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w:t>
      </w:r>
      <w:r>
        <w:t>еплоснабжения на каждом этапе</w:t>
      </w:r>
      <w:r>
        <w:tab/>
        <w:t>33</w:t>
      </w:r>
    </w:p>
    <w:p w:rsidR="00150A7F" w:rsidRPr="00150A7F" w:rsidRDefault="00E322B2" w:rsidP="00150A7F">
      <w:pPr>
        <w:pStyle w:val="14"/>
        <w:ind w:firstLine="709"/>
        <w:jc w:val="both"/>
      </w:pPr>
      <w:r>
        <w:t>7</w:t>
      </w:r>
      <w:r w:rsidR="00150A7F" w:rsidRPr="00150A7F">
        <w:t xml:space="preserve">.4. Предложения по величине необходимых инвестиций для перевода открытой системы теплоснабжения (горячего водоснабжения) в закрытую систему горячего </w:t>
      </w:r>
      <w:r>
        <w:t>водоснабжения на каждом этапе</w:t>
      </w:r>
      <w:r>
        <w:tab/>
        <w:t>33</w:t>
      </w:r>
    </w:p>
    <w:p w:rsidR="00150A7F" w:rsidRPr="00150A7F" w:rsidRDefault="00E322B2" w:rsidP="00150A7F">
      <w:pPr>
        <w:pStyle w:val="14"/>
        <w:ind w:firstLine="709"/>
        <w:jc w:val="both"/>
      </w:pPr>
      <w:r>
        <w:t>7</w:t>
      </w:r>
      <w:r w:rsidR="00150A7F" w:rsidRPr="00150A7F">
        <w:t>.5. Оценка эффективности инвести</w:t>
      </w:r>
      <w:r>
        <w:t>ций по отдельным предложениям</w:t>
      </w:r>
      <w:r>
        <w:tab/>
        <w:t>33</w:t>
      </w:r>
    </w:p>
    <w:p w:rsidR="00150A7F" w:rsidRPr="00150A7F" w:rsidRDefault="00E322B2" w:rsidP="00150A7F">
      <w:pPr>
        <w:pStyle w:val="14"/>
        <w:ind w:firstLine="709"/>
        <w:jc w:val="both"/>
      </w:pPr>
      <w:r>
        <w:t>7</w:t>
      </w:r>
      <w:r w:rsidR="00150A7F" w:rsidRPr="00150A7F">
        <w:t>.6. Величина фактически осуществлённых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w:t>
      </w:r>
      <w:r>
        <w:t>уализации</w:t>
      </w:r>
      <w:r>
        <w:tab/>
        <w:t>33</w:t>
      </w:r>
    </w:p>
    <w:p w:rsidR="00150A7F" w:rsidRPr="00150A7F" w:rsidRDefault="00E322B2" w:rsidP="00150A7F">
      <w:pPr>
        <w:pStyle w:val="14"/>
        <w:ind w:firstLine="709"/>
        <w:jc w:val="both"/>
      </w:pPr>
      <w:r>
        <w:lastRenderedPageBreak/>
        <w:t>Раздел 8</w:t>
      </w:r>
      <w:r w:rsidR="00150A7F" w:rsidRPr="00150A7F">
        <w:t>. Решение о присвоении статуса единой теплоснабжающ</w:t>
      </w:r>
      <w:r>
        <w:t>ей организации (организациям)</w:t>
      </w:r>
      <w:r>
        <w:tab/>
        <w:t>33</w:t>
      </w:r>
    </w:p>
    <w:p w:rsidR="00150A7F" w:rsidRPr="00150A7F" w:rsidRDefault="00E322B2" w:rsidP="00150A7F">
      <w:pPr>
        <w:pStyle w:val="14"/>
        <w:ind w:firstLine="709"/>
        <w:jc w:val="both"/>
      </w:pPr>
      <w:r>
        <w:t>8</w:t>
      </w:r>
      <w:r w:rsidR="00150A7F" w:rsidRPr="00150A7F">
        <w:t>.1. Решение о присвоении статуса единой теплоснабжающ</w:t>
      </w:r>
      <w:r>
        <w:t>ей организации (организациям)</w:t>
      </w:r>
      <w:r>
        <w:tab/>
        <w:t>33</w:t>
      </w:r>
    </w:p>
    <w:p w:rsidR="00150A7F" w:rsidRPr="00150A7F" w:rsidRDefault="00E322B2" w:rsidP="00150A7F">
      <w:pPr>
        <w:pStyle w:val="14"/>
        <w:ind w:firstLine="709"/>
        <w:jc w:val="both"/>
      </w:pPr>
      <w:r>
        <w:t>8</w:t>
      </w:r>
      <w:r w:rsidR="00150A7F" w:rsidRPr="00150A7F">
        <w:t>.2. Реестр зон деятельности единой теплоснабжающей организац</w:t>
      </w:r>
      <w:r>
        <w:t>ии (организаций)</w:t>
      </w:r>
      <w:r>
        <w:tab/>
        <w:t>34</w:t>
      </w:r>
    </w:p>
    <w:p w:rsidR="00150A7F" w:rsidRPr="00150A7F" w:rsidRDefault="00E322B2" w:rsidP="00150A7F">
      <w:pPr>
        <w:pStyle w:val="14"/>
        <w:ind w:firstLine="709"/>
        <w:jc w:val="both"/>
      </w:pPr>
      <w:r>
        <w:t>8</w:t>
      </w:r>
      <w:r w:rsidR="00150A7F" w:rsidRPr="00150A7F">
        <w:t>.3. Основания, в том числе критерии, в соответствии с которыми теплоснабжающей организации присвоен статус единой теплоснабжающей организации</w:t>
      </w:r>
      <w:r w:rsidR="00150A7F" w:rsidRPr="00150A7F">
        <w:tab/>
      </w:r>
      <w:r>
        <w:t>35</w:t>
      </w:r>
    </w:p>
    <w:p w:rsidR="00150A7F" w:rsidRPr="00150A7F" w:rsidRDefault="00E322B2" w:rsidP="00150A7F">
      <w:pPr>
        <w:pStyle w:val="14"/>
        <w:ind w:firstLine="709"/>
        <w:jc w:val="both"/>
      </w:pPr>
      <w:r>
        <w:t>8</w:t>
      </w:r>
      <w:r w:rsidR="00150A7F" w:rsidRPr="00150A7F">
        <w:t>.4. Информация о поданных теплоснабжающими организациями заявках на присвоение статуса единой теплоснабжающей организации</w:t>
      </w:r>
      <w:r w:rsidR="00150A7F" w:rsidRPr="00150A7F">
        <w:tab/>
      </w:r>
      <w:r>
        <w:t>36</w:t>
      </w:r>
    </w:p>
    <w:p w:rsidR="00150A7F" w:rsidRPr="00150A7F" w:rsidRDefault="00E322B2" w:rsidP="00150A7F">
      <w:pPr>
        <w:pStyle w:val="14"/>
        <w:ind w:firstLine="709"/>
        <w:jc w:val="both"/>
      </w:pPr>
      <w:r>
        <w:t>8</w:t>
      </w:r>
      <w:r w:rsidR="00150A7F" w:rsidRPr="00150A7F">
        <w:t>.5.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150A7F" w:rsidRPr="00150A7F">
        <w:tab/>
      </w:r>
      <w:r w:rsidR="003936D0">
        <w:t>37</w:t>
      </w:r>
    </w:p>
    <w:p w:rsidR="00150A7F" w:rsidRPr="00150A7F" w:rsidRDefault="003936D0" w:rsidP="00150A7F">
      <w:pPr>
        <w:pStyle w:val="14"/>
        <w:ind w:firstLine="709"/>
        <w:jc w:val="both"/>
      </w:pPr>
      <w:r>
        <w:t>Раздел 9</w:t>
      </w:r>
      <w:r w:rsidR="00150A7F" w:rsidRPr="00150A7F">
        <w:t>. Решения о распределении тепловой нагрузки межд</w:t>
      </w:r>
      <w:r>
        <w:t>у источниками тепловой энергии</w:t>
      </w:r>
      <w:r>
        <w:tab/>
      </w:r>
      <w:r w:rsidR="00150A7F" w:rsidRPr="00150A7F">
        <w:t>3</w:t>
      </w:r>
      <w:r>
        <w:t>8</w:t>
      </w:r>
    </w:p>
    <w:p w:rsidR="00150A7F" w:rsidRPr="00150A7F" w:rsidRDefault="003936D0" w:rsidP="00150A7F">
      <w:pPr>
        <w:pStyle w:val="14"/>
        <w:ind w:firstLine="709"/>
        <w:jc w:val="both"/>
      </w:pPr>
      <w:r>
        <w:t>9</w:t>
      </w:r>
      <w:r w:rsidR="00150A7F" w:rsidRPr="00150A7F">
        <w:t>.1.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r w:rsidR="00150A7F" w:rsidRPr="00150A7F">
        <w:tab/>
      </w:r>
      <w:r>
        <w:t>38</w:t>
      </w:r>
    </w:p>
    <w:p w:rsidR="00150A7F" w:rsidRPr="00150A7F" w:rsidRDefault="003936D0" w:rsidP="00150A7F">
      <w:pPr>
        <w:pStyle w:val="14"/>
        <w:ind w:firstLine="709"/>
        <w:jc w:val="both"/>
      </w:pPr>
      <w:r>
        <w:t>Раздел 10</w:t>
      </w:r>
      <w:r w:rsidR="00150A7F" w:rsidRPr="00150A7F">
        <w:t>. Решения по бесхозяйным тепловым сетям</w:t>
      </w:r>
      <w:r w:rsidR="00150A7F" w:rsidRPr="00150A7F">
        <w:tab/>
      </w:r>
      <w:r>
        <w:t>38</w:t>
      </w:r>
    </w:p>
    <w:p w:rsidR="00150A7F" w:rsidRPr="00150A7F" w:rsidRDefault="003936D0" w:rsidP="00150A7F">
      <w:pPr>
        <w:pStyle w:val="14"/>
        <w:ind w:firstLine="709"/>
        <w:jc w:val="both"/>
      </w:pPr>
      <w:r>
        <w:t>10</w:t>
      </w:r>
      <w:r w:rsidR="00150A7F" w:rsidRPr="00150A7F">
        <w:t>.1. Перечень выявленных бесхозяйных тепловых сетей (в случае их выявления)</w:t>
      </w:r>
      <w:r w:rsidR="00150A7F" w:rsidRPr="00150A7F">
        <w:tab/>
      </w:r>
      <w:r>
        <w:t>38</w:t>
      </w:r>
    </w:p>
    <w:p w:rsidR="00150A7F" w:rsidRPr="00150A7F" w:rsidRDefault="003936D0" w:rsidP="00150A7F">
      <w:pPr>
        <w:pStyle w:val="14"/>
        <w:ind w:firstLine="709"/>
        <w:jc w:val="both"/>
      </w:pPr>
      <w:r>
        <w:t>10</w:t>
      </w:r>
      <w:r w:rsidR="00150A7F" w:rsidRPr="00150A7F">
        <w:t>.2. Перечень организаций уполномоченных на их эксплуатацию в порядке, установленном Федеральным законом «О теплоснабжении»</w:t>
      </w:r>
      <w:r w:rsidR="00150A7F" w:rsidRPr="00150A7F">
        <w:tab/>
      </w:r>
      <w:r>
        <w:t>39</w:t>
      </w:r>
    </w:p>
    <w:p w:rsidR="00150A7F" w:rsidRPr="00150A7F" w:rsidRDefault="003936D0" w:rsidP="00150A7F">
      <w:pPr>
        <w:pStyle w:val="14"/>
        <w:ind w:firstLine="709"/>
        <w:jc w:val="both"/>
      </w:pPr>
      <w:r>
        <w:t>Раздел 11</w:t>
      </w:r>
      <w:r w:rsidR="00150A7F" w:rsidRPr="00150A7F">
        <w:t>.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r w:rsidR="00150A7F" w:rsidRPr="00150A7F">
        <w:tab/>
      </w:r>
      <w:r>
        <w:t>39</w:t>
      </w:r>
    </w:p>
    <w:p w:rsidR="00150A7F" w:rsidRPr="00150A7F" w:rsidRDefault="003936D0" w:rsidP="00150A7F">
      <w:pPr>
        <w:pStyle w:val="14"/>
        <w:ind w:firstLine="709"/>
        <w:jc w:val="both"/>
      </w:pPr>
      <w:r>
        <w:t>11</w:t>
      </w:r>
      <w:r w:rsidR="00150A7F" w:rsidRPr="00150A7F">
        <w:t>.1. 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150A7F" w:rsidRPr="00150A7F">
        <w:tab/>
      </w:r>
      <w:r>
        <w:t>39</w:t>
      </w:r>
    </w:p>
    <w:p w:rsidR="00150A7F" w:rsidRPr="00150A7F" w:rsidRDefault="00150A7F" w:rsidP="00150A7F">
      <w:pPr>
        <w:pStyle w:val="14"/>
        <w:ind w:firstLine="709"/>
        <w:jc w:val="both"/>
      </w:pPr>
      <w:r w:rsidRPr="00150A7F">
        <w:t>1</w:t>
      </w:r>
      <w:r w:rsidR="003936D0">
        <w:t>1</w:t>
      </w:r>
      <w:r w:rsidRPr="00150A7F">
        <w:t>.2. Описание проблем организации газоснабжения источников тепловой энергии</w:t>
      </w:r>
      <w:r w:rsidRPr="00150A7F">
        <w:tab/>
      </w:r>
      <w:r w:rsidR="003936D0">
        <w:t>39</w:t>
      </w:r>
    </w:p>
    <w:p w:rsidR="00150A7F" w:rsidRPr="00150A7F" w:rsidRDefault="003936D0" w:rsidP="00150A7F">
      <w:pPr>
        <w:pStyle w:val="14"/>
        <w:ind w:firstLine="709"/>
        <w:jc w:val="both"/>
      </w:pPr>
      <w:r>
        <w:lastRenderedPageBreak/>
        <w:t>11</w:t>
      </w:r>
      <w:r w:rsidR="00150A7F" w:rsidRPr="00150A7F">
        <w:t>.3. 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w:t>
      </w:r>
      <w:r>
        <w:t>ергии и систем теплоснабжения</w:t>
      </w:r>
      <w:r>
        <w:tab/>
        <w:t>40</w:t>
      </w:r>
    </w:p>
    <w:p w:rsidR="00150A7F" w:rsidRPr="00150A7F" w:rsidRDefault="003936D0" w:rsidP="00150A7F">
      <w:pPr>
        <w:pStyle w:val="14"/>
        <w:ind w:firstLine="709"/>
        <w:jc w:val="both"/>
      </w:pPr>
      <w:r>
        <w:t>11</w:t>
      </w:r>
      <w:r w:rsidR="00150A7F" w:rsidRPr="00150A7F">
        <w:t>.4. 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w:t>
      </w:r>
      <w:r>
        <w:t>ности в схемах теплоснабжения</w:t>
      </w:r>
      <w:r>
        <w:tab/>
        <w:t>40</w:t>
      </w:r>
    </w:p>
    <w:p w:rsidR="00150A7F" w:rsidRPr="00150A7F" w:rsidRDefault="003936D0" w:rsidP="00150A7F">
      <w:pPr>
        <w:pStyle w:val="14"/>
        <w:ind w:firstLine="709"/>
        <w:jc w:val="both"/>
      </w:pPr>
      <w:r>
        <w:t>11</w:t>
      </w:r>
      <w:r w:rsidR="00150A7F" w:rsidRPr="00150A7F">
        <w:t>.5.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w:t>
      </w:r>
      <w:r>
        <w:t>х тепловой мощности и энергии</w:t>
      </w:r>
      <w:r>
        <w:tab/>
        <w:t>41</w:t>
      </w:r>
    </w:p>
    <w:p w:rsidR="00150A7F" w:rsidRPr="00150A7F" w:rsidRDefault="003936D0" w:rsidP="00150A7F">
      <w:pPr>
        <w:pStyle w:val="14"/>
        <w:ind w:firstLine="709"/>
        <w:jc w:val="both"/>
      </w:pPr>
      <w:r>
        <w:t>11</w:t>
      </w:r>
      <w:r w:rsidR="00150A7F" w:rsidRPr="00150A7F">
        <w:t>.6. Описание решений (вырабатываемых с учётом положений утверждённой схемы водоснабжения поселения) о развитии соответствующей системы водоснабжения в части, относяще</w:t>
      </w:r>
      <w:r>
        <w:t>йся к системам теплоснабжения</w:t>
      </w:r>
      <w:r>
        <w:tab/>
        <w:t>41</w:t>
      </w:r>
    </w:p>
    <w:p w:rsidR="00150A7F" w:rsidRPr="00150A7F" w:rsidRDefault="003936D0" w:rsidP="00150A7F">
      <w:pPr>
        <w:pStyle w:val="14"/>
        <w:ind w:firstLine="709"/>
        <w:jc w:val="both"/>
      </w:pPr>
      <w:r>
        <w:t>11</w:t>
      </w:r>
      <w:r w:rsidR="00150A7F" w:rsidRPr="00150A7F">
        <w:t>.7. Предложения по корректировке утверждённой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w:t>
      </w:r>
      <w:r>
        <w:t>ергии и систем теплоснабжения</w:t>
      </w:r>
      <w:r>
        <w:tab/>
        <w:t>41</w:t>
      </w:r>
    </w:p>
    <w:p w:rsidR="00150A7F" w:rsidRPr="00150A7F" w:rsidRDefault="003936D0" w:rsidP="00150A7F">
      <w:pPr>
        <w:pStyle w:val="14"/>
        <w:ind w:firstLine="709"/>
        <w:jc w:val="both"/>
      </w:pPr>
      <w:r>
        <w:t>Раздел 12</w:t>
      </w:r>
      <w:r w:rsidR="00150A7F" w:rsidRPr="00150A7F">
        <w:t>. Индикаторы развития си</w:t>
      </w:r>
      <w:r>
        <w:t>стем теплоснабжения поселения</w:t>
      </w:r>
      <w:r>
        <w:tab/>
        <w:t>42</w:t>
      </w:r>
    </w:p>
    <w:p w:rsidR="00150A7F" w:rsidRPr="00150A7F" w:rsidRDefault="003936D0" w:rsidP="00150A7F">
      <w:pPr>
        <w:pStyle w:val="14"/>
        <w:ind w:firstLine="709"/>
        <w:jc w:val="both"/>
      </w:pPr>
      <w:r>
        <w:t>12</w:t>
      </w:r>
      <w:r w:rsidR="00150A7F" w:rsidRPr="00150A7F">
        <w:t>.1.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w:t>
      </w:r>
      <w:r>
        <w:t>а территории такого поселения</w:t>
      </w:r>
      <w:r>
        <w:tab/>
        <w:t>42</w:t>
      </w:r>
    </w:p>
    <w:p w:rsidR="00150A7F" w:rsidRPr="00150A7F" w:rsidRDefault="003936D0" w:rsidP="00150A7F">
      <w:pPr>
        <w:pStyle w:val="14"/>
        <w:ind w:firstLine="709"/>
        <w:jc w:val="both"/>
      </w:pPr>
      <w:r>
        <w:lastRenderedPageBreak/>
        <w:t>12</w:t>
      </w:r>
      <w:r w:rsidR="00150A7F" w:rsidRPr="00150A7F">
        <w:t>.2.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w:t>
      </w:r>
      <w:r>
        <w:t>,</w:t>
      </w:r>
      <w:r w:rsidR="00150A7F" w:rsidRPr="00150A7F">
        <w:t xml:space="preserve"> о естественных монополиях</w:t>
      </w:r>
      <w:r w:rsidR="00150A7F" w:rsidRPr="00150A7F">
        <w:tab/>
      </w:r>
      <w:r>
        <w:t>46</w:t>
      </w:r>
    </w:p>
    <w:p w:rsidR="00150A7F" w:rsidRPr="00150A7F" w:rsidRDefault="003936D0" w:rsidP="00150A7F">
      <w:pPr>
        <w:pStyle w:val="14"/>
        <w:ind w:firstLine="709"/>
        <w:jc w:val="both"/>
      </w:pPr>
      <w:r>
        <w:t>12</w:t>
      </w:r>
      <w:r w:rsidR="00150A7F" w:rsidRPr="00150A7F">
        <w:t>.3. Целевые значения ключевых показателей, отражающих результаты внедрения целевой модели рынка тепловой энергии</w:t>
      </w:r>
      <w:r w:rsidR="00150A7F" w:rsidRPr="00150A7F">
        <w:tab/>
      </w:r>
      <w:r>
        <w:t>46</w:t>
      </w:r>
    </w:p>
    <w:p w:rsidR="00150A7F" w:rsidRPr="00150A7F" w:rsidRDefault="003936D0" w:rsidP="00150A7F">
      <w:pPr>
        <w:pStyle w:val="14"/>
        <w:ind w:firstLine="709"/>
        <w:jc w:val="both"/>
      </w:pPr>
      <w:r>
        <w:t>12</w:t>
      </w:r>
      <w:r w:rsidR="00150A7F" w:rsidRPr="00150A7F">
        <w:t>.4.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поселения</w:t>
      </w:r>
      <w:r w:rsidR="00150A7F" w:rsidRPr="00150A7F">
        <w:tab/>
      </w:r>
      <w:r>
        <w:t>46</w:t>
      </w:r>
    </w:p>
    <w:p w:rsidR="00150A7F" w:rsidRPr="00150A7F" w:rsidRDefault="003936D0" w:rsidP="00150A7F">
      <w:pPr>
        <w:pStyle w:val="14"/>
        <w:ind w:firstLine="709"/>
        <w:jc w:val="both"/>
      </w:pPr>
      <w:r>
        <w:t>12</w:t>
      </w:r>
      <w:r w:rsidR="00150A7F" w:rsidRPr="00150A7F">
        <w:t>.5. Описание изменений (фактических данных) в оценке значений индикаторов развития систем теплоснабжения на территории поселения с учётом реализации проектов схемы теплоснабжения</w:t>
      </w:r>
      <w:r w:rsidR="00150A7F" w:rsidRPr="00150A7F">
        <w:tab/>
      </w:r>
      <w:r>
        <w:t>46</w:t>
      </w:r>
    </w:p>
    <w:p w:rsidR="00150A7F" w:rsidRPr="00150A7F" w:rsidRDefault="003936D0" w:rsidP="00150A7F">
      <w:pPr>
        <w:pStyle w:val="14"/>
        <w:ind w:firstLine="709"/>
        <w:jc w:val="both"/>
      </w:pPr>
      <w:r>
        <w:t>Раздел 13</w:t>
      </w:r>
      <w:r w:rsidR="00150A7F" w:rsidRPr="00150A7F">
        <w:t>. Ценовые (тарифные) последствия</w:t>
      </w:r>
      <w:r w:rsidR="00150A7F" w:rsidRPr="00150A7F">
        <w:tab/>
      </w:r>
      <w:r>
        <w:t>46</w:t>
      </w:r>
    </w:p>
    <w:p w:rsidR="00150A7F" w:rsidRPr="00150A7F" w:rsidRDefault="003936D0" w:rsidP="00150A7F">
      <w:pPr>
        <w:pStyle w:val="14"/>
        <w:ind w:firstLine="709"/>
        <w:jc w:val="both"/>
      </w:pPr>
      <w:r>
        <w:t>13</w:t>
      </w:r>
      <w:r w:rsidR="00150A7F" w:rsidRPr="00150A7F">
        <w:t>.1. 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r w:rsidR="00150A7F" w:rsidRPr="00150A7F">
        <w:tab/>
      </w:r>
      <w:r>
        <w:t>46</w:t>
      </w:r>
    </w:p>
    <w:p w:rsidR="00FA030C" w:rsidRPr="00150A7F" w:rsidRDefault="00FA030C" w:rsidP="00150A7F">
      <w:pPr>
        <w:pStyle w:val="14"/>
        <w:ind w:firstLine="709"/>
        <w:jc w:val="both"/>
      </w:pPr>
    </w:p>
    <w:sectPr w:rsidR="00FA030C" w:rsidRPr="00150A7F" w:rsidSect="00150A7F">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92" w:rsidRDefault="00247092">
      <w:r>
        <w:separator/>
      </w:r>
    </w:p>
  </w:endnote>
  <w:endnote w:type="continuationSeparator" w:id="0">
    <w:p w:rsidR="00247092" w:rsidRDefault="0024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Math">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36466"/>
      <w:docPartObj>
        <w:docPartGallery w:val="Page Numbers (Bottom of Page)"/>
        <w:docPartUnique/>
      </w:docPartObj>
    </w:sdtPr>
    <w:sdtEndPr/>
    <w:sdtContent>
      <w:p w:rsidR="00CD75CF" w:rsidRPr="00DE6C4E" w:rsidRDefault="00CD75CF" w:rsidP="00FA030C">
        <w:pPr>
          <w:pStyle w:val="af7"/>
        </w:pPr>
        <w:r w:rsidRPr="00DE6C4E">
          <w:fldChar w:fldCharType="begin"/>
        </w:r>
        <w:r w:rsidRPr="00DE6C4E">
          <w:instrText>PAGE   \* MERGEFORMAT</w:instrText>
        </w:r>
        <w:r w:rsidRPr="00DE6C4E">
          <w:fldChar w:fldCharType="separate"/>
        </w:r>
        <w:r w:rsidR="00A74B65">
          <w:rPr>
            <w:noProof/>
          </w:rPr>
          <w:t>54</w:t>
        </w:r>
        <w:r w:rsidRPr="00DE6C4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92" w:rsidRDefault="00247092">
      <w:r>
        <w:separator/>
      </w:r>
    </w:p>
  </w:footnote>
  <w:footnote w:type="continuationSeparator" w:id="0">
    <w:p w:rsidR="00247092" w:rsidRDefault="0024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7694"/>
      <w:docPartObj>
        <w:docPartGallery w:val="Page Numbers (Top of Page)"/>
        <w:docPartUnique/>
      </w:docPartObj>
    </w:sdtPr>
    <w:sdtEndPr/>
    <w:sdtContent>
      <w:p w:rsidR="00CD75CF" w:rsidRDefault="00CD75CF">
        <w:pPr>
          <w:pStyle w:val="aa"/>
          <w:jc w:val="center"/>
        </w:pPr>
        <w:r>
          <w:fldChar w:fldCharType="begin"/>
        </w:r>
        <w:r>
          <w:instrText>PAGE   \* MERGEFORMAT</w:instrText>
        </w:r>
        <w:r>
          <w:fldChar w:fldCharType="separate"/>
        </w:r>
        <w:r w:rsidR="00A74B65">
          <w:rPr>
            <w:noProof/>
          </w:rPr>
          <w:t>54</w:t>
        </w:r>
        <w:r>
          <w:fldChar w:fldCharType="end"/>
        </w:r>
      </w:p>
    </w:sdtContent>
  </w:sdt>
  <w:p w:rsidR="00CD75CF" w:rsidRDefault="00CD75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E1F64"/>
    <w:lvl w:ilvl="0">
      <w:start w:val="1"/>
      <w:numFmt w:val="decimal"/>
      <w:lvlText w:val="%1."/>
      <w:lvlJc w:val="left"/>
      <w:pPr>
        <w:tabs>
          <w:tab w:val="num" w:pos="1492"/>
        </w:tabs>
        <w:ind w:left="1492" w:hanging="360"/>
      </w:pPr>
    </w:lvl>
  </w:abstractNum>
  <w:abstractNum w:abstractNumId="1">
    <w:nsid w:val="FFFFFF7D"/>
    <w:multiLevelType w:val="singleLevel"/>
    <w:tmpl w:val="C9B60862"/>
    <w:lvl w:ilvl="0">
      <w:start w:val="1"/>
      <w:numFmt w:val="decimal"/>
      <w:lvlText w:val="%1."/>
      <w:lvlJc w:val="left"/>
      <w:pPr>
        <w:tabs>
          <w:tab w:val="num" w:pos="1209"/>
        </w:tabs>
        <w:ind w:left="1209" w:hanging="360"/>
      </w:pPr>
    </w:lvl>
  </w:abstractNum>
  <w:abstractNum w:abstractNumId="2">
    <w:nsid w:val="FFFFFF7E"/>
    <w:multiLevelType w:val="singleLevel"/>
    <w:tmpl w:val="0F741B18"/>
    <w:lvl w:ilvl="0">
      <w:start w:val="1"/>
      <w:numFmt w:val="decimal"/>
      <w:lvlText w:val="%1."/>
      <w:lvlJc w:val="left"/>
      <w:pPr>
        <w:tabs>
          <w:tab w:val="num" w:pos="926"/>
        </w:tabs>
        <w:ind w:left="926" w:hanging="360"/>
      </w:pPr>
    </w:lvl>
  </w:abstractNum>
  <w:abstractNum w:abstractNumId="3">
    <w:nsid w:val="FFFFFF7F"/>
    <w:multiLevelType w:val="singleLevel"/>
    <w:tmpl w:val="79BCAEAC"/>
    <w:lvl w:ilvl="0">
      <w:start w:val="1"/>
      <w:numFmt w:val="decimal"/>
      <w:lvlText w:val="%1."/>
      <w:lvlJc w:val="left"/>
      <w:pPr>
        <w:tabs>
          <w:tab w:val="num" w:pos="643"/>
        </w:tabs>
        <w:ind w:left="643" w:hanging="360"/>
      </w:pPr>
    </w:lvl>
  </w:abstractNum>
  <w:abstractNum w:abstractNumId="4">
    <w:nsid w:val="FFFFFF80"/>
    <w:multiLevelType w:val="singleLevel"/>
    <w:tmpl w:val="ADE01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C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B015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2C8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493FE"/>
    <w:lvl w:ilvl="0">
      <w:start w:val="1"/>
      <w:numFmt w:val="decimal"/>
      <w:lvlText w:val="%1."/>
      <w:lvlJc w:val="left"/>
      <w:pPr>
        <w:tabs>
          <w:tab w:val="num" w:pos="360"/>
        </w:tabs>
        <w:ind w:left="360" w:hanging="360"/>
      </w:pPr>
    </w:lvl>
  </w:abstractNum>
  <w:abstractNum w:abstractNumId="9">
    <w:nsid w:val="FFFFFF89"/>
    <w:multiLevelType w:val="singleLevel"/>
    <w:tmpl w:val="EF3EA210"/>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112" w:hanging="180"/>
      </w:pPr>
      <w:rPr>
        <w:rFonts w:ascii="Times New Roman" w:hAnsi="Times New Roman" w:cs="Times New Roman"/>
        <w:b w:val="0"/>
        <w:bCs w:val="0"/>
        <w:sz w:val="24"/>
        <w:szCs w:val="24"/>
      </w:rPr>
    </w:lvl>
    <w:lvl w:ilvl="1">
      <w:numFmt w:val="bullet"/>
      <w:lvlText w:val="•"/>
      <w:lvlJc w:val="left"/>
      <w:pPr>
        <w:ind w:left="1144" w:hanging="180"/>
      </w:pPr>
    </w:lvl>
    <w:lvl w:ilvl="2">
      <w:numFmt w:val="bullet"/>
      <w:lvlText w:val="•"/>
      <w:lvlJc w:val="left"/>
      <w:pPr>
        <w:ind w:left="2176" w:hanging="180"/>
      </w:pPr>
    </w:lvl>
    <w:lvl w:ilvl="3">
      <w:numFmt w:val="bullet"/>
      <w:lvlText w:val="•"/>
      <w:lvlJc w:val="left"/>
      <w:pPr>
        <w:ind w:left="3207" w:hanging="180"/>
      </w:pPr>
    </w:lvl>
    <w:lvl w:ilvl="4">
      <w:numFmt w:val="bullet"/>
      <w:lvlText w:val="•"/>
      <w:lvlJc w:val="left"/>
      <w:pPr>
        <w:ind w:left="4239" w:hanging="180"/>
      </w:pPr>
    </w:lvl>
    <w:lvl w:ilvl="5">
      <w:numFmt w:val="bullet"/>
      <w:lvlText w:val="•"/>
      <w:lvlJc w:val="left"/>
      <w:pPr>
        <w:ind w:left="5270" w:hanging="180"/>
      </w:pPr>
    </w:lvl>
    <w:lvl w:ilvl="6">
      <w:numFmt w:val="bullet"/>
      <w:lvlText w:val="•"/>
      <w:lvlJc w:val="left"/>
      <w:pPr>
        <w:ind w:left="6302" w:hanging="180"/>
      </w:pPr>
    </w:lvl>
    <w:lvl w:ilvl="7">
      <w:numFmt w:val="bullet"/>
      <w:lvlText w:val="•"/>
      <w:lvlJc w:val="left"/>
      <w:pPr>
        <w:ind w:left="7334" w:hanging="180"/>
      </w:pPr>
    </w:lvl>
    <w:lvl w:ilvl="8">
      <w:numFmt w:val="bullet"/>
      <w:lvlText w:val="•"/>
      <w:lvlJc w:val="left"/>
      <w:pPr>
        <w:ind w:left="8365" w:hanging="180"/>
      </w:pPr>
    </w:lvl>
  </w:abstractNum>
  <w:abstractNum w:abstractNumId="11">
    <w:nsid w:val="00B708D0"/>
    <w:multiLevelType w:val="multilevel"/>
    <w:tmpl w:val="E4ECE7FA"/>
    <w:styleLink w:val="1"/>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1D771D8E"/>
    <w:multiLevelType w:val="multilevel"/>
    <w:tmpl w:val="A6988C08"/>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D08560D"/>
    <w:multiLevelType w:val="multilevel"/>
    <w:tmpl w:val="4D18EE88"/>
    <w:lvl w:ilvl="0">
      <w:start w:val="1"/>
      <w:numFmt w:val="decimal"/>
      <w:suff w:val="space"/>
      <w:lvlText w:val="Раздел %1"/>
      <w:lvlJc w:val="left"/>
      <w:pPr>
        <w:ind w:left="710" w:firstLine="0"/>
      </w:pPr>
      <w:rPr>
        <w:rFonts w:hint="default"/>
      </w:rPr>
    </w:lvl>
    <w:lvl w:ilvl="1">
      <w:start w:val="1"/>
      <w:numFmt w:val="decimal"/>
      <w:suff w:val="space"/>
      <w:lvlText w:val="%1.%2"/>
      <w:lvlJc w:val="left"/>
      <w:pPr>
        <w:ind w:left="-3259" w:firstLine="284"/>
      </w:pPr>
      <w:rPr>
        <w:rFonts w:hint="default"/>
      </w:rPr>
    </w:lvl>
    <w:lvl w:ilvl="2">
      <w:start w:val="1"/>
      <w:numFmt w:val="decimal"/>
      <w:lvlText w:val="%1.%2.%3"/>
      <w:lvlJc w:val="left"/>
      <w:pPr>
        <w:ind w:left="-5102" w:firstLine="567"/>
      </w:pPr>
      <w:rPr>
        <w:rFonts w:hint="default"/>
      </w:rPr>
    </w:lvl>
    <w:lvl w:ilvl="3">
      <w:start w:val="1"/>
      <w:numFmt w:val="decimal"/>
      <w:lvlText w:val="%1.%2.%3.%4"/>
      <w:lvlJc w:val="left"/>
      <w:pPr>
        <w:ind w:left="-5102" w:firstLine="0"/>
      </w:pPr>
      <w:rPr>
        <w:rFonts w:hint="default"/>
      </w:rPr>
    </w:lvl>
    <w:lvl w:ilvl="4">
      <w:start w:val="1"/>
      <w:numFmt w:val="decimal"/>
      <w:lvlText w:val="%1.%2.%3.%4.%5"/>
      <w:lvlJc w:val="left"/>
      <w:pPr>
        <w:ind w:left="-5102" w:firstLine="0"/>
      </w:pPr>
      <w:rPr>
        <w:rFonts w:hint="default"/>
      </w:rPr>
    </w:lvl>
    <w:lvl w:ilvl="5">
      <w:start w:val="1"/>
      <w:numFmt w:val="decimal"/>
      <w:lvlText w:val="%1.%2.%3.%4.%5.%6"/>
      <w:lvlJc w:val="left"/>
      <w:pPr>
        <w:ind w:left="-5102" w:firstLine="0"/>
      </w:pPr>
      <w:rPr>
        <w:rFonts w:hint="default"/>
      </w:rPr>
    </w:lvl>
    <w:lvl w:ilvl="6">
      <w:start w:val="1"/>
      <w:numFmt w:val="decimal"/>
      <w:lvlText w:val="%1.%2.%3.%4.%5.%6.%7"/>
      <w:lvlJc w:val="left"/>
      <w:pPr>
        <w:ind w:left="-5102" w:firstLine="0"/>
      </w:pPr>
      <w:rPr>
        <w:rFonts w:hint="default"/>
      </w:rPr>
    </w:lvl>
    <w:lvl w:ilvl="7">
      <w:start w:val="1"/>
      <w:numFmt w:val="decimal"/>
      <w:lvlText w:val="%1.%2.%3.%4.%5.%6.%7.%8"/>
      <w:lvlJc w:val="left"/>
      <w:pPr>
        <w:ind w:left="-5102" w:firstLine="0"/>
      </w:pPr>
      <w:rPr>
        <w:rFonts w:hint="default"/>
      </w:rPr>
    </w:lvl>
    <w:lvl w:ilvl="8">
      <w:start w:val="1"/>
      <w:numFmt w:val="decimal"/>
      <w:lvlText w:val="%1.%2.%3.%4.%5.%6.%7.%8.%9"/>
      <w:lvlJc w:val="left"/>
      <w:pPr>
        <w:ind w:left="-5102" w:firstLine="0"/>
      </w:pPr>
      <w:rPr>
        <w:rFonts w:hint="default"/>
      </w:rPr>
    </w:lvl>
  </w:abstractNum>
  <w:abstractNum w:abstractNumId="15">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nsid w:val="31913ACB"/>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49D2012"/>
    <w:multiLevelType w:val="multilevel"/>
    <w:tmpl w:val="E4ECE7FA"/>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51474D5"/>
    <w:multiLevelType w:val="hybridMultilevel"/>
    <w:tmpl w:val="450C6204"/>
    <w:lvl w:ilvl="0" w:tplc="47620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D3264D"/>
    <w:multiLevelType w:val="multilevel"/>
    <w:tmpl w:val="E4ECE7FA"/>
    <w:numStyleLink w:val="1"/>
  </w:abstractNum>
  <w:abstractNum w:abstractNumId="20">
    <w:nsid w:val="36755341"/>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4134C7D"/>
    <w:multiLevelType w:val="multilevel"/>
    <w:tmpl w:val="A332654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F9E2D66"/>
    <w:multiLevelType w:val="multilevel"/>
    <w:tmpl w:val="537E6F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0075DE3"/>
    <w:multiLevelType w:val="hybridMultilevel"/>
    <w:tmpl w:val="731A0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4E06C3"/>
    <w:multiLevelType w:val="hybridMultilevel"/>
    <w:tmpl w:val="029EB81A"/>
    <w:lvl w:ilvl="0" w:tplc="AB7662E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67B5585"/>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92D28BD"/>
    <w:multiLevelType w:val="hybridMultilevel"/>
    <w:tmpl w:val="758882B6"/>
    <w:lvl w:ilvl="0" w:tplc="F8F8D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3613E2"/>
    <w:multiLevelType w:val="multilevel"/>
    <w:tmpl w:val="FC16902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4FB1193"/>
    <w:multiLevelType w:val="hybridMultilevel"/>
    <w:tmpl w:val="F188B74E"/>
    <w:lvl w:ilvl="0" w:tplc="E43687BE">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F81AF7"/>
    <w:multiLevelType w:val="multilevel"/>
    <w:tmpl w:val="D40EAC34"/>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CD67E47"/>
    <w:multiLevelType w:val="hybridMultilevel"/>
    <w:tmpl w:val="2C423416"/>
    <w:lvl w:ilvl="0" w:tplc="009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8"/>
  </w:num>
  <w:num w:numId="3">
    <w:abstractNumId w:val="21"/>
  </w:num>
  <w:num w:numId="4">
    <w:abstractNumId w:val="23"/>
  </w:num>
  <w:num w:numId="5">
    <w:abstractNumId w:val="22"/>
  </w:num>
  <w:num w:numId="6">
    <w:abstractNumId w:val="29"/>
  </w:num>
  <w:num w:numId="7">
    <w:abstractNumId w:val="11"/>
  </w:num>
  <w:num w:numId="8">
    <w:abstractNumId w:val="19"/>
  </w:num>
  <w:num w:numId="9">
    <w:abstractNumId w:val="17"/>
  </w:num>
  <w:num w:numId="10">
    <w:abstractNumId w:val="20"/>
  </w:num>
  <w:num w:numId="11">
    <w:abstractNumId w:val="15"/>
  </w:num>
  <w:num w:numId="12">
    <w:abstractNumId w:val="25"/>
  </w:num>
  <w:num w:numId="13">
    <w:abstractNumId w:val="12"/>
  </w:num>
  <w:num w:numId="14">
    <w:abstractNumId w:val="14"/>
  </w:num>
  <w:num w:numId="15">
    <w:abstractNumId w:val="16"/>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10"/>
  </w:num>
  <w:num w:numId="29">
    <w:abstractNumId w:val="28"/>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64595"/>
    <w:rsid w:val="00066153"/>
    <w:rsid w:val="00074284"/>
    <w:rsid w:val="00084A97"/>
    <w:rsid w:val="0008508A"/>
    <w:rsid w:val="00087120"/>
    <w:rsid w:val="00097994"/>
    <w:rsid w:val="00097E57"/>
    <w:rsid w:val="000B667A"/>
    <w:rsid w:val="000C2D90"/>
    <w:rsid w:val="00143108"/>
    <w:rsid w:val="00150A7F"/>
    <w:rsid w:val="001A5A5A"/>
    <w:rsid w:val="001B2E61"/>
    <w:rsid w:val="001C04CB"/>
    <w:rsid w:val="00247092"/>
    <w:rsid w:val="002802BE"/>
    <w:rsid w:val="00311DAC"/>
    <w:rsid w:val="00320633"/>
    <w:rsid w:val="0034011C"/>
    <w:rsid w:val="0036013B"/>
    <w:rsid w:val="003936D0"/>
    <w:rsid w:val="00454B5E"/>
    <w:rsid w:val="0047083E"/>
    <w:rsid w:val="00482A25"/>
    <w:rsid w:val="004E4575"/>
    <w:rsid w:val="004F6BB4"/>
    <w:rsid w:val="004F77AB"/>
    <w:rsid w:val="00527859"/>
    <w:rsid w:val="005539E0"/>
    <w:rsid w:val="005757DF"/>
    <w:rsid w:val="005840C7"/>
    <w:rsid w:val="0059008D"/>
    <w:rsid w:val="005955BE"/>
    <w:rsid w:val="005E387A"/>
    <w:rsid w:val="006054F8"/>
    <w:rsid w:val="006414ED"/>
    <w:rsid w:val="006A2C06"/>
    <w:rsid w:val="006A6086"/>
    <w:rsid w:val="006C3B69"/>
    <w:rsid w:val="006F2B94"/>
    <w:rsid w:val="00715A69"/>
    <w:rsid w:val="00743013"/>
    <w:rsid w:val="00781E81"/>
    <w:rsid w:val="007A6125"/>
    <w:rsid w:val="007C6FE3"/>
    <w:rsid w:val="007E6F42"/>
    <w:rsid w:val="007F01CF"/>
    <w:rsid w:val="00804680"/>
    <w:rsid w:val="008712D4"/>
    <w:rsid w:val="008741B6"/>
    <w:rsid w:val="00883181"/>
    <w:rsid w:val="00884400"/>
    <w:rsid w:val="008879A1"/>
    <w:rsid w:val="008936EC"/>
    <w:rsid w:val="008E222E"/>
    <w:rsid w:val="0091266E"/>
    <w:rsid w:val="0094001E"/>
    <w:rsid w:val="00956993"/>
    <w:rsid w:val="0095730A"/>
    <w:rsid w:val="009A3A16"/>
    <w:rsid w:val="009C011A"/>
    <w:rsid w:val="00A16F73"/>
    <w:rsid w:val="00A23FAF"/>
    <w:rsid w:val="00A31A58"/>
    <w:rsid w:val="00A442D4"/>
    <w:rsid w:val="00A701BA"/>
    <w:rsid w:val="00A74B65"/>
    <w:rsid w:val="00AE0B25"/>
    <w:rsid w:val="00B01DB0"/>
    <w:rsid w:val="00B35FA2"/>
    <w:rsid w:val="00B368F0"/>
    <w:rsid w:val="00B4232F"/>
    <w:rsid w:val="00B663CD"/>
    <w:rsid w:val="00B921B5"/>
    <w:rsid w:val="00BE712C"/>
    <w:rsid w:val="00BF54A2"/>
    <w:rsid w:val="00C179BD"/>
    <w:rsid w:val="00C17F88"/>
    <w:rsid w:val="00C3655C"/>
    <w:rsid w:val="00CB04D9"/>
    <w:rsid w:val="00CD1CB9"/>
    <w:rsid w:val="00CD75CF"/>
    <w:rsid w:val="00CF7945"/>
    <w:rsid w:val="00D00746"/>
    <w:rsid w:val="00DE60C3"/>
    <w:rsid w:val="00DF3619"/>
    <w:rsid w:val="00E05B06"/>
    <w:rsid w:val="00E322B2"/>
    <w:rsid w:val="00E36905"/>
    <w:rsid w:val="00F22F1F"/>
    <w:rsid w:val="00F279C2"/>
    <w:rsid w:val="00F31ED4"/>
    <w:rsid w:val="00F5291B"/>
    <w:rsid w:val="00F6686C"/>
    <w:rsid w:val="00F9379B"/>
    <w:rsid w:val="00FA030C"/>
    <w:rsid w:val="00FC1183"/>
    <w:rsid w:val="00FC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0">
    <w:name w:val="heading 1"/>
    <w:basedOn w:val="a"/>
    <w:next w:val="a"/>
    <w:link w:val="11"/>
    <w:uiPriority w:val="9"/>
    <w:qFormat/>
    <w:rsid w:val="000B667A"/>
    <w:pPr>
      <w:keepNext/>
      <w:keepLines/>
      <w:spacing w:before="480" w:line="276" w:lineRule="auto"/>
      <w:outlineLvl w:val="0"/>
    </w:pPr>
    <w:rPr>
      <w:rFonts w:ascii="Cambria" w:hAnsi="Cambria"/>
      <w:b/>
      <w:bCs/>
      <w:color w:val="365F91"/>
      <w:szCs w:val="28"/>
    </w:rPr>
  </w:style>
  <w:style w:type="paragraph" w:styleId="20">
    <w:name w:val="heading 2"/>
    <w:basedOn w:val="a"/>
    <w:next w:val="a"/>
    <w:link w:val="21"/>
    <w:uiPriority w:val="9"/>
    <w:unhideWhenUsed/>
    <w:qFormat/>
    <w:rsid w:val="00FA0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030C"/>
    <w:pPr>
      <w:keepNext/>
      <w:keepLines/>
      <w:widowControl w:val="0"/>
      <w:spacing w:before="120"/>
      <w:ind w:left="-5102" w:firstLine="567"/>
      <w:jc w:val="both"/>
      <w:outlineLvl w:val="2"/>
    </w:pPr>
    <w:rPr>
      <w:rFonts w:eastAsiaTheme="majorEastAsia"/>
      <w:b/>
      <w:bCs/>
      <w:sz w:val="24"/>
      <w:szCs w:val="22"/>
      <w:lang w:eastAsia="en-US"/>
    </w:rPr>
  </w:style>
  <w:style w:type="paragraph" w:styleId="4">
    <w:name w:val="heading 4"/>
    <w:basedOn w:val="a"/>
    <w:next w:val="a"/>
    <w:link w:val="40"/>
    <w:uiPriority w:val="9"/>
    <w:semiHidden/>
    <w:unhideWhenUsed/>
    <w:rsid w:val="00FA030C"/>
    <w:pPr>
      <w:keepNext/>
      <w:keepLines/>
      <w:widowControl w:val="0"/>
      <w:numPr>
        <w:ilvl w:val="3"/>
        <w:numId w:val="11"/>
      </w:numPr>
      <w:spacing w:before="200"/>
      <w:jc w:val="both"/>
      <w:outlineLvl w:val="3"/>
    </w:pPr>
    <w:rPr>
      <w:rFonts w:asciiTheme="majorHAnsi" w:eastAsiaTheme="majorEastAsia" w:hAnsiTheme="majorHAnsi" w:cstheme="majorBidi"/>
      <w:b/>
      <w:bCs/>
      <w:i/>
      <w:iCs/>
      <w:color w:val="4F81BD" w:themeColor="accent1"/>
      <w:sz w:val="24"/>
      <w:szCs w:val="22"/>
      <w:lang w:eastAsia="en-US"/>
    </w:rPr>
  </w:style>
  <w:style w:type="paragraph" w:styleId="5">
    <w:name w:val="heading 5"/>
    <w:basedOn w:val="a"/>
    <w:next w:val="a"/>
    <w:link w:val="50"/>
    <w:uiPriority w:val="9"/>
    <w:semiHidden/>
    <w:unhideWhenUsed/>
    <w:qFormat/>
    <w:rsid w:val="00FA030C"/>
    <w:pPr>
      <w:keepNext/>
      <w:keepLines/>
      <w:widowControl w:val="0"/>
      <w:numPr>
        <w:ilvl w:val="4"/>
        <w:numId w:val="11"/>
      </w:numPr>
      <w:spacing w:before="200"/>
      <w:jc w:val="both"/>
      <w:outlineLvl w:val="4"/>
    </w:pPr>
    <w:rPr>
      <w:rFonts w:asciiTheme="majorHAnsi" w:eastAsiaTheme="majorEastAsia" w:hAnsiTheme="majorHAnsi" w:cstheme="majorBidi"/>
      <w:color w:val="243F60" w:themeColor="accent1" w:themeShade="7F"/>
      <w:sz w:val="24"/>
      <w:szCs w:val="22"/>
      <w:lang w:eastAsia="en-US"/>
    </w:rPr>
  </w:style>
  <w:style w:type="paragraph" w:styleId="6">
    <w:name w:val="heading 6"/>
    <w:basedOn w:val="a"/>
    <w:next w:val="a"/>
    <w:link w:val="60"/>
    <w:uiPriority w:val="9"/>
    <w:semiHidden/>
    <w:unhideWhenUsed/>
    <w:qFormat/>
    <w:rsid w:val="00FA030C"/>
    <w:pPr>
      <w:keepNext/>
      <w:keepLines/>
      <w:widowControl w:val="0"/>
      <w:numPr>
        <w:ilvl w:val="5"/>
        <w:numId w:val="11"/>
      </w:numPr>
      <w:spacing w:before="200"/>
      <w:jc w:val="both"/>
      <w:outlineLvl w:val="5"/>
    </w:pPr>
    <w:rPr>
      <w:rFonts w:asciiTheme="majorHAnsi" w:eastAsiaTheme="majorEastAsia" w:hAnsiTheme="majorHAnsi" w:cstheme="majorBidi"/>
      <w:i/>
      <w:iCs/>
      <w:color w:val="243F60" w:themeColor="accent1" w:themeShade="7F"/>
      <w:sz w:val="24"/>
      <w:szCs w:val="22"/>
      <w:lang w:eastAsia="en-US"/>
    </w:rPr>
  </w:style>
  <w:style w:type="paragraph" w:styleId="7">
    <w:name w:val="heading 7"/>
    <w:basedOn w:val="a"/>
    <w:next w:val="a"/>
    <w:link w:val="70"/>
    <w:uiPriority w:val="9"/>
    <w:semiHidden/>
    <w:unhideWhenUsed/>
    <w:qFormat/>
    <w:rsid w:val="00FA030C"/>
    <w:pPr>
      <w:keepNext/>
      <w:keepLines/>
      <w:widowControl w:val="0"/>
      <w:numPr>
        <w:ilvl w:val="6"/>
        <w:numId w:val="11"/>
      </w:numPr>
      <w:spacing w:before="200"/>
      <w:jc w:val="both"/>
      <w:outlineLvl w:val="6"/>
    </w:pPr>
    <w:rPr>
      <w:rFonts w:asciiTheme="majorHAnsi" w:eastAsiaTheme="majorEastAsia" w:hAnsiTheme="majorHAnsi" w:cstheme="majorBidi"/>
      <w:i/>
      <w:iCs/>
      <w:color w:val="404040" w:themeColor="text1" w:themeTint="BF"/>
      <w:sz w:val="24"/>
      <w:szCs w:val="22"/>
      <w:lang w:eastAsia="en-US"/>
    </w:rPr>
  </w:style>
  <w:style w:type="paragraph" w:styleId="8">
    <w:name w:val="heading 8"/>
    <w:basedOn w:val="a"/>
    <w:next w:val="a"/>
    <w:link w:val="80"/>
    <w:uiPriority w:val="9"/>
    <w:semiHidden/>
    <w:unhideWhenUsed/>
    <w:qFormat/>
    <w:rsid w:val="00FA030C"/>
    <w:pPr>
      <w:keepNext/>
      <w:keepLines/>
      <w:widowControl w:val="0"/>
      <w:numPr>
        <w:ilvl w:val="7"/>
        <w:numId w:val="11"/>
      </w:numPr>
      <w:spacing w:before="200"/>
      <w:jc w:val="both"/>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
    <w:next w:val="a"/>
    <w:link w:val="90"/>
    <w:uiPriority w:val="9"/>
    <w:semiHidden/>
    <w:unhideWhenUsed/>
    <w:qFormat/>
    <w:rsid w:val="00FA030C"/>
    <w:pPr>
      <w:keepNext/>
      <w:keepLines/>
      <w:widowControl w:val="0"/>
      <w:numPr>
        <w:ilvl w:val="8"/>
        <w:numId w:val="11"/>
      </w:numPr>
      <w:spacing w:before="200"/>
      <w:jc w:val="both"/>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paragraph" w:styleId="22">
    <w:name w:val="Body Text Indent 2"/>
    <w:basedOn w:val="a"/>
    <w:link w:val="23"/>
    <w:rsid w:val="000B667A"/>
    <w:pPr>
      <w:spacing w:after="120" w:line="480" w:lineRule="auto"/>
      <w:ind w:left="283"/>
    </w:pPr>
  </w:style>
  <w:style w:type="character" w:customStyle="1" w:styleId="23">
    <w:name w:val="Основной текст с отступом 2 Знак"/>
    <w:basedOn w:val="a0"/>
    <w:link w:val="22"/>
    <w:rsid w:val="000B667A"/>
    <w:rPr>
      <w:sz w:val="28"/>
    </w:rPr>
  </w:style>
  <w:style w:type="character" w:customStyle="1" w:styleId="11">
    <w:name w:val="Заголовок 1 Знак"/>
    <w:basedOn w:val="a0"/>
    <w:link w:val="10"/>
    <w:uiPriority w:val="9"/>
    <w:rsid w:val="000B667A"/>
    <w:rPr>
      <w:rFonts w:ascii="Cambria" w:hAnsi="Cambria"/>
      <w:b/>
      <w:bCs/>
      <w:color w:val="365F91"/>
      <w:sz w:val="28"/>
      <w:szCs w:val="28"/>
    </w:rPr>
  </w:style>
  <w:style w:type="paragraph" w:customStyle="1" w:styleId="Word">
    <w:name w:val="Старый Word"/>
    <w:basedOn w:val="a"/>
    <w:qFormat/>
    <w:rsid w:val="000B667A"/>
    <w:pPr>
      <w:ind w:firstLine="709"/>
      <w:jc w:val="both"/>
    </w:pPr>
    <w:rPr>
      <w:rFonts w:eastAsia="Calibri"/>
      <w:szCs w:val="28"/>
      <w:lang w:eastAsia="en-US"/>
    </w:rPr>
  </w:style>
  <w:style w:type="paragraph" w:styleId="af">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f0"/>
    <w:uiPriority w:val="99"/>
    <w:unhideWhenUsed/>
    <w:rsid w:val="000B667A"/>
    <w:pPr>
      <w:spacing w:after="200" w:line="276" w:lineRule="auto"/>
    </w:pPr>
    <w:rPr>
      <w:rFonts w:ascii="Calibri" w:eastAsia="Calibri" w:hAnsi="Calibri"/>
      <w:sz w:val="20"/>
      <w:lang w:eastAsia="en-US"/>
    </w:rPr>
  </w:style>
  <w:style w:type="character" w:customStyle="1" w:styleId="af0">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f"/>
    <w:uiPriority w:val="99"/>
    <w:rsid w:val="000B667A"/>
    <w:rPr>
      <w:rFonts w:ascii="Calibri" w:eastAsia="Calibri" w:hAnsi="Calibri"/>
      <w:lang w:eastAsia="en-US"/>
    </w:rPr>
  </w:style>
  <w:style w:type="character" w:styleId="af1">
    <w:name w:val="footnote reference"/>
    <w:aliases w:val="Знак сноски 1,Знак сноски-FN,Ciae niinee-FN,Текст сновски,fr,Ciae niinee I,Footnotes refss"/>
    <w:uiPriority w:val="99"/>
    <w:unhideWhenUsed/>
    <w:rsid w:val="000B667A"/>
    <w:rPr>
      <w:vertAlign w:val="superscript"/>
    </w:rPr>
  </w:style>
  <w:style w:type="paragraph" w:customStyle="1" w:styleId="12">
    <w:name w:val="Абзац списка1"/>
    <w:basedOn w:val="a"/>
    <w:rsid w:val="000B667A"/>
    <w:pPr>
      <w:spacing w:after="200" w:line="276" w:lineRule="auto"/>
      <w:ind w:left="720"/>
    </w:pPr>
    <w:rPr>
      <w:rFonts w:ascii="Calibri" w:eastAsia="Calibri" w:hAnsi="Calibri"/>
      <w:sz w:val="22"/>
      <w:szCs w:val="22"/>
      <w:lang w:eastAsia="en-US"/>
    </w:rPr>
  </w:style>
  <w:style w:type="character" w:customStyle="1" w:styleId="FontStyle25">
    <w:name w:val="Font Style25"/>
    <w:uiPriority w:val="99"/>
    <w:rsid w:val="000B667A"/>
    <w:rPr>
      <w:rFonts w:ascii="Times New Roman" w:hAnsi="Times New Roman" w:cs="Times New Roman"/>
      <w:sz w:val="30"/>
      <w:szCs w:val="30"/>
    </w:rPr>
  </w:style>
  <w:style w:type="paragraph" w:customStyle="1" w:styleId="Style15">
    <w:name w:val="Style15"/>
    <w:basedOn w:val="a"/>
    <w:uiPriority w:val="99"/>
    <w:rsid w:val="000B667A"/>
    <w:pPr>
      <w:widowControl w:val="0"/>
      <w:autoSpaceDE w:val="0"/>
      <w:autoSpaceDN w:val="0"/>
      <w:adjustRightInd w:val="0"/>
      <w:spacing w:line="370" w:lineRule="exact"/>
      <w:ind w:firstLine="710"/>
      <w:jc w:val="both"/>
    </w:pPr>
    <w:rPr>
      <w:sz w:val="24"/>
      <w:szCs w:val="24"/>
    </w:rPr>
  </w:style>
  <w:style w:type="character" w:customStyle="1" w:styleId="21">
    <w:name w:val="Заголовок 2 Знак"/>
    <w:basedOn w:val="a0"/>
    <w:link w:val="20"/>
    <w:uiPriority w:val="9"/>
    <w:rsid w:val="00FA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030C"/>
    <w:rPr>
      <w:rFonts w:eastAsiaTheme="majorEastAsia"/>
      <w:b/>
      <w:bCs/>
      <w:sz w:val="24"/>
      <w:szCs w:val="22"/>
      <w:lang w:eastAsia="en-US"/>
    </w:rPr>
  </w:style>
  <w:style w:type="character" w:customStyle="1" w:styleId="40">
    <w:name w:val="Заголовок 4 Знак"/>
    <w:basedOn w:val="a0"/>
    <w:link w:val="4"/>
    <w:uiPriority w:val="9"/>
    <w:semiHidden/>
    <w:rsid w:val="00FA030C"/>
    <w:rPr>
      <w:rFonts w:asciiTheme="majorHAnsi" w:eastAsiaTheme="majorEastAsia" w:hAnsiTheme="majorHAnsi" w:cstheme="majorBidi"/>
      <w:b/>
      <w:bCs/>
      <w:i/>
      <w:iCs/>
      <w:color w:val="4F81BD" w:themeColor="accent1"/>
      <w:sz w:val="24"/>
      <w:szCs w:val="22"/>
      <w:lang w:eastAsia="en-US"/>
    </w:rPr>
  </w:style>
  <w:style w:type="character" w:customStyle="1" w:styleId="50">
    <w:name w:val="Заголовок 5 Знак"/>
    <w:basedOn w:val="a0"/>
    <w:link w:val="5"/>
    <w:uiPriority w:val="9"/>
    <w:semiHidden/>
    <w:rsid w:val="00FA030C"/>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semiHidden/>
    <w:rsid w:val="00FA030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semiHidden/>
    <w:rsid w:val="00FA030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0"/>
    <w:link w:val="8"/>
    <w:uiPriority w:val="9"/>
    <w:semiHidden/>
    <w:rsid w:val="00FA030C"/>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FA030C"/>
    <w:rPr>
      <w:rFonts w:asciiTheme="majorHAnsi" w:eastAsiaTheme="majorEastAsia" w:hAnsiTheme="majorHAnsi" w:cstheme="majorBidi"/>
      <w:i/>
      <w:iCs/>
      <w:color w:val="404040" w:themeColor="text1" w:themeTint="BF"/>
      <w:lang w:eastAsia="en-US"/>
    </w:rPr>
  </w:style>
  <w:style w:type="table" w:styleId="af2">
    <w:name w:val="Table Grid"/>
    <w:aliases w:val="ТАБЛИЦА ДЛЯ ЗАПИСОК"/>
    <w:basedOn w:val="a1"/>
    <w:uiPriority w:val="59"/>
    <w:rsid w:val="00FA030C"/>
    <w:pPr>
      <w:jc w:val="center"/>
    </w:pPr>
    <w:rPr>
      <w:rFonts w:eastAsiaTheme="minorHAnsi" w:cstheme="minorBidi"/>
      <w:szCs w:val="22"/>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styleId="af3">
    <w:name w:val="List Paragraph"/>
    <w:basedOn w:val="a"/>
    <w:uiPriority w:val="34"/>
    <w:rsid w:val="00FA030C"/>
    <w:pPr>
      <w:widowControl w:val="0"/>
      <w:ind w:left="720" w:firstLine="709"/>
      <w:contextualSpacing/>
      <w:jc w:val="both"/>
    </w:pPr>
    <w:rPr>
      <w:rFonts w:eastAsiaTheme="minorHAnsi" w:cstheme="minorBidi"/>
      <w:sz w:val="24"/>
      <w:szCs w:val="22"/>
      <w:lang w:eastAsia="en-US"/>
    </w:rPr>
  </w:style>
  <w:style w:type="numbering" w:customStyle="1" w:styleId="1">
    <w:name w:val="Стиль1"/>
    <w:uiPriority w:val="99"/>
    <w:rsid w:val="00FA030C"/>
    <w:pPr>
      <w:numPr>
        <w:numId w:val="7"/>
      </w:numPr>
    </w:pPr>
  </w:style>
  <w:style w:type="numbering" w:customStyle="1" w:styleId="2">
    <w:name w:val="Стиль2"/>
    <w:uiPriority w:val="99"/>
    <w:rsid w:val="00FA030C"/>
    <w:pPr>
      <w:numPr>
        <w:numId w:val="13"/>
      </w:numPr>
    </w:pPr>
  </w:style>
  <w:style w:type="character" w:styleId="af4">
    <w:name w:val="Hyperlink"/>
    <w:basedOn w:val="a0"/>
    <w:uiPriority w:val="99"/>
    <w:unhideWhenUsed/>
    <w:rsid w:val="00FA030C"/>
    <w:rPr>
      <w:color w:val="0000FF" w:themeColor="hyperlink"/>
      <w:u w:val="single"/>
    </w:rPr>
  </w:style>
  <w:style w:type="character" w:customStyle="1" w:styleId="ab">
    <w:name w:val="Верхний колонтитул Знак"/>
    <w:basedOn w:val="a0"/>
    <w:link w:val="aa"/>
    <w:uiPriority w:val="99"/>
    <w:rsid w:val="00FA030C"/>
    <w:rPr>
      <w:sz w:val="28"/>
    </w:rPr>
  </w:style>
  <w:style w:type="character" w:customStyle="1" w:styleId="ad">
    <w:name w:val="Нижний колонтитул Знак"/>
    <w:basedOn w:val="a0"/>
    <w:link w:val="ac"/>
    <w:uiPriority w:val="99"/>
    <w:rsid w:val="00FA030C"/>
    <w:rPr>
      <w:sz w:val="28"/>
    </w:rPr>
  </w:style>
  <w:style w:type="paragraph" w:styleId="af5">
    <w:name w:val="caption"/>
    <w:basedOn w:val="a"/>
    <w:next w:val="a"/>
    <w:link w:val="af6"/>
    <w:uiPriority w:val="35"/>
    <w:unhideWhenUsed/>
    <w:qFormat/>
    <w:rsid w:val="00FA030C"/>
    <w:pPr>
      <w:keepNext/>
      <w:widowControl w:val="0"/>
      <w:spacing w:after="120"/>
      <w:jc w:val="center"/>
    </w:pPr>
    <w:rPr>
      <w:rFonts w:eastAsiaTheme="minorHAnsi" w:cstheme="minorBidi"/>
      <w:b/>
      <w:iCs/>
      <w:sz w:val="20"/>
      <w:szCs w:val="18"/>
      <w:lang w:eastAsia="en-US"/>
    </w:rPr>
  </w:style>
  <w:style w:type="paragraph" w:customStyle="1" w:styleId="af7">
    <w:name w:val="Страница"/>
    <w:basedOn w:val="ac"/>
    <w:link w:val="af8"/>
    <w:autoRedefine/>
    <w:qFormat/>
    <w:rsid w:val="00FA030C"/>
    <w:pPr>
      <w:widowControl w:val="0"/>
      <w:ind w:firstLine="709"/>
      <w:jc w:val="right"/>
    </w:pPr>
    <w:rPr>
      <w:rFonts w:eastAsiaTheme="minorHAnsi" w:cstheme="minorBidi"/>
      <w:sz w:val="22"/>
      <w:szCs w:val="22"/>
      <w:lang w:eastAsia="en-US"/>
    </w:rPr>
  </w:style>
  <w:style w:type="table" w:customStyle="1" w:styleId="13">
    <w:name w:val="ТАБЛИЦА ДЛЯ ЗАПИСОК1"/>
    <w:basedOn w:val="a1"/>
    <w:next w:val="af2"/>
    <w:uiPriority w:val="59"/>
    <w:rsid w:val="00FA030C"/>
    <w:pPr>
      <w:jc w:val="center"/>
    </w:pPr>
    <w:rPr>
      <w:rFonts w:eastAsiaTheme="minorHAnsi" w:cstheme="minorBidi"/>
      <w:szCs w:val="22"/>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f8">
    <w:name w:val="Страница Знак"/>
    <w:basedOn w:val="ad"/>
    <w:link w:val="af7"/>
    <w:rsid w:val="00FA030C"/>
    <w:rPr>
      <w:rFonts w:eastAsiaTheme="minorHAnsi" w:cstheme="minorBidi"/>
      <w:sz w:val="22"/>
      <w:szCs w:val="22"/>
      <w:lang w:eastAsia="en-US"/>
    </w:rPr>
  </w:style>
  <w:style w:type="paragraph" w:styleId="af9">
    <w:name w:val="TOC Heading"/>
    <w:basedOn w:val="10"/>
    <w:next w:val="a"/>
    <w:uiPriority w:val="39"/>
    <w:unhideWhenUsed/>
    <w:rsid w:val="00FA03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150A7F"/>
    <w:pPr>
      <w:keepLines/>
      <w:tabs>
        <w:tab w:val="right" w:leader="dot" w:pos="9771"/>
      </w:tabs>
      <w:suppressAutoHyphens/>
      <w:spacing w:line="360" w:lineRule="exact"/>
      <w:ind w:firstLine="1134"/>
    </w:pPr>
    <w:rPr>
      <w:rFonts w:eastAsiaTheme="minorHAnsi" w:cstheme="minorBidi"/>
      <w:szCs w:val="28"/>
      <w:lang w:eastAsia="en-US"/>
    </w:rPr>
  </w:style>
  <w:style w:type="paragraph" w:styleId="24">
    <w:name w:val="toc 2"/>
    <w:basedOn w:val="a"/>
    <w:next w:val="a"/>
    <w:autoRedefine/>
    <w:uiPriority w:val="39"/>
    <w:unhideWhenUsed/>
    <w:rsid w:val="00FA030C"/>
    <w:pPr>
      <w:widowControl w:val="0"/>
      <w:tabs>
        <w:tab w:val="right" w:leader="dot" w:pos="9771"/>
      </w:tabs>
      <w:suppressAutoHyphens/>
      <w:spacing w:line="360" w:lineRule="exact"/>
      <w:ind w:firstLine="1276"/>
      <w:jc w:val="both"/>
    </w:pPr>
    <w:rPr>
      <w:rFonts w:eastAsiaTheme="minorHAnsi" w:cstheme="minorBidi"/>
      <w:sz w:val="20"/>
      <w:szCs w:val="22"/>
      <w:lang w:eastAsia="en-US"/>
    </w:rPr>
  </w:style>
  <w:style w:type="paragraph" w:styleId="afa">
    <w:name w:val="table of figures"/>
    <w:basedOn w:val="af5"/>
    <w:next w:val="a"/>
    <w:uiPriority w:val="99"/>
    <w:unhideWhenUsed/>
    <w:rsid w:val="00FA030C"/>
    <w:pPr>
      <w:keepNext w:val="0"/>
      <w:spacing w:after="0"/>
      <w:ind w:firstLine="567"/>
      <w:jc w:val="both"/>
    </w:pPr>
    <w:rPr>
      <w:rFonts w:cstheme="minorHAnsi"/>
      <w:b w:val="0"/>
      <w:bCs/>
      <w:iCs w:val="0"/>
      <w:szCs w:val="20"/>
    </w:rPr>
  </w:style>
  <w:style w:type="paragraph" w:customStyle="1" w:styleId="15">
    <w:name w:val="Таблица_1"/>
    <w:basedOn w:val="af5"/>
    <w:next w:val="a"/>
    <w:link w:val="16"/>
    <w:qFormat/>
    <w:rsid w:val="00FA030C"/>
  </w:style>
  <w:style w:type="paragraph" w:customStyle="1" w:styleId="17">
    <w:name w:val="Рисунок_1"/>
    <w:basedOn w:val="af5"/>
    <w:next w:val="a"/>
    <w:link w:val="18"/>
    <w:rsid w:val="00FA030C"/>
  </w:style>
  <w:style w:type="character" w:customStyle="1" w:styleId="af6">
    <w:name w:val="Название объекта Знак"/>
    <w:basedOn w:val="a0"/>
    <w:link w:val="af5"/>
    <w:uiPriority w:val="35"/>
    <w:rsid w:val="00FA030C"/>
    <w:rPr>
      <w:rFonts w:eastAsiaTheme="minorHAnsi" w:cstheme="minorBidi"/>
      <w:b/>
      <w:iCs/>
      <w:szCs w:val="18"/>
      <w:lang w:eastAsia="en-US"/>
    </w:rPr>
  </w:style>
  <w:style w:type="character" w:customStyle="1" w:styleId="16">
    <w:name w:val="Таблица_1 Знак"/>
    <w:basedOn w:val="af6"/>
    <w:link w:val="15"/>
    <w:rsid w:val="00FA030C"/>
    <w:rPr>
      <w:rFonts w:eastAsiaTheme="minorHAnsi" w:cstheme="minorBidi"/>
      <w:b/>
      <w:iCs/>
      <w:szCs w:val="18"/>
      <w:lang w:eastAsia="en-US"/>
    </w:rPr>
  </w:style>
  <w:style w:type="character" w:customStyle="1" w:styleId="18">
    <w:name w:val="Рисунок_1 Знак"/>
    <w:basedOn w:val="16"/>
    <w:link w:val="17"/>
    <w:rsid w:val="00FA030C"/>
    <w:rPr>
      <w:rFonts w:eastAsiaTheme="minorHAnsi" w:cstheme="minorBidi"/>
      <w:b/>
      <w:iCs/>
      <w:szCs w:val="18"/>
      <w:lang w:eastAsia="en-US"/>
    </w:rPr>
  </w:style>
  <w:style w:type="paragraph" w:styleId="31">
    <w:name w:val="toc 3"/>
    <w:basedOn w:val="a"/>
    <w:next w:val="a"/>
    <w:autoRedefine/>
    <w:uiPriority w:val="39"/>
    <w:unhideWhenUsed/>
    <w:rsid w:val="00FA030C"/>
    <w:pPr>
      <w:widowControl w:val="0"/>
      <w:ind w:firstLine="567"/>
      <w:jc w:val="both"/>
    </w:pPr>
    <w:rPr>
      <w:rFonts w:eastAsiaTheme="minorHAnsi" w:cstheme="minorBidi"/>
      <w:sz w:val="20"/>
      <w:szCs w:val="22"/>
      <w:lang w:eastAsia="en-US"/>
    </w:rPr>
  </w:style>
  <w:style w:type="table" w:customStyle="1" w:styleId="TableNormal">
    <w:name w:val="Table Normal"/>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6">
    <w:name w:val="Основной текст Знак"/>
    <w:basedOn w:val="a0"/>
    <w:link w:val="a5"/>
    <w:uiPriority w:val="99"/>
    <w:rsid w:val="00FA030C"/>
    <w:rPr>
      <w:sz w:val="28"/>
    </w:rPr>
  </w:style>
  <w:style w:type="table" w:customStyle="1" w:styleId="TableNormal9">
    <w:name w:val="Table Normal9"/>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0"/>
    <w:rsid w:val="00FA030C"/>
    <w:rPr>
      <w:rFonts w:ascii="TimesNewRomanPSMT" w:hAnsi="TimesNewRomanPSMT" w:hint="default"/>
      <w:b w:val="0"/>
      <w:bCs w:val="0"/>
      <w:i w:val="0"/>
      <w:iCs w:val="0"/>
      <w:color w:val="000000"/>
      <w:sz w:val="24"/>
      <w:szCs w:val="24"/>
    </w:rPr>
  </w:style>
  <w:style w:type="character" w:customStyle="1" w:styleId="fontstyle21">
    <w:name w:val="fontstyle21"/>
    <w:basedOn w:val="a0"/>
    <w:rsid w:val="00FA030C"/>
    <w:rPr>
      <w:rFonts w:ascii="SymbolMT" w:hAnsi="SymbolMT" w:hint="default"/>
      <w:b w:val="0"/>
      <w:bCs w:val="0"/>
      <w:i w:val="0"/>
      <w:iCs w:val="0"/>
      <w:color w:val="000000"/>
      <w:sz w:val="28"/>
      <w:szCs w:val="28"/>
    </w:rPr>
  </w:style>
  <w:style w:type="character" w:customStyle="1" w:styleId="fontstyle31">
    <w:name w:val="fontstyle31"/>
    <w:basedOn w:val="a0"/>
    <w:rsid w:val="00FA030C"/>
    <w:rPr>
      <w:rFonts w:ascii="CambriaMath" w:hAnsi="CambriaMath" w:hint="default"/>
      <w:b w:val="0"/>
      <w:bCs w:val="0"/>
      <w:i w:val="0"/>
      <w:iCs w:val="0"/>
      <w:color w:val="000000"/>
      <w:sz w:val="28"/>
      <w:szCs w:val="28"/>
    </w:rPr>
  </w:style>
  <w:style w:type="paragraph" w:customStyle="1" w:styleId="Style1375">
    <w:name w:val="Style1375"/>
    <w:basedOn w:val="a"/>
    <w:rsid w:val="00FA030C"/>
    <w:pPr>
      <w:jc w:val="right"/>
    </w:pPr>
    <w:rPr>
      <w:sz w:val="20"/>
    </w:rPr>
  </w:style>
  <w:style w:type="paragraph" w:customStyle="1" w:styleId="TableParagraph">
    <w:name w:val="Table Paragraph"/>
    <w:basedOn w:val="a"/>
    <w:uiPriority w:val="1"/>
    <w:qFormat/>
    <w:rsid w:val="00FA030C"/>
    <w:pPr>
      <w:widowControl w:val="0"/>
      <w:autoSpaceDE w:val="0"/>
      <w:autoSpaceDN w:val="0"/>
      <w:spacing w:line="210" w:lineRule="exact"/>
      <w:jc w:val="center"/>
    </w:pPr>
    <w:rPr>
      <w:sz w:val="22"/>
      <w:szCs w:val="22"/>
      <w:lang w:eastAsia="en-US"/>
    </w:rPr>
  </w:style>
  <w:style w:type="paragraph" w:styleId="afb">
    <w:name w:val="Normal (Web)"/>
    <w:basedOn w:val="a"/>
    <w:uiPriority w:val="99"/>
    <w:unhideWhenUsed/>
    <w:rsid w:val="00FA03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0">
    <w:name w:val="heading 1"/>
    <w:basedOn w:val="a"/>
    <w:next w:val="a"/>
    <w:link w:val="11"/>
    <w:uiPriority w:val="9"/>
    <w:qFormat/>
    <w:rsid w:val="000B667A"/>
    <w:pPr>
      <w:keepNext/>
      <w:keepLines/>
      <w:spacing w:before="480" w:line="276" w:lineRule="auto"/>
      <w:outlineLvl w:val="0"/>
    </w:pPr>
    <w:rPr>
      <w:rFonts w:ascii="Cambria" w:hAnsi="Cambria"/>
      <w:b/>
      <w:bCs/>
      <w:color w:val="365F91"/>
      <w:szCs w:val="28"/>
    </w:rPr>
  </w:style>
  <w:style w:type="paragraph" w:styleId="20">
    <w:name w:val="heading 2"/>
    <w:basedOn w:val="a"/>
    <w:next w:val="a"/>
    <w:link w:val="21"/>
    <w:uiPriority w:val="9"/>
    <w:unhideWhenUsed/>
    <w:qFormat/>
    <w:rsid w:val="00FA0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030C"/>
    <w:pPr>
      <w:keepNext/>
      <w:keepLines/>
      <w:widowControl w:val="0"/>
      <w:spacing w:before="120"/>
      <w:ind w:left="-5102" w:firstLine="567"/>
      <w:jc w:val="both"/>
      <w:outlineLvl w:val="2"/>
    </w:pPr>
    <w:rPr>
      <w:rFonts w:eastAsiaTheme="majorEastAsia"/>
      <w:b/>
      <w:bCs/>
      <w:sz w:val="24"/>
      <w:szCs w:val="22"/>
      <w:lang w:eastAsia="en-US"/>
    </w:rPr>
  </w:style>
  <w:style w:type="paragraph" w:styleId="4">
    <w:name w:val="heading 4"/>
    <w:basedOn w:val="a"/>
    <w:next w:val="a"/>
    <w:link w:val="40"/>
    <w:uiPriority w:val="9"/>
    <w:semiHidden/>
    <w:unhideWhenUsed/>
    <w:rsid w:val="00FA030C"/>
    <w:pPr>
      <w:keepNext/>
      <w:keepLines/>
      <w:widowControl w:val="0"/>
      <w:numPr>
        <w:ilvl w:val="3"/>
        <w:numId w:val="11"/>
      </w:numPr>
      <w:spacing w:before="200"/>
      <w:jc w:val="both"/>
      <w:outlineLvl w:val="3"/>
    </w:pPr>
    <w:rPr>
      <w:rFonts w:asciiTheme="majorHAnsi" w:eastAsiaTheme="majorEastAsia" w:hAnsiTheme="majorHAnsi" w:cstheme="majorBidi"/>
      <w:b/>
      <w:bCs/>
      <w:i/>
      <w:iCs/>
      <w:color w:val="4F81BD" w:themeColor="accent1"/>
      <w:sz w:val="24"/>
      <w:szCs w:val="22"/>
      <w:lang w:eastAsia="en-US"/>
    </w:rPr>
  </w:style>
  <w:style w:type="paragraph" w:styleId="5">
    <w:name w:val="heading 5"/>
    <w:basedOn w:val="a"/>
    <w:next w:val="a"/>
    <w:link w:val="50"/>
    <w:uiPriority w:val="9"/>
    <w:semiHidden/>
    <w:unhideWhenUsed/>
    <w:qFormat/>
    <w:rsid w:val="00FA030C"/>
    <w:pPr>
      <w:keepNext/>
      <w:keepLines/>
      <w:widowControl w:val="0"/>
      <w:numPr>
        <w:ilvl w:val="4"/>
        <w:numId w:val="11"/>
      </w:numPr>
      <w:spacing w:before="200"/>
      <w:jc w:val="both"/>
      <w:outlineLvl w:val="4"/>
    </w:pPr>
    <w:rPr>
      <w:rFonts w:asciiTheme="majorHAnsi" w:eastAsiaTheme="majorEastAsia" w:hAnsiTheme="majorHAnsi" w:cstheme="majorBidi"/>
      <w:color w:val="243F60" w:themeColor="accent1" w:themeShade="7F"/>
      <w:sz w:val="24"/>
      <w:szCs w:val="22"/>
      <w:lang w:eastAsia="en-US"/>
    </w:rPr>
  </w:style>
  <w:style w:type="paragraph" w:styleId="6">
    <w:name w:val="heading 6"/>
    <w:basedOn w:val="a"/>
    <w:next w:val="a"/>
    <w:link w:val="60"/>
    <w:uiPriority w:val="9"/>
    <w:semiHidden/>
    <w:unhideWhenUsed/>
    <w:qFormat/>
    <w:rsid w:val="00FA030C"/>
    <w:pPr>
      <w:keepNext/>
      <w:keepLines/>
      <w:widowControl w:val="0"/>
      <w:numPr>
        <w:ilvl w:val="5"/>
        <w:numId w:val="11"/>
      </w:numPr>
      <w:spacing w:before="200"/>
      <w:jc w:val="both"/>
      <w:outlineLvl w:val="5"/>
    </w:pPr>
    <w:rPr>
      <w:rFonts w:asciiTheme="majorHAnsi" w:eastAsiaTheme="majorEastAsia" w:hAnsiTheme="majorHAnsi" w:cstheme="majorBidi"/>
      <w:i/>
      <w:iCs/>
      <w:color w:val="243F60" w:themeColor="accent1" w:themeShade="7F"/>
      <w:sz w:val="24"/>
      <w:szCs w:val="22"/>
      <w:lang w:eastAsia="en-US"/>
    </w:rPr>
  </w:style>
  <w:style w:type="paragraph" w:styleId="7">
    <w:name w:val="heading 7"/>
    <w:basedOn w:val="a"/>
    <w:next w:val="a"/>
    <w:link w:val="70"/>
    <w:uiPriority w:val="9"/>
    <w:semiHidden/>
    <w:unhideWhenUsed/>
    <w:qFormat/>
    <w:rsid w:val="00FA030C"/>
    <w:pPr>
      <w:keepNext/>
      <w:keepLines/>
      <w:widowControl w:val="0"/>
      <w:numPr>
        <w:ilvl w:val="6"/>
        <w:numId w:val="11"/>
      </w:numPr>
      <w:spacing w:before="200"/>
      <w:jc w:val="both"/>
      <w:outlineLvl w:val="6"/>
    </w:pPr>
    <w:rPr>
      <w:rFonts w:asciiTheme="majorHAnsi" w:eastAsiaTheme="majorEastAsia" w:hAnsiTheme="majorHAnsi" w:cstheme="majorBidi"/>
      <w:i/>
      <w:iCs/>
      <w:color w:val="404040" w:themeColor="text1" w:themeTint="BF"/>
      <w:sz w:val="24"/>
      <w:szCs w:val="22"/>
      <w:lang w:eastAsia="en-US"/>
    </w:rPr>
  </w:style>
  <w:style w:type="paragraph" w:styleId="8">
    <w:name w:val="heading 8"/>
    <w:basedOn w:val="a"/>
    <w:next w:val="a"/>
    <w:link w:val="80"/>
    <w:uiPriority w:val="9"/>
    <w:semiHidden/>
    <w:unhideWhenUsed/>
    <w:qFormat/>
    <w:rsid w:val="00FA030C"/>
    <w:pPr>
      <w:keepNext/>
      <w:keepLines/>
      <w:widowControl w:val="0"/>
      <w:numPr>
        <w:ilvl w:val="7"/>
        <w:numId w:val="11"/>
      </w:numPr>
      <w:spacing w:before="200"/>
      <w:jc w:val="both"/>
      <w:outlineLvl w:val="7"/>
    </w:pPr>
    <w:rPr>
      <w:rFonts w:asciiTheme="majorHAnsi" w:eastAsiaTheme="majorEastAsia" w:hAnsiTheme="majorHAnsi" w:cstheme="majorBidi"/>
      <w:color w:val="404040" w:themeColor="text1" w:themeTint="BF"/>
      <w:sz w:val="20"/>
      <w:lang w:eastAsia="en-US"/>
    </w:rPr>
  </w:style>
  <w:style w:type="paragraph" w:styleId="9">
    <w:name w:val="heading 9"/>
    <w:basedOn w:val="a"/>
    <w:next w:val="a"/>
    <w:link w:val="90"/>
    <w:uiPriority w:val="9"/>
    <w:semiHidden/>
    <w:unhideWhenUsed/>
    <w:qFormat/>
    <w:rsid w:val="00FA030C"/>
    <w:pPr>
      <w:keepNext/>
      <w:keepLines/>
      <w:widowControl w:val="0"/>
      <w:numPr>
        <w:ilvl w:val="8"/>
        <w:numId w:val="11"/>
      </w:numPr>
      <w:spacing w:before="200"/>
      <w:jc w:val="both"/>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uiPriority w:val="99"/>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semiHidden/>
    <w:rsid w:val="008741B6"/>
    <w:rPr>
      <w:rFonts w:ascii="Tahoma" w:hAnsi="Tahoma" w:cs="Tahoma"/>
      <w:sz w:val="16"/>
      <w:szCs w:val="16"/>
    </w:rPr>
  </w:style>
  <w:style w:type="paragraph" w:styleId="22">
    <w:name w:val="Body Text Indent 2"/>
    <w:basedOn w:val="a"/>
    <w:link w:val="23"/>
    <w:rsid w:val="000B667A"/>
    <w:pPr>
      <w:spacing w:after="120" w:line="480" w:lineRule="auto"/>
      <w:ind w:left="283"/>
    </w:pPr>
  </w:style>
  <w:style w:type="character" w:customStyle="1" w:styleId="23">
    <w:name w:val="Основной текст с отступом 2 Знак"/>
    <w:basedOn w:val="a0"/>
    <w:link w:val="22"/>
    <w:rsid w:val="000B667A"/>
    <w:rPr>
      <w:sz w:val="28"/>
    </w:rPr>
  </w:style>
  <w:style w:type="character" w:customStyle="1" w:styleId="11">
    <w:name w:val="Заголовок 1 Знак"/>
    <w:basedOn w:val="a0"/>
    <w:link w:val="10"/>
    <w:uiPriority w:val="9"/>
    <w:rsid w:val="000B667A"/>
    <w:rPr>
      <w:rFonts w:ascii="Cambria" w:hAnsi="Cambria"/>
      <w:b/>
      <w:bCs/>
      <w:color w:val="365F91"/>
      <w:sz w:val="28"/>
      <w:szCs w:val="28"/>
    </w:rPr>
  </w:style>
  <w:style w:type="paragraph" w:customStyle="1" w:styleId="Word">
    <w:name w:val="Старый Word"/>
    <w:basedOn w:val="a"/>
    <w:qFormat/>
    <w:rsid w:val="000B667A"/>
    <w:pPr>
      <w:ind w:firstLine="709"/>
      <w:jc w:val="both"/>
    </w:pPr>
    <w:rPr>
      <w:rFonts w:eastAsia="Calibri"/>
      <w:szCs w:val="28"/>
      <w:lang w:eastAsia="en-US"/>
    </w:rPr>
  </w:style>
  <w:style w:type="paragraph" w:styleId="af">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f0"/>
    <w:uiPriority w:val="99"/>
    <w:unhideWhenUsed/>
    <w:rsid w:val="000B667A"/>
    <w:pPr>
      <w:spacing w:after="200" w:line="276" w:lineRule="auto"/>
    </w:pPr>
    <w:rPr>
      <w:rFonts w:ascii="Calibri" w:eastAsia="Calibri" w:hAnsi="Calibri"/>
      <w:sz w:val="20"/>
      <w:lang w:eastAsia="en-US"/>
    </w:rPr>
  </w:style>
  <w:style w:type="character" w:customStyle="1" w:styleId="af0">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f"/>
    <w:uiPriority w:val="99"/>
    <w:rsid w:val="000B667A"/>
    <w:rPr>
      <w:rFonts w:ascii="Calibri" w:eastAsia="Calibri" w:hAnsi="Calibri"/>
      <w:lang w:eastAsia="en-US"/>
    </w:rPr>
  </w:style>
  <w:style w:type="character" w:styleId="af1">
    <w:name w:val="footnote reference"/>
    <w:aliases w:val="Знак сноски 1,Знак сноски-FN,Ciae niinee-FN,Текст сновски,fr,Ciae niinee I,Footnotes refss"/>
    <w:uiPriority w:val="99"/>
    <w:unhideWhenUsed/>
    <w:rsid w:val="000B667A"/>
    <w:rPr>
      <w:vertAlign w:val="superscript"/>
    </w:rPr>
  </w:style>
  <w:style w:type="paragraph" w:customStyle="1" w:styleId="12">
    <w:name w:val="Абзац списка1"/>
    <w:basedOn w:val="a"/>
    <w:rsid w:val="000B667A"/>
    <w:pPr>
      <w:spacing w:after="200" w:line="276" w:lineRule="auto"/>
      <w:ind w:left="720"/>
    </w:pPr>
    <w:rPr>
      <w:rFonts w:ascii="Calibri" w:eastAsia="Calibri" w:hAnsi="Calibri"/>
      <w:sz w:val="22"/>
      <w:szCs w:val="22"/>
      <w:lang w:eastAsia="en-US"/>
    </w:rPr>
  </w:style>
  <w:style w:type="character" w:customStyle="1" w:styleId="FontStyle25">
    <w:name w:val="Font Style25"/>
    <w:uiPriority w:val="99"/>
    <w:rsid w:val="000B667A"/>
    <w:rPr>
      <w:rFonts w:ascii="Times New Roman" w:hAnsi="Times New Roman" w:cs="Times New Roman"/>
      <w:sz w:val="30"/>
      <w:szCs w:val="30"/>
    </w:rPr>
  </w:style>
  <w:style w:type="paragraph" w:customStyle="1" w:styleId="Style15">
    <w:name w:val="Style15"/>
    <w:basedOn w:val="a"/>
    <w:uiPriority w:val="99"/>
    <w:rsid w:val="000B667A"/>
    <w:pPr>
      <w:widowControl w:val="0"/>
      <w:autoSpaceDE w:val="0"/>
      <w:autoSpaceDN w:val="0"/>
      <w:adjustRightInd w:val="0"/>
      <w:spacing w:line="370" w:lineRule="exact"/>
      <w:ind w:firstLine="710"/>
      <w:jc w:val="both"/>
    </w:pPr>
    <w:rPr>
      <w:sz w:val="24"/>
      <w:szCs w:val="24"/>
    </w:rPr>
  </w:style>
  <w:style w:type="character" w:customStyle="1" w:styleId="21">
    <w:name w:val="Заголовок 2 Знак"/>
    <w:basedOn w:val="a0"/>
    <w:link w:val="20"/>
    <w:uiPriority w:val="9"/>
    <w:rsid w:val="00FA03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030C"/>
    <w:rPr>
      <w:rFonts w:eastAsiaTheme="majorEastAsia"/>
      <w:b/>
      <w:bCs/>
      <w:sz w:val="24"/>
      <w:szCs w:val="22"/>
      <w:lang w:eastAsia="en-US"/>
    </w:rPr>
  </w:style>
  <w:style w:type="character" w:customStyle="1" w:styleId="40">
    <w:name w:val="Заголовок 4 Знак"/>
    <w:basedOn w:val="a0"/>
    <w:link w:val="4"/>
    <w:uiPriority w:val="9"/>
    <w:semiHidden/>
    <w:rsid w:val="00FA030C"/>
    <w:rPr>
      <w:rFonts w:asciiTheme="majorHAnsi" w:eastAsiaTheme="majorEastAsia" w:hAnsiTheme="majorHAnsi" w:cstheme="majorBidi"/>
      <w:b/>
      <w:bCs/>
      <w:i/>
      <w:iCs/>
      <w:color w:val="4F81BD" w:themeColor="accent1"/>
      <w:sz w:val="24"/>
      <w:szCs w:val="22"/>
      <w:lang w:eastAsia="en-US"/>
    </w:rPr>
  </w:style>
  <w:style w:type="character" w:customStyle="1" w:styleId="50">
    <w:name w:val="Заголовок 5 Знак"/>
    <w:basedOn w:val="a0"/>
    <w:link w:val="5"/>
    <w:uiPriority w:val="9"/>
    <w:semiHidden/>
    <w:rsid w:val="00FA030C"/>
    <w:rPr>
      <w:rFonts w:asciiTheme="majorHAnsi" w:eastAsiaTheme="majorEastAsia" w:hAnsiTheme="majorHAnsi" w:cstheme="majorBidi"/>
      <w:color w:val="243F60" w:themeColor="accent1" w:themeShade="7F"/>
      <w:sz w:val="24"/>
      <w:szCs w:val="22"/>
      <w:lang w:eastAsia="en-US"/>
    </w:rPr>
  </w:style>
  <w:style w:type="character" w:customStyle="1" w:styleId="60">
    <w:name w:val="Заголовок 6 Знак"/>
    <w:basedOn w:val="a0"/>
    <w:link w:val="6"/>
    <w:uiPriority w:val="9"/>
    <w:semiHidden/>
    <w:rsid w:val="00FA030C"/>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uiPriority w:val="9"/>
    <w:semiHidden/>
    <w:rsid w:val="00FA030C"/>
    <w:rPr>
      <w:rFonts w:asciiTheme="majorHAnsi" w:eastAsiaTheme="majorEastAsia" w:hAnsiTheme="majorHAnsi" w:cstheme="majorBidi"/>
      <w:i/>
      <w:iCs/>
      <w:color w:val="404040" w:themeColor="text1" w:themeTint="BF"/>
      <w:sz w:val="24"/>
      <w:szCs w:val="22"/>
      <w:lang w:eastAsia="en-US"/>
    </w:rPr>
  </w:style>
  <w:style w:type="character" w:customStyle="1" w:styleId="80">
    <w:name w:val="Заголовок 8 Знак"/>
    <w:basedOn w:val="a0"/>
    <w:link w:val="8"/>
    <w:uiPriority w:val="9"/>
    <w:semiHidden/>
    <w:rsid w:val="00FA030C"/>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FA030C"/>
    <w:rPr>
      <w:rFonts w:asciiTheme="majorHAnsi" w:eastAsiaTheme="majorEastAsia" w:hAnsiTheme="majorHAnsi" w:cstheme="majorBidi"/>
      <w:i/>
      <w:iCs/>
      <w:color w:val="404040" w:themeColor="text1" w:themeTint="BF"/>
      <w:lang w:eastAsia="en-US"/>
    </w:rPr>
  </w:style>
  <w:style w:type="table" w:styleId="af2">
    <w:name w:val="Table Grid"/>
    <w:aliases w:val="ТАБЛИЦА ДЛЯ ЗАПИСОК"/>
    <w:basedOn w:val="a1"/>
    <w:uiPriority w:val="59"/>
    <w:rsid w:val="00FA030C"/>
    <w:pPr>
      <w:jc w:val="center"/>
    </w:pPr>
    <w:rPr>
      <w:rFonts w:eastAsiaTheme="minorHAnsi" w:cstheme="minorBidi"/>
      <w:szCs w:val="22"/>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styleId="af3">
    <w:name w:val="List Paragraph"/>
    <w:basedOn w:val="a"/>
    <w:uiPriority w:val="34"/>
    <w:rsid w:val="00FA030C"/>
    <w:pPr>
      <w:widowControl w:val="0"/>
      <w:ind w:left="720" w:firstLine="709"/>
      <w:contextualSpacing/>
      <w:jc w:val="both"/>
    </w:pPr>
    <w:rPr>
      <w:rFonts w:eastAsiaTheme="minorHAnsi" w:cstheme="minorBidi"/>
      <w:sz w:val="24"/>
      <w:szCs w:val="22"/>
      <w:lang w:eastAsia="en-US"/>
    </w:rPr>
  </w:style>
  <w:style w:type="numbering" w:customStyle="1" w:styleId="1">
    <w:name w:val="Стиль1"/>
    <w:uiPriority w:val="99"/>
    <w:rsid w:val="00FA030C"/>
    <w:pPr>
      <w:numPr>
        <w:numId w:val="7"/>
      </w:numPr>
    </w:pPr>
  </w:style>
  <w:style w:type="numbering" w:customStyle="1" w:styleId="2">
    <w:name w:val="Стиль2"/>
    <w:uiPriority w:val="99"/>
    <w:rsid w:val="00FA030C"/>
    <w:pPr>
      <w:numPr>
        <w:numId w:val="13"/>
      </w:numPr>
    </w:pPr>
  </w:style>
  <w:style w:type="character" w:styleId="af4">
    <w:name w:val="Hyperlink"/>
    <w:basedOn w:val="a0"/>
    <w:uiPriority w:val="99"/>
    <w:unhideWhenUsed/>
    <w:rsid w:val="00FA030C"/>
    <w:rPr>
      <w:color w:val="0000FF" w:themeColor="hyperlink"/>
      <w:u w:val="single"/>
    </w:rPr>
  </w:style>
  <w:style w:type="character" w:customStyle="1" w:styleId="ab">
    <w:name w:val="Верхний колонтитул Знак"/>
    <w:basedOn w:val="a0"/>
    <w:link w:val="aa"/>
    <w:uiPriority w:val="99"/>
    <w:rsid w:val="00FA030C"/>
    <w:rPr>
      <w:sz w:val="28"/>
    </w:rPr>
  </w:style>
  <w:style w:type="character" w:customStyle="1" w:styleId="ad">
    <w:name w:val="Нижний колонтитул Знак"/>
    <w:basedOn w:val="a0"/>
    <w:link w:val="ac"/>
    <w:uiPriority w:val="99"/>
    <w:rsid w:val="00FA030C"/>
    <w:rPr>
      <w:sz w:val="28"/>
    </w:rPr>
  </w:style>
  <w:style w:type="paragraph" w:styleId="af5">
    <w:name w:val="caption"/>
    <w:basedOn w:val="a"/>
    <w:next w:val="a"/>
    <w:link w:val="af6"/>
    <w:uiPriority w:val="35"/>
    <w:unhideWhenUsed/>
    <w:qFormat/>
    <w:rsid w:val="00FA030C"/>
    <w:pPr>
      <w:keepNext/>
      <w:widowControl w:val="0"/>
      <w:spacing w:after="120"/>
      <w:jc w:val="center"/>
    </w:pPr>
    <w:rPr>
      <w:rFonts w:eastAsiaTheme="minorHAnsi" w:cstheme="minorBidi"/>
      <w:b/>
      <w:iCs/>
      <w:sz w:val="20"/>
      <w:szCs w:val="18"/>
      <w:lang w:eastAsia="en-US"/>
    </w:rPr>
  </w:style>
  <w:style w:type="paragraph" w:customStyle="1" w:styleId="af7">
    <w:name w:val="Страница"/>
    <w:basedOn w:val="ac"/>
    <w:link w:val="af8"/>
    <w:autoRedefine/>
    <w:qFormat/>
    <w:rsid w:val="00FA030C"/>
    <w:pPr>
      <w:widowControl w:val="0"/>
      <w:ind w:firstLine="709"/>
      <w:jc w:val="right"/>
    </w:pPr>
    <w:rPr>
      <w:rFonts w:eastAsiaTheme="minorHAnsi" w:cstheme="minorBidi"/>
      <w:sz w:val="22"/>
      <w:szCs w:val="22"/>
      <w:lang w:eastAsia="en-US"/>
    </w:rPr>
  </w:style>
  <w:style w:type="table" w:customStyle="1" w:styleId="13">
    <w:name w:val="ТАБЛИЦА ДЛЯ ЗАПИСОК1"/>
    <w:basedOn w:val="a1"/>
    <w:next w:val="af2"/>
    <w:uiPriority w:val="59"/>
    <w:rsid w:val="00FA030C"/>
    <w:pPr>
      <w:jc w:val="center"/>
    </w:pPr>
    <w:rPr>
      <w:rFonts w:eastAsiaTheme="minorHAnsi" w:cstheme="minorBidi"/>
      <w:szCs w:val="22"/>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f8">
    <w:name w:val="Страница Знак"/>
    <w:basedOn w:val="ad"/>
    <w:link w:val="af7"/>
    <w:rsid w:val="00FA030C"/>
    <w:rPr>
      <w:rFonts w:eastAsiaTheme="minorHAnsi" w:cstheme="minorBidi"/>
      <w:sz w:val="22"/>
      <w:szCs w:val="22"/>
      <w:lang w:eastAsia="en-US"/>
    </w:rPr>
  </w:style>
  <w:style w:type="paragraph" w:styleId="af9">
    <w:name w:val="TOC Heading"/>
    <w:basedOn w:val="10"/>
    <w:next w:val="a"/>
    <w:uiPriority w:val="39"/>
    <w:unhideWhenUsed/>
    <w:rsid w:val="00FA03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
    <w:next w:val="a"/>
    <w:autoRedefine/>
    <w:uiPriority w:val="39"/>
    <w:unhideWhenUsed/>
    <w:rsid w:val="00150A7F"/>
    <w:pPr>
      <w:keepLines/>
      <w:tabs>
        <w:tab w:val="right" w:leader="dot" w:pos="9771"/>
      </w:tabs>
      <w:suppressAutoHyphens/>
      <w:spacing w:line="360" w:lineRule="exact"/>
      <w:ind w:firstLine="1134"/>
    </w:pPr>
    <w:rPr>
      <w:rFonts w:eastAsiaTheme="minorHAnsi" w:cstheme="minorBidi"/>
      <w:szCs w:val="28"/>
      <w:lang w:eastAsia="en-US"/>
    </w:rPr>
  </w:style>
  <w:style w:type="paragraph" w:styleId="24">
    <w:name w:val="toc 2"/>
    <w:basedOn w:val="a"/>
    <w:next w:val="a"/>
    <w:autoRedefine/>
    <w:uiPriority w:val="39"/>
    <w:unhideWhenUsed/>
    <w:rsid w:val="00FA030C"/>
    <w:pPr>
      <w:widowControl w:val="0"/>
      <w:tabs>
        <w:tab w:val="right" w:leader="dot" w:pos="9771"/>
      </w:tabs>
      <w:suppressAutoHyphens/>
      <w:spacing w:line="360" w:lineRule="exact"/>
      <w:ind w:firstLine="1276"/>
      <w:jc w:val="both"/>
    </w:pPr>
    <w:rPr>
      <w:rFonts w:eastAsiaTheme="minorHAnsi" w:cstheme="minorBidi"/>
      <w:sz w:val="20"/>
      <w:szCs w:val="22"/>
      <w:lang w:eastAsia="en-US"/>
    </w:rPr>
  </w:style>
  <w:style w:type="paragraph" w:styleId="afa">
    <w:name w:val="table of figures"/>
    <w:basedOn w:val="af5"/>
    <w:next w:val="a"/>
    <w:uiPriority w:val="99"/>
    <w:unhideWhenUsed/>
    <w:rsid w:val="00FA030C"/>
    <w:pPr>
      <w:keepNext w:val="0"/>
      <w:spacing w:after="0"/>
      <w:ind w:firstLine="567"/>
      <w:jc w:val="both"/>
    </w:pPr>
    <w:rPr>
      <w:rFonts w:cstheme="minorHAnsi"/>
      <w:b w:val="0"/>
      <w:bCs/>
      <w:iCs w:val="0"/>
      <w:szCs w:val="20"/>
    </w:rPr>
  </w:style>
  <w:style w:type="paragraph" w:customStyle="1" w:styleId="15">
    <w:name w:val="Таблица_1"/>
    <w:basedOn w:val="af5"/>
    <w:next w:val="a"/>
    <w:link w:val="16"/>
    <w:qFormat/>
    <w:rsid w:val="00FA030C"/>
  </w:style>
  <w:style w:type="paragraph" w:customStyle="1" w:styleId="17">
    <w:name w:val="Рисунок_1"/>
    <w:basedOn w:val="af5"/>
    <w:next w:val="a"/>
    <w:link w:val="18"/>
    <w:rsid w:val="00FA030C"/>
  </w:style>
  <w:style w:type="character" w:customStyle="1" w:styleId="af6">
    <w:name w:val="Название объекта Знак"/>
    <w:basedOn w:val="a0"/>
    <w:link w:val="af5"/>
    <w:uiPriority w:val="35"/>
    <w:rsid w:val="00FA030C"/>
    <w:rPr>
      <w:rFonts w:eastAsiaTheme="minorHAnsi" w:cstheme="minorBidi"/>
      <w:b/>
      <w:iCs/>
      <w:szCs w:val="18"/>
      <w:lang w:eastAsia="en-US"/>
    </w:rPr>
  </w:style>
  <w:style w:type="character" w:customStyle="1" w:styleId="16">
    <w:name w:val="Таблица_1 Знак"/>
    <w:basedOn w:val="af6"/>
    <w:link w:val="15"/>
    <w:rsid w:val="00FA030C"/>
    <w:rPr>
      <w:rFonts w:eastAsiaTheme="minorHAnsi" w:cstheme="minorBidi"/>
      <w:b/>
      <w:iCs/>
      <w:szCs w:val="18"/>
      <w:lang w:eastAsia="en-US"/>
    </w:rPr>
  </w:style>
  <w:style w:type="character" w:customStyle="1" w:styleId="18">
    <w:name w:val="Рисунок_1 Знак"/>
    <w:basedOn w:val="16"/>
    <w:link w:val="17"/>
    <w:rsid w:val="00FA030C"/>
    <w:rPr>
      <w:rFonts w:eastAsiaTheme="minorHAnsi" w:cstheme="minorBidi"/>
      <w:b/>
      <w:iCs/>
      <w:szCs w:val="18"/>
      <w:lang w:eastAsia="en-US"/>
    </w:rPr>
  </w:style>
  <w:style w:type="paragraph" w:styleId="31">
    <w:name w:val="toc 3"/>
    <w:basedOn w:val="a"/>
    <w:next w:val="a"/>
    <w:autoRedefine/>
    <w:uiPriority w:val="39"/>
    <w:unhideWhenUsed/>
    <w:rsid w:val="00FA030C"/>
    <w:pPr>
      <w:widowControl w:val="0"/>
      <w:ind w:firstLine="567"/>
      <w:jc w:val="both"/>
    </w:pPr>
    <w:rPr>
      <w:rFonts w:eastAsiaTheme="minorHAnsi" w:cstheme="minorBidi"/>
      <w:sz w:val="20"/>
      <w:szCs w:val="22"/>
      <w:lang w:eastAsia="en-US"/>
    </w:rPr>
  </w:style>
  <w:style w:type="table" w:customStyle="1" w:styleId="TableNormal">
    <w:name w:val="Table Normal"/>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6">
    <w:name w:val="Основной текст Знак"/>
    <w:basedOn w:val="a0"/>
    <w:link w:val="a5"/>
    <w:uiPriority w:val="99"/>
    <w:rsid w:val="00FA030C"/>
    <w:rPr>
      <w:sz w:val="28"/>
    </w:rPr>
  </w:style>
  <w:style w:type="table" w:customStyle="1" w:styleId="TableNormal9">
    <w:name w:val="Table Normal9"/>
    <w:uiPriority w:val="2"/>
    <w:semiHidden/>
    <w:unhideWhenUsed/>
    <w:qFormat/>
    <w:rsid w:val="00FA03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01">
    <w:name w:val="fontstyle01"/>
    <w:basedOn w:val="a0"/>
    <w:rsid w:val="00FA030C"/>
    <w:rPr>
      <w:rFonts w:ascii="TimesNewRomanPSMT" w:hAnsi="TimesNewRomanPSMT" w:hint="default"/>
      <w:b w:val="0"/>
      <w:bCs w:val="0"/>
      <w:i w:val="0"/>
      <w:iCs w:val="0"/>
      <w:color w:val="000000"/>
      <w:sz w:val="24"/>
      <w:szCs w:val="24"/>
    </w:rPr>
  </w:style>
  <w:style w:type="character" w:customStyle="1" w:styleId="fontstyle21">
    <w:name w:val="fontstyle21"/>
    <w:basedOn w:val="a0"/>
    <w:rsid w:val="00FA030C"/>
    <w:rPr>
      <w:rFonts w:ascii="SymbolMT" w:hAnsi="SymbolMT" w:hint="default"/>
      <w:b w:val="0"/>
      <w:bCs w:val="0"/>
      <w:i w:val="0"/>
      <w:iCs w:val="0"/>
      <w:color w:val="000000"/>
      <w:sz w:val="28"/>
      <w:szCs w:val="28"/>
    </w:rPr>
  </w:style>
  <w:style w:type="character" w:customStyle="1" w:styleId="fontstyle31">
    <w:name w:val="fontstyle31"/>
    <w:basedOn w:val="a0"/>
    <w:rsid w:val="00FA030C"/>
    <w:rPr>
      <w:rFonts w:ascii="CambriaMath" w:hAnsi="CambriaMath" w:hint="default"/>
      <w:b w:val="0"/>
      <w:bCs w:val="0"/>
      <w:i w:val="0"/>
      <w:iCs w:val="0"/>
      <w:color w:val="000000"/>
      <w:sz w:val="28"/>
      <w:szCs w:val="28"/>
    </w:rPr>
  </w:style>
  <w:style w:type="paragraph" w:customStyle="1" w:styleId="Style1375">
    <w:name w:val="Style1375"/>
    <w:basedOn w:val="a"/>
    <w:rsid w:val="00FA030C"/>
    <w:pPr>
      <w:jc w:val="right"/>
    </w:pPr>
    <w:rPr>
      <w:sz w:val="20"/>
    </w:rPr>
  </w:style>
  <w:style w:type="paragraph" w:customStyle="1" w:styleId="TableParagraph">
    <w:name w:val="Table Paragraph"/>
    <w:basedOn w:val="a"/>
    <w:uiPriority w:val="1"/>
    <w:qFormat/>
    <w:rsid w:val="00FA030C"/>
    <w:pPr>
      <w:widowControl w:val="0"/>
      <w:autoSpaceDE w:val="0"/>
      <w:autoSpaceDN w:val="0"/>
      <w:spacing w:line="210" w:lineRule="exact"/>
      <w:jc w:val="center"/>
    </w:pPr>
    <w:rPr>
      <w:sz w:val="22"/>
      <w:szCs w:val="22"/>
      <w:lang w:eastAsia="en-US"/>
    </w:rPr>
  </w:style>
  <w:style w:type="paragraph" w:styleId="afb">
    <w:name w:val="Normal (Web)"/>
    <w:basedOn w:val="a"/>
    <w:uiPriority w:val="99"/>
    <w:unhideWhenUsed/>
    <w:rsid w:val="00FA03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91</TotalTime>
  <Pages>54</Pages>
  <Words>14850</Words>
  <Characters>84647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99299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9</cp:revision>
  <cp:lastPrinted>2022-11-24T05:58:00Z</cp:lastPrinted>
  <dcterms:created xsi:type="dcterms:W3CDTF">2022-11-22T06:42:00Z</dcterms:created>
  <dcterms:modified xsi:type="dcterms:W3CDTF">2022-11-24T05:58:00Z</dcterms:modified>
</cp:coreProperties>
</file>